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76" w:rsidRPr="00083B5A" w:rsidRDefault="00083B5A" w:rsidP="0048017D">
      <w:pPr>
        <w:spacing w:after="0" w:line="240" w:lineRule="auto"/>
        <w:jc w:val="center"/>
        <w:rPr>
          <w:rFonts w:ascii="Arial Narrow" w:hAnsi="Arial Narrow" w:cs="Times New Roman"/>
          <w:b/>
          <w:bCs/>
          <w:sz w:val="32"/>
          <w:szCs w:val="32"/>
          <w:lang w:val="en-GB"/>
        </w:rPr>
      </w:pPr>
      <w:r>
        <w:rPr>
          <w:rFonts w:ascii="Arial Narrow" w:hAnsi="Arial Narrow" w:cs="Times New Roman"/>
          <w:b/>
          <w:bCs/>
          <w:sz w:val="32"/>
          <w:szCs w:val="32"/>
          <w:lang w:val="en-GB"/>
        </w:rPr>
        <w:t>STUDI PERENCANAAN GEDUNG REKTORAT DENGAN SISTEM RANGKA PEMIKUL MOMEN KHUSUS (STUDI KASUS UNHASY TEBUIRENG JOMBANG)</w:t>
      </w:r>
    </w:p>
    <w:p w:rsidR="00B00C9C" w:rsidRPr="00B00C9C" w:rsidRDefault="00B00C9C" w:rsidP="00F3445A">
      <w:pPr>
        <w:spacing w:after="0"/>
        <w:jc w:val="center"/>
        <w:rPr>
          <w:rFonts w:ascii="Arial Narrow" w:hAnsi="Arial Narrow" w:cs="Times New Roman"/>
          <w:b/>
          <w:bCs/>
          <w:sz w:val="32"/>
          <w:szCs w:val="32"/>
          <w:lang w:val="en-US"/>
        </w:rPr>
      </w:pPr>
    </w:p>
    <w:p w:rsidR="00B00C9C" w:rsidRPr="0048017D" w:rsidRDefault="00083B5A" w:rsidP="0048017D">
      <w:pPr>
        <w:spacing w:after="0" w:line="240" w:lineRule="auto"/>
        <w:jc w:val="center"/>
        <w:rPr>
          <w:rFonts w:ascii="Arial Narrow" w:hAnsi="Arial Narrow" w:cs="Times New Roman"/>
          <w:bCs/>
          <w:i/>
          <w:sz w:val="32"/>
          <w:szCs w:val="32"/>
          <w:lang w:val="en-US"/>
        </w:rPr>
      </w:pPr>
      <w:r>
        <w:rPr>
          <w:rFonts w:ascii="Arial Narrow" w:hAnsi="Arial Narrow" w:cs="Times New Roman"/>
          <w:bCs/>
          <w:i/>
          <w:sz w:val="32"/>
          <w:szCs w:val="32"/>
          <w:lang w:val="en-US"/>
        </w:rPr>
        <w:t>RECTORATE BUILDING PLANNING STUDY WITH SPECIAL MOMENT BEARER FRAME SYSTEM (CASE STUDY UNHASY TEBUIRENG JOMBANG)</w:t>
      </w:r>
    </w:p>
    <w:p w:rsidR="00B00C9C" w:rsidRPr="00B00C9C" w:rsidRDefault="00B00C9C" w:rsidP="00F3445A">
      <w:pPr>
        <w:spacing w:after="0"/>
        <w:jc w:val="center"/>
        <w:rPr>
          <w:rFonts w:ascii="Arial Narrow" w:hAnsi="Arial Narrow" w:cs="Times New Roman"/>
          <w:b/>
          <w:bCs/>
          <w:i/>
          <w:sz w:val="32"/>
          <w:szCs w:val="32"/>
          <w:lang w:val="en-US"/>
        </w:rPr>
      </w:pPr>
    </w:p>
    <w:p w:rsidR="005C62A7" w:rsidRPr="0035512B" w:rsidRDefault="00F26FF2" w:rsidP="005C62A7">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GB"/>
        </w:rPr>
        <w:t>Fadjar Wahyu Rahardjo</w:t>
      </w:r>
      <w:r w:rsidR="00B00C9C" w:rsidRPr="00B00C9C">
        <w:rPr>
          <w:rFonts w:ascii="Times New Roman" w:hAnsi="Times New Roman" w:cs="Times New Roman"/>
          <w:b/>
          <w:bCs/>
          <w:sz w:val="24"/>
          <w:szCs w:val="24"/>
          <w:vertAlign w:val="superscript"/>
          <w:lang w:val="en-US"/>
        </w:rPr>
        <w:t>1</w:t>
      </w:r>
      <w:r w:rsidR="0035512B">
        <w:rPr>
          <w:rFonts w:ascii="Times New Roman" w:hAnsi="Times New Roman" w:cs="Times New Roman"/>
          <w:b/>
          <w:bCs/>
          <w:sz w:val="24"/>
          <w:szCs w:val="24"/>
          <w:lang w:val="en-US"/>
        </w:rPr>
        <w:t xml:space="preserve"> Abdiyah Amudi</w:t>
      </w:r>
      <w:r w:rsidR="0035512B">
        <w:rPr>
          <w:rFonts w:ascii="Times New Roman" w:hAnsi="Times New Roman" w:cs="Times New Roman"/>
          <w:b/>
          <w:bCs/>
          <w:sz w:val="24"/>
          <w:szCs w:val="24"/>
          <w:vertAlign w:val="superscript"/>
          <w:lang w:val="en-US"/>
        </w:rPr>
        <w:t>2</w:t>
      </w:r>
      <w:r w:rsidR="0035512B">
        <w:rPr>
          <w:rFonts w:ascii="Times New Roman" w:hAnsi="Times New Roman" w:cs="Times New Roman"/>
          <w:b/>
          <w:bCs/>
          <w:sz w:val="24"/>
          <w:szCs w:val="24"/>
          <w:lang w:val="en-US"/>
        </w:rPr>
        <w:t xml:space="preserve"> Titin Sundari</w:t>
      </w:r>
      <w:r w:rsidR="0035512B">
        <w:rPr>
          <w:rFonts w:ascii="Times New Roman" w:hAnsi="Times New Roman" w:cs="Times New Roman"/>
          <w:b/>
          <w:bCs/>
          <w:sz w:val="24"/>
          <w:szCs w:val="24"/>
          <w:vertAlign w:val="superscript"/>
          <w:lang w:val="en-US"/>
        </w:rPr>
        <w:t>3</w:t>
      </w:r>
      <w:r w:rsidR="0035512B">
        <w:rPr>
          <w:rFonts w:ascii="Times New Roman" w:hAnsi="Times New Roman" w:cs="Times New Roman"/>
          <w:b/>
          <w:bCs/>
          <w:sz w:val="24"/>
          <w:szCs w:val="24"/>
          <w:lang w:val="en-US"/>
        </w:rPr>
        <w:t xml:space="preserve"> Totok Yulianto</w:t>
      </w:r>
      <w:r w:rsidR="0035512B">
        <w:rPr>
          <w:rFonts w:ascii="Times New Roman" w:hAnsi="Times New Roman" w:cs="Times New Roman"/>
          <w:b/>
          <w:bCs/>
          <w:sz w:val="24"/>
          <w:szCs w:val="24"/>
          <w:vertAlign w:val="superscript"/>
          <w:lang w:val="en-US"/>
        </w:rPr>
        <w:t>4</w:t>
      </w:r>
    </w:p>
    <w:p w:rsidR="00F26FF2" w:rsidRDefault="00B00C9C" w:rsidP="00F26FF2">
      <w:pPr>
        <w:autoSpaceDE w:val="0"/>
        <w:autoSpaceDN w:val="0"/>
        <w:adjustRightInd w:val="0"/>
        <w:spacing w:after="0" w:line="240" w:lineRule="auto"/>
        <w:jc w:val="center"/>
        <w:rPr>
          <w:rFonts w:ascii="Times New Roman" w:hAnsi="Times New Roman" w:cs="Times New Roman"/>
          <w:sz w:val="20"/>
          <w:szCs w:val="20"/>
          <w:lang w:val="en-GB"/>
        </w:rPr>
      </w:pPr>
      <w:r w:rsidRPr="00B00C9C">
        <w:rPr>
          <w:rFonts w:ascii="Times New Roman" w:hAnsi="Times New Roman" w:cs="Times New Roman"/>
          <w:sz w:val="20"/>
          <w:szCs w:val="20"/>
          <w:vertAlign w:val="superscript"/>
          <w:lang w:val="en-US"/>
        </w:rPr>
        <w:t>1</w:t>
      </w:r>
      <w:r w:rsidR="0035512B">
        <w:rPr>
          <w:rFonts w:ascii="Times New Roman" w:hAnsi="Times New Roman" w:cs="Times New Roman"/>
          <w:sz w:val="20"/>
          <w:szCs w:val="20"/>
          <w:vertAlign w:val="superscript"/>
          <w:lang w:val="en-US"/>
        </w:rPr>
        <w:t>234</w:t>
      </w:r>
      <w:r w:rsidR="00F26FF2">
        <w:rPr>
          <w:rFonts w:ascii="Times New Roman" w:hAnsi="Times New Roman" w:cs="Times New Roman"/>
          <w:sz w:val="20"/>
          <w:szCs w:val="20"/>
          <w:lang w:val="en-GB"/>
        </w:rPr>
        <w:t>Jurusan Teknik Sipil, Fakultas Teknik, Universitas Hasyim Asy’ari Tebuireng Jombang.</w:t>
      </w:r>
    </w:p>
    <w:p w:rsidR="005C62A7" w:rsidRPr="001F7EE0" w:rsidRDefault="005C62A7" w:rsidP="00F26FF2">
      <w:pPr>
        <w:autoSpaceDE w:val="0"/>
        <w:autoSpaceDN w:val="0"/>
        <w:adjustRightInd w:val="0"/>
        <w:spacing w:after="0" w:line="240" w:lineRule="auto"/>
        <w:jc w:val="center"/>
        <w:rPr>
          <w:rFonts w:ascii="Times New Roman" w:hAnsi="Times New Roman" w:cs="Times New Roman"/>
          <w:sz w:val="20"/>
          <w:szCs w:val="20"/>
        </w:rPr>
      </w:pPr>
      <w:r w:rsidRPr="001F7EE0">
        <w:rPr>
          <w:rFonts w:ascii="Times New Roman" w:hAnsi="Times New Roman" w:cs="Times New Roman"/>
          <w:sz w:val="20"/>
          <w:szCs w:val="20"/>
        </w:rPr>
        <w:t xml:space="preserve">Email : </w:t>
      </w:r>
      <w:hyperlink r:id="rId8" w:history="1">
        <w:r w:rsidR="00F26FF2" w:rsidRPr="00D70E4B">
          <w:rPr>
            <w:rStyle w:val="Hyperlink"/>
            <w:rFonts w:ascii="Times New Roman" w:hAnsi="Times New Roman" w:cs="Times New Roman"/>
            <w:sz w:val="20"/>
            <w:szCs w:val="20"/>
            <w:lang w:val="en-US"/>
          </w:rPr>
          <w:t>fadjarwa97</w:t>
        </w:r>
        <w:r w:rsidR="00F26FF2" w:rsidRPr="00D70E4B">
          <w:rPr>
            <w:rStyle w:val="Hyperlink"/>
            <w:rFonts w:ascii="Times New Roman" w:hAnsi="Times New Roman" w:cs="Times New Roman"/>
            <w:sz w:val="20"/>
            <w:szCs w:val="20"/>
          </w:rPr>
          <w:t>@</w:t>
        </w:r>
        <w:r w:rsidR="00F26FF2" w:rsidRPr="00D70E4B">
          <w:rPr>
            <w:rStyle w:val="Hyperlink"/>
            <w:rFonts w:ascii="Times New Roman" w:hAnsi="Times New Roman" w:cs="Times New Roman"/>
            <w:sz w:val="20"/>
            <w:szCs w:val="20"/>
            <w:lang w:val="en-GB"/>
          </w:rPr>
          <w:t>gmail.com</w:t>
        </w:r>
      </w:hyperlink>
    </w:p>
    <w:p w:rsidR="00896B4E" w:rsidRDefault="00896B4E" w:rsidP="00F73C4F">
      <w:pPr>
        <w:jc w:val="center"/>
        <w:rPr>
          <w:rFonts w:ascii="Times New Roman" w:hAnsi="Times New Roman" w:cs="Times New Roman"/>
          <w:b/>
          <w:i/>
          <w:sz w:val="20"/>
          <w:szCs w:val="20"/>
        </w:rPr>
      </w:pPr>
    </w:p>
    <w:p w:rsidR="00F73C4F" w:rsidRPr="009A76A4" w:rsidRDefault="00F73C4F" w:rsidP="00F73C4F">
      <w:pPr>
        <w:jc w:val="center"/>
        <w:rPr>
          <w:rFonts w:ascii="Times New Roman" w:hAnsi="Times New Roman" w:cs="Times New Roman"/>
          <w:b/>
          <w:i/>
          <w:sz w:val="20"/>
          <w:szCs w:val="20"/>
        </w:rPr>
      </w:pPr>
      <w:r w:rsidRPr="009A76A4">
        <w:rPr>
          <w:rFonts w:ascii="Times New Roman" w:hAnsi="Times New Roman" w:cs="Times New Roman"/>
          <w:b/>
          <w:i/>
          <w:sz w:val="20"/>
          <w:szCs w:val="20"/>
        </w:rPr>
        <w:t>Abstrak</w:t>
      </w:r>
    </w:p>
    <w:p w:rsidR="00F26FF2" w:rsidRDefault="00F26FF2" w:rsidP="00F26FF2">
      <w:pPr>
        <w:spacing w:after="0" w:line="240" w:lineRule="auto"/>
        <w:ind w:right="-46"/>
        <w:jc w:val="both"/>
        <w:rPr>
          <w:rFonts w:ascii="Times New Roman" w:hAnsi="Times New Roman" w:cs="Times New Roman"/>
          <w:i/>
          <w:sz w:val="20"/>
          <w:szCs w:val="20"/>
          <w:lang w:val="en-GB"/>
        </w:rPr>
      </w:pPr>
      <w:r w:rsidRPr="00F26FF2">
        <w:rPr>
          <w:rFonts w:ascii="Times New Roman" w:hAnsi="Times New Roman" w:cs="Times New Roman"/>
          <w:i/>
          <w:sz w:val="20"/>
          <w:szCs w:val="20"/>
        </w:rPr>
        <w:t>Gedung rekorat terletak di lokasi kampus B Universitas Hasyim Asy’ari Tebuireng – Jombang yang difungsikan sebagai pusat akademik dan administrasi semua Fakultas. Rencana peningkatan bangunan gedung rektorat baru terdiri atas 7 lantai dengan ketinggian 32,40 m dan luas gedung 574 m</w:t>
      </w:r>
      <w:r w:rsidRPr="00F26FF2">
        <w:rPr>
          <w:rFonts w:ascii="Times New Roman" w:hAnsi="Times New Roman" w:cs="Times New Roman"/>
          <w:i/>
          <w:sz w:val="20"/>
          <w:szCs w:val="20"/>
          <w:vertAlign w:val="superscript"/>
        </w:rPr>
        <w:t>2</w:t>
      </w:r>
      <w:r w:rsidRPr="00F26FF2">
        <w:rPr>
          <w:rFonts w:ascii="Times New Roman" w:hAnsi="Times New Roman" w:cs="Times New Roman"/>
          <w:i/>
          <w:sz w:val="20"/>
          <w:szCs w:val="20"/>
        </w:rPr>
        <w:t>. Tujuan utama dilakukan penelitian agar dapat menghasilkan gambar perencanaan struktur gedung rektorat baru.</w:t>
      </w:r>
    </w:p>
    <w:p w:rsidR="00F26FF2" w:rsidRDefault="00F26FF2" w:rsidP="00F26FF2">
      <w:pPr>
        <w:spacing w:after="0" w:line="240" w:lineRule="auto"/>
        <w:ind w:right="-46"/>
        <w:jc w:val="both"/>
        <w:rPr>
          <w:rFonts w:ascii="Times New Roman" w:hAnsi="Times New Roman" w:cs="Times New Roman"/>
          <w:i/>
          <w:sz w:val="20"/>
          <w:szCs w:val="16"/>
          <w:lang w:val="en-GB"/>
        </w:rPr>
      </w:pPr>
      <w:r w:rsidRPr="00F26FF2">
        <w:rPr>
          <w:rFonts w:ascii="Times New Roman" w:hAnsi="Times New Roman" w:cs="Times New Roman"/>
          <w:i/>
          <w:sz w:val="20"/>
          <w:szCs w:val="16"/>
        </w:rPr>
        <w:t>Perencanaan struktur gedung rektorat baru menggunakan sistem tunggal berupa sistem rangka pemikul momen khusus (SRPMK) dan pemodelan menggunakan program aplikasi untuk menghitung momen dan reaksi dari komponen pelat lantai, tangga, balok, kolom, sloof dan poerplat dengan beban gempa desain menggunakan metode statik ekuivalen. Peraturan yang digunakan untuk perencanaan menggunakan SNI 1726:2012, SNI 2847:2013, SNI 1727:2013 dan PPIUG:1983.</w:t>
      </w:r>
    </w:p>
    <w:p w:rsidR="00F26FF2" w:rsidRPr="00F26FF2" w:rsidRDefault="00F26FF2" w:rsidP="00F26FF2">
      <w:pPr>
        <w:spacing w:after="0" w:line="240" w:lineRule="auto"/>
        <w:ind w:right="-46"/>
        <w:jc w:val="both"/>
        <w:rPr>
          <w:rFonts w:ascii="Times New Roman" w:hAnsi="Times New Roman" w:cs="Times New Roman"/>
          <w:i/>
          <w:sz w:val="20"/>
          <w:szCs w:val="16"/>
          <w:lang w:val="en-GB"/>
        </w:rPr>
      </w:pPr>
      <w:r w:rsidRPr="00F26FF2">
        <w:rPr>
          <w:rFonts w:ascii="Times New Roman" w:hAnsi="Times New Roman" w:cs="Times New Roman"/>
          <w:i/>
          <w:sz w:val="20"/>
          <w:szCs w:val="16"/>
        </w:rPr>
        <w:t>Hasil analisis dan desain pada gedung rektorat baru menghasilkan komponen struktur primer berupa balok B1 = 450 x 600, B3 = 350 x 500 dan kolom K1 = 700 x 700, K2 = 600 x 600 yang telah memenuhi syarat penampang untuk sistem rangka pemikul momen khusus dan mekanisme kolom kuat-balok lemah. Komponen struktur sekunder berupa pelat dengan tebal = 13 cm. Komponen struktur bawah berupa sloof SL = 400 x 800 dan poerplat P1 = 2100 x 2100 x 650 serta minipile 35 cm pada kedalaman 14 meter.</w:t>
      </w:r>
    </w:p>
    <w:p w:rsidR="00F26FF2" w:rsidRPr="00F26FF2" w:rsidRDefault="00F26FF2" w:rsidP="00F26FF2">
      <w:pPr>
        <w:spacing w:after="0" w:line="240" w:lineRule="auto"/>
        <w:ind w:right="-46"/>
        <w:jc w:val="both"/>
        <w:rPr>
          <w:rFonts w:ascii="Times New Roman" w:hAnsi="Times New Roman" w:cs="Times New Roman"/>
          <w:i/>
          <w:sz w:val="20"/>
          <w:szCs w:val="20"/>
          <w:lang w:val="en-GB"/>
        </w:rPr>
      </w:pPr>
    </w:p>
    <w:p w:rsidR="009A76A4" w:rsidRPr="00F26FF2" w:rsidRDefault="009A76A4" w:rsidP="00F73C4F">
      <w:pPr>
        <w:jc w:val="both"/>
        <w:rPr>
          <w:rFonts w:ascii="Times New Roman" w:hAnsi="Times New Roman" w:cs="Times New Roman"/>
          <w:i/>
          <w:sz w:val="20"/>
          <w:szCs w:val="20"/>
          <w:lang w:val="en-GB"/>
        </w:rPr>
      </w:pPr>
      <w:r w:rsidRPr="009A76A4">
        <w:rPr>
          <w:rFonts w:ascii="Times New Roman" w:hAnsi="Times New Roman" w:cs="Times New Roman"/>
          <w:b/>
          <w:i/>
          <w:sz w:val="20"/>
          <w:szCs w:val="20"/>
        </w:rPr>
        <w:t xml:space="preserve">Kata Kunci: </w:t>
      </w:r>
      <w:r w:rsidR="00F26FF2">
        <w:rPr>
          <w:rFonts w:ascii="Times New Roman" w:hAnsi="Times New Roman" w:cs="Times New Roman"/>
          <w:i/>
          <w:sz w:val="20"/>
          <w:szCs w:val="20"/>
          <w:lang w:val="en-GB"/>
        </w:rPr>
        <w:t>Perencanaan struktur, SRPMK, Strong Column Weak Beam</w:t>
      </w:r>
    </w:p>
    <w:p w:rsidR="00396487" w:rsidRDefault="00396487" w:rsidP="009A76A4">
      <w:pPr>
        <w:autoSpaceDE w:val="0"/>
        <w:autoSpaceDN w:val="0"/>
        <w:adjustRightInd w:val="0"/>
        <w:spacing w:after="0" w:line="240" w:lineRule="auto"/>
        <w:jc w:val="center"/>
        <w:rPr>
          <w:rFonts w:ascii="Times New Roman" w:hAnsi="Times New Roman" w:cs="Times New Roman"/>
          <w:b/>
          <w:bCs/>
          <w:i/>
          <w:iCs/>
          <w:sz w:val="20"/>
          <w:szCs w:val="20"/>
        </w:rPr>
      </w:pPr>
    </w:p>
    <w:p w:rsidR="009A76A4" w:rsidRDefault="009A76A4" w:rsidP="009A76A4">
      <w:pPr>
        <w:autoSpaceDE w:val="0"/>
        <w:autoSpaceDN w:val="0"/>
        <w:adjustRightInd w:val="0"/>
        <w:spacing w:after="0" w:line="240" w:lineRule="auto"/>
        <w:jc w:val="center"/>
        <w:rPr>
          <w:rFonts w:ascii="Times New Roman" w:hAnsi="Times New Roman" w:cs="Times New Roman"/>
          <w:b/>
          <w:bCs/>
          <w:i/>
          <w:iCs/>
          <w:sz w:val="20"/>
          <w:szCs w:val="20"/>
        </w:rPr>
      </w:pPr>
      <w:r w:rsidRPr="009A76A4">
        <w:rPr>
          <w:rFonts w:ascii="Times New Roman" w:hAnsi="Times New Roman" w:cs="Times New Roman"/>
          <w:b/>
          <w:bCs/>
          <w:i/>
          <w:iCs/>
          <w:sz w:val="20"/>
          <w:szCs w:val="20"/>
        </w:rPr>
        <w:t>Abstract</w:t>
      </w:r>
    </w:p>
    <w:p w:rsidR="00C610B9" w:rsidRPr="009A76A4" w:rsidRDefault="00C610B9" w:rsidP="009A76A4">
      <w:pPr>
        <w:autoSpaceDE w:val="0"/>
        <w:autoSpaceDN w:val="0"/>
        <w:adjustRightInd w:val="0"/>
        <w:spacing w:after="0" w:line="240" w:lineRule="auto"/>
        <w:jc w:val="center"/>
        <w:rPr>
          <w:rFonts w:ascii="Times New Roman" w:hAnsi="Times New Roman" w:cs="Times New Roman"/>
          <w:b/>
          <w:bCs/>
          <w:i/>
          <w:iCs/>
          <w:sz w:val="20"/>
          <w:szCs w:val="20"/>
        </w:rPr>
      </w:pPr>
    </w:p>
    <w:p w:rsidR="00F2476D" w:rsidRDefault="00F2476D" w:rsidP="00F2476D">
      <w:pPr>
        <w:autoSpaceDE w:val="0"/>
        <w:autoSpaceDN w:val="0"/>
        <w:adjustRightInd w:val="0"/>
        <w:spacing w:after="0" w:line="240" w:lineRule="auto"/>
        <w:jc w:val="both"/>
        <w:rPr>
          <w:rStyle w:val="tlid-translation"/>
          <w:rFonts w:ascii="Times New Roman" w:hAnsi="Times New Roman" w:cs="Times New Roman"/>
          <w:i/>
          <w:sz w:val="20"/>
          <w:szCs w:val="16"/>
        </w:rPr>
      </w:pPr>
      <w:r w:rsidRPr="00F2476D">
        <w:rPr>
          <w:rStyle w:val="tlid-translation"/>
          <w:rFonts w:ascii="Times New Roman" w:hAnsi="Times New Roman" w:cs="Times New Roman"/>
          <w:i/>
          <w:sz w:val="20"/>
          <w:szCs w:val="16"/>
        </w:rPr>
        <w:t>The record building is located on the location of the B campus of the Hasyim Asy'ari University Tebuireng - Jombang which functions as an academic and administrative center for all faculties. The planned improvement of the new rectorate building consists of 7 floors with a height of 32.40 m and a building area of ​​574 m2. The main purpose of the research is to produce a picture of the structure of the new rector's building.</w:t>
      </w:r>
    </w:p>
    <w:p w:rsidR="00F2476D" w:rsidRDefault="00F2476D" w:rsidP="00F2476D">
      <w:pPr>
        <w:autoSpaceDE w:val="0"/>
        <w:autoSpaceDN w:val="0"/>
        <w:adjustRightInd w:val="0"/>
        <w:spacing w:after="0" w:line="240" w:lineRule="auto"/>
        <w:jc w:val="both"/>
        <w:rPr>
          <w:rStyle w:val="tlid-translation"/>
          <w:rFonts w:ascii="Times New Roman" w:hAnsi="Times New Roman" w:cs="Times New Roman"/>
          <w:i/>
          <w:sz w:val="20"/>
          <w:szCs w:val="16"/>
        </w:rPr>
      </w:pPr>
      <w:r w:rsidRPr="00F2476D">
        <w:rPr>
          <w:rStyle w:val="tlid-translation"/>
          <w:rFonts w:ascii="Times New Roman" w:hAnsi="Times New Roman" w:cs="Times New Roman"/>
          <w:i/>
          <w:sz w:val="20"/>
          <w:szCs w:val="16"/>
        </w:rPr>
        <w:t>The new rector's building structure planning uses a single system in the form of a special moment bearing frame system (SRPMK) and modeling uses an application program to calculate the moment and reaction of the components of floor plates, stairs, beams, columns, sloof and poerplat with earthquake load design using the equivalent static method. The regulations used for planning use SNI 1726:2012, SNI 2847:2013, SNI 1727:2013 and PPIUG:1983.</w:t>
      </w:r>
    </w:p>
    <w:p w:rsidR="00F2476D" w:rsidRPr="00F2476D" w:rsidRDefault="00F2476D" w:rsidP="00F2476D">
      <w:pPr>
        <w:autoSpaceDE w:val="0"/>
        <w:autoSpaceDN w:val="0"/>
        <w:adjustRightInd w:val="0"/>
        <w:spacing w:after="0" w:line="240" w:lineRule="auto"/>
        <w:jc w:val="both"/>
        <w:rPr>
          <w:rFonts w:ascii="Times New Roman" w:hAnsi="Times New Roman" w:cs="Times New Roman"/>
          <w:i/>
          <w:sz w:val="20"/>
          <w:szCs w:val="16"/>
        </w:rPr>
      </w:pPr>
      <w:r w:rsidRPr="00F2476D">
        <w:rPr>
          <w:rStyle w:val="tlid-translation"/>
          <w:rFonts w:ascii="Times New Roman" w:hAnsi="Times New Roman" w:cs="Times New Roman"/>
          <w:i/>
          <w:sz w:val="20"/>
          <w:szCs w:val="16"/>
        </w:rPr>
        <w:t>The results of analysis and design in the new rectorate building produce primary structural components in the form of beams B1 = 450 x 600, B3 = 350 x 500 and columns K1 = 700 x 700, K2 = 600 x 600 that have met the cross section requirements for special moment bearing frame systems and the mechanism of the Strong Column Weak Beam. Secondary structural components in the form of plates with thickness = 13 cm. Lower structure components are SLO SL = 400 x 800 and template P1 = 2100 x 2100 x 650 and 35 cm minile at a depth of 14 meters.</w:t>
      </w:r>
    </w:p>
    <w:p w:rsidR="009A76A4" w:rsidRPr="009A76A4" w:rsidRDefault="009A76A4" w:rsidP="009A76A4">
      <w:pPr>
        <w:autoSpaceDE w:val="0"/>
        <w:autoSpaceDN w:val="0"/>
        <w:adjustRightInd w:val="0"/>
        <w:spacing w:after="0" w:line="240" w:lineRule="auto"/>
        <w:rPr>
          <w:rFonts w:ascii="Times New Roman" w:hAnsi="Times New Roman" w:cs="Times New Roman"/>
          <w:i/>
          <w:iCs/>
          <w:sz w:val="20"/>
          <w:szCs w:val="20"/>
        </w:rPr>
      </w:pPr>
    </w:p>
    <w:p w:rsidR="009A76A4" w:rsidRDefault="009A76A4" w:rsidP="00C610B9">
      <w:pPr>
        <w:autoSpaceDE w:val="0"/>
        <w:autoSpaceDN w:val="0"/>
        <w:adjustRightInd w:val="0"/>
        <w:spacing w:after="0" w:line="240" w:lineRule="auto"/>
        <w:rPr>
          <w:rFonts w:ascii="Times New Roman" w:hAnsi="Times New Roman" w:cs="Times New Roman"/>
          <w:i/>
          <w:iCs/>
          <w:sz w:val="20"/>
          <w:szCs w:val="20"/>
          <w:lang w:val="en-GB"/>
        </w:rPr>
      </w:pPr>
      <w:r w:rsidRPr="009A76A4">
        <w:rPr>
          <w:rFonts w:ascii="Times New Roman" w:hAnsi="Times New Roman" w:cs="Times New Roman"/>
          <w:b/>
          <w:bCs/>
          <w:i/>
          <w:iCs/>
          <w:sz w:val="20"/>
          <w:szCs w:val="20"/>
        </w:rPr>
        <w:t>Keywords:</w:t>
      </w:r>
      <w:r w:rsidR="00F2476D">
        <w:rPr>
          <w:rFonts w:ascii="Times New Roman" w:hAnsi="Times New Roman" w:cs="Times New Roman"/>
          <w:i/>
          <w:iCs/>
          <w:sz w:val="20"/>
          <w:szCs w:val="20"/>
          <w:lang w:val="en-GB"/>
        </w:rPr>
        <w:t xml:space="preserve"> Structural palnning, SRPMK, Strong Column Weak Beam</w:t>
      </w:r>
    </w:p>
    <w:p w:rsidR="00F2476D" w:rsidRPr="00F2476D" w:rsidRDefault="00F2476D" w:rsidP="00C610B9">
      <w:pPr>
        <w:autoSpaceDE w:val="0"/>
        <w:autoSpaceDN w:val="0"/>
        <w:adjustRightInd w:val="0"/>
        <w:spacing w:after="0" w:line="240" w:lineRule="auto"/>
        <w:rPr>
          <w:rFonts w:ascii="TimesNewRoman" w:hAnsi="TimesNewRoman" w:cs="TimesNewRoman"/>
          <w:i/>
          <w:sz w:val="20"/>
          <w:szCs w:val="20"/>
          <w:lang w:val="en-GB"/>
        </w:rPr>
      </w:pPr>
    </w:p>
    <w:p w:rsidR="00F73C4F" w:rsidRDefault="00F73C4F" w:rsidP="00F73C4F">
      <w:pPr>
        <w:contextualSpacing/>
        <w:rPr>
          <w:rStyle w:val="1"/>
          <w:rFonts w:eastAsiaTheme="minorHAnsi"/>
          <w:i/>
          <w:sz w:val="22"/>
        </w:rPr>
      </w:pPr>
    </w:p>
    <w:p w:rsidR="00BE2A1A" w:rsidRDefault="00BE2A1A" w:rsidP="00BE2A1A">
      <w:pPr>
        <w:autoSpaceDE w:val="0"/>
        <w:autoSpaceDN w:val="0"/>
        <w:adjustRightInd w:val="0"/>
        <w:spacing w:after="0" w:line="240" w:lineRule="auto"/>
        <w:rPr>
          <w:rFonts w:ascii="Times New Roman" w:hAnsi="Times New Roman" w:cs="Times New Roman"/>
          <w:b/>
          <w:bCs/>
          <w:sz w:val="23"/>
          <w:szCs w:val="23"/>
        </w:rPr>
        <w:sectPr w:rsidR="00BE2A1A">
          <w:headerReference w:type="default" r:id="rId9"/>
          <w:footerReference w:type="default" r:id="rId10"/>
          <w:footerReference w:type="first" r:id="rId11"/>
          <w:pgSz w:w="11906" w:h="16838"/>
          <w:pgMar w:top="1440" w:right="1440" w:bottom="1440" w:left="1440" w:header="708" w:footer="708" w:gutter="0"/>
          <w:cols w:space="708"/>
          <w:docGrid w:linePitch="360"/>
        </w:sectPr>
      </w:pPr>
    </w:p>
    <w:p w:rsidR="00BE2A1A" w:rsidRPr="00AF3C2C" w:rsidRDefault="00BE2A1A" w:rsidP="00BE2A1A">
      <w:pPr>
        <w:autoSpaceDE w:val="0"/>
        <w:autoSpaceDN w:val="0"/>
        <w:adjustRightInd w:val="0"/>
        <w:spacing w:after="0" w:line="240" w:lineRule="auto"/>
        <w:jc w:val="both"/>
        <w:rPr>
          <w:rFonts w:ascii="Times New Roman" w:hAnsi="Times New Roman" w:cs="Times New Roman"/>
          <w:b/>
          <w:bCs/>
          <w:sz w:val="24"/>
          <w:szCs w:val="24"/>
        </w:rPr>
      </w:pPr>
      <w:r w:rsidRPr="00AF3C2C">
        <w:rPr>
          <w:rFonts w:ascii="Times New Roman" w:hAnsi="Times New Roman" w:cs="Times New Roman"/>
          <w:b/>
          <w:bCs/>
          <w:sz w:val="24"/>
          <w:szCs w:val="24"/>
        </w:rPr>
        <w:lastRenderedPageBreak/>
        <w:t>PENDAHULUAN</w:t>
      </w:r>
    </w:p>
    <w:p w:rsidR="00B87F35" w:rsidRDefault="00B87F35" w:rsidP="00B87F35">
      <w:pPr>
        <w:overflowPunct w:val="0"/>
        <w:spacing w:after="0" w:line="240" w:lineRule="auto"/>
        <w:jc w:val="both"/>
        <w:rPr>
          <w:rFonts w:ascii="Times New Roman" w:hAnsi="Times New Roman" w:cs="Times New Roman"/>
          <w:lang w:val="en-GB"/>
        </w:rPr>
      </w:pPr>
      <w:r w:rsidRPr="00B87F35">
        <w:rPr>
          <w:rFonts w:ascii="Times New Roman" w:hAnsi="Times New Roman" w:cs="Times New Roman"/>
          <w:lang w:val="en-GB"/>
        </w:rPr>
        <w:t>Semakin berkembangnya jaman dalam bidang pembangunan khususnya gedung turut meningkat. Perencanaan yang matang guna pembangunan gedung harus memperhatikan banyak faktor dan persyaratan sesuai dengan peraturan SNI, dimana gedung harus mampu tahan terdahap faktor alam yaitu faktor gempa.</w:t>
      </w:r>
    </w:p>
    <w:p w:rsidR="00B87F35" w:rsidRDefault="00B87F35" w:rsidP="00B87F35">
      <w:pPr>
        <w:overflowPunct w:val="0"/>
        <w:spacing w:after="0" w:line="240" w:lineRule="auto"/>
        <w:jc w:val="both"/>
        <w:rPr>
          <w:rFonts w:ascii="Times New Roman" w:hAnsi="Times New Roman" w:cs="Times New Roman"/>
          <w:lang w:val="en-GB"/>
        </w:rPr>
      </w:pPr>
    </w:p>
    <w:p w:rsidR="00B87F35" w:rsidRPr="00B87F35" w:rsidRDefault="00B87F35" w:rsidP="00B87F35">
      <w:pPr>
        <w:overflowPunct w:val="0"/>
        <w:spacing w:line="240" w:lineRule="auto"/>
        <w:jc w:val="both"/>
        <w:rPr>
          <w:rFonts w:ascii="Times New Roman" w:hAnsi="Times New Roman" w:cs="Times New Roman"/>
          <w:lang w:val="en-GB"/>
        </w:rPr>
      </w:pPr>
      <w:r w:rsidRPr="00B87F35">
        <w:rPr>
          <w:rFonts w:ascii="Times New Roman" w:hAnsi="Times New Roman" w:cs="Times New Roman"/>
          <w:lang w:val="en-GB"/>
        </w:rPr>
        <w:t>Perencanaan bangunan khususnya gedung tahan gempa mengacu pada peraturan SNI 1726:2012 yang didalamnya mengelompokkan jenis gedung berdasarkan tingkat kategori resiko bahaya. Sistem struktur gedung yang mampu menahan beban lateral dan aksial serta momen yang disebabkan karena gempa dapat dipikul oleh suatu sistem yang disebut rangka pemikul momen dengan mekanisme bahwa komponen struktur dan join dapat menahan gaya yang bekerja. Sistem struktur rangka pemikul momen pada gedung terbagi menjadi 3 jenis yaitu berjenis biasa, menengah dan khusus.</w:t>
      </w:r>
    </w:p>
    <w:p w:rsidR="00B87F35" w:rsidRPr="00B87F35" w:rsidRDefault="00B87F35" w:rsidP="00B87F35">
      <w:pPr>
        <w:overflowPunct w:val="0"/>
        <w:spacing w:line="240" w:lineRule="auto"/>
        <w:jc w:val="both"/>
        <w:rPr>
          <w:rFonts w:ascii="Times New Roman" w:hAnsi="Times New Roman" w:cs="Times New Roman"/>
          <w:lang w:val="en-GB"/>
        </w:rPr>
      </w:pPr>
      <w:r w:rsidRPr="00B87F35">
        <w:rPr>
          <w:rFonts w:ascii="Times New Roman" w:hAnsi="Times New Roman" w:cs="Times New Roman"/>
          <w:lang w:val="en-GB"/>
        </w:rPr>
        <w:t xml:space="preserve">Berdasarkan peraturan yang berlaku dalam perencananaan bangunan tahan gempa maka </w:t>
      </w:r>
      <w:r w:rsidRPr="00B87F35">
        <w:rPr>
          <w:rFonts w:ascii="Times New Roman" w:hAnsi="Times New Roman" w:cs="Times New Roman"/>
        </w:rPr>
        <w:t>Universitas Hasyim Asy’ari</w:t>
      </w:r>
      <w:r w:rsidRPr="00B87F35">
        <w:rPr>
          <w:rFonts w:ascii="Times New Roman" w:hAnsi="Times New Roman" w:cs="Times New Roman"/>
          <w:lang w:val="en-GB"/>
        </w:rPr>
        <w:t xml:space="preserve"> selaku  lembaga pendidikan tinggi swasta yang kini tengah berada dalam tahap berkembang yang ditandai dengan meningkatnya sarana dan prasarana berupa pembangunan penambahan gedung perkuliahan pada tahun 2019 dan rencana akan pembangunan gedung rektorat baru pada beberapa tahun kedepan yang harus memperhatikan aspek keamanan dan sistem struktur. Aspek tersebut sangat penting guna meminimalisir terjadinya korban jiwa dan kerusakan pada bangunan. Dengan adanya peningkatan tersebut  diharapkan dapat lebih </w:t>
      </w:r>
      <w:r w:rsidRPr="00B87F35">
        <w:rPr>
          <w:rFonts w:ascii="Times New Roman" w:hAnsi="Times New Roman" w:cs="Times New Roman"/>
        </w:rPr>
        <w:t xml:space="preserve">menunjang proses </w:t>
      </w:r>
      <w:r w:rsidRPr="00B87F35">
        <w:rPr>
          <w:rFonts w:ascii="Times New Roman" w:hAnsi="Times New Roman" w:cs="Times New Roman"/>
          <w:lang w:val="en-GB"/>
        </w:rPr>
        <w:t xml:space="preserve">akademik dan administrasi selama </w:t>
      </w:r>
      <w:r w:rsidRPr="00B87F35">
        <w:rPr>
          <w:rFonts w:ascii="Times New Roman" w:hAnsi="Times New Roman" w:cs="Times New Roman"/>
        </w:rPr>
        <w:t>kegiatan</w:t>
      </w:r>
      <w:r w:rsidRPr="00B87F35">
        <w:rPr>
          <w:rFonts w:ascii="Times New Roman" w:hAnsi="Times New Roman" w:cs="Times New Roman"/>
          <w:lang w:val="en-GB"/>
        </w:rPr>
        <w:t xml:space="preserve"> </w:t>
      </w:r>
      <w:r w:rsidRPr="00B87F35">
        <w:rPr>
          <w:rFonts w:ascii="Times New Roman" w:hAnsi="Times New Roman" w:cs="Times New Roman"/>
        </w:rPr>
        <w:t>perkuliahan</w:t>
      </w:r>
      <w:r w:rsidRPr="00B87F35">
        <w:rPr>
          <w:rFonts w:ascii="Times New Roman" w:hAnsi="Times New Roman" w:cs="Times New Roman"/>
          <w:lang w:val="en-GB"/>
        </w:rPr>
        <w:t xml:space="preserve"> </w:t>
      </w:r>
      <w:r w:rsidRPr="00B87F35">
        <w:rPr>
          <w:rFonts w:ascii="Times New Roman" w:hAnsi="Times New Roman" w:cs="Times New Roman"/>
        </w:rPr>
        <w:t>sehingga dapat terciptanya suasana yang kondusif</w:t>
      </w:r>
      <w:r w:rsidRPr="00B87F35">
        <w:rPr>
          <w:rFonts w:ascii="Times New Roman" w:hAnsi="Times New Roman" w:cs="Times New Roman"/>
          <w:lang w:val="en-GB"/>
        </w:rPr>
        <w:t xml:space="preserve"> dan lancar bagi para mahasiswa, dosen dan para pegawai</w:t>
      </w:r>
      <w:r w:rsidRPr="00B87F35">
        <w:rPr>
          <w:rFonts w:ascii="Times New Roman" w:hAnsi="Times New Roman" w:cs="Times New Roman"/>
        </w:rPr>
        <w:t>.</w:t>
      </w:r>
    </w:p>
    <w:p w:rsidR="00B87F35" w:rsidRDefault="00B87F35" w:rsidP="005A106C">
      <w:pPr>
        <w:overflowPunct w:val="0"/>
        <w:spacing w:after="0" w:line="240" w:lineRule="auto"/>
        <w:jc w:val="both"/>
        <w:rPr>
          <w:rFonts w:ascii="Times New Roman" w:hAnsi="Times New Roman" w:cs="Times New Roman"/>
          <w:lang w:val="en-GB"/>
        </w:rPr>
      </w:pPr>
      <w:r w:rsidRPr="00B87F35">
        <w:rPr>
          <w:rFonts w:ascii="Times New Roman" w:hAnsi="Times New Roman" w:cs="Times New Roman"/>
          <w:lang w:val="en-GB"/>
        </w:rPr>
        <w:t>Berdasarkan uraian latar belakang, penulis melakukan suatu penelitian berupa studi perencanaan struktur gedung rektorat baru menggunakan sistem rangka pemikul momen berjnis khusus (SRPMK) dengan tujuan agar struktur gedung dapat berperilaku daktail ketika terjadi gempa.</w:t>
      </w:r>
      <w:r>
        <w:rPr>
          <w:rFonts w:ascii="Times New Roman" w:hAnsi="Times New Roman" w:cs="Times New Roman"/>
          <w:lang w:val="en-GB"/>
        </w:rPr>
        <w:t xml:space="preserve"> </w:t>
      </w:r>
      <w:r w:rsidRPr="00B87F35">
        <w:rPr>
          <w:rFonts w:ascii="Times New Roman" w:hAnsi="Times New Roman" w:cs="Times New Roman"/>
          <w:lang w:val="en-GB"/>
        </w:rPr>
        <w:t xml:space="preserve">Adapun batasan masalah yang diterapkan dalam penelitian yaitu sistem struktur gedung memakai sistem rangka pemikul momen berjenis khusus (SRPMK), pemodelan struktur gedung secara 3D menggunakan program SAP2000v.14,  memperhitungkan komponen  struktur gedung yang berupa struktur primer; struktur sekunder; struktur pondasi, hubungan antar </w:t>
      </w:r>
      <w:r w:rsidRPr="00B87F35">
        <w:rPr>
          <w:rFonts w:ascii="Times New Roman" w:hAnsi="Times New Roman" w:cs="Times New Roman"/>
          <w:i/>
          <w:lang w:val="en-GB"/>
        </w:rPr>
        <w:t>joint</w:t>
      </w:r>
      <w:r w:rsidRPr="00B87F35">
        <w:rPr>
          <w:rFonts w:ascii="Times New Roman" w:hAnsi="Times New Roman" w:cs="Times New Roman"/>
          <w:lang w:val="en-GB"/>
        </w:rPr>
        <w:t xml:space="preserve"> bersifat kaku </w:t>
      </w:r>
      <w:r w:rsidRPr="0035512B">
        <w:rPr>
          <w:rFonts w:ascii="Times New Roman" w:hAnsi="Times New Roman" w:cs="Times New Roman"/>
          <w:i/>
          <w:lang w:val="en-GB"/>
        </w:rPr>
        <w:t>(rigid)</w:t>
      </w:r>
      <w:r w:rsidRPr="00B87F35">
        <w:rPr>
          <w:rFonts w:ascii="Times New Roman" w:hAnsi="Times New Roman" w:cs="Times New Roman"/>
          <w:lang w:val="en-GB"/>
        </w:rPr>
        <w:t xml:space="preserve">, metode </w:t>
      </w:r>
      <w:r w:rsidRPr="00B87F35">
        <w:rPr>
          <w:rFonts w:ascii="Times New Roman" w:hAnsi="Times New Roman" w:cs="Times New Roman"/>
          <w:lang w:val="en-GB"/>
        </w:rPr>
        <w:lastRenderedPageBreak/>
        <w:t>gempa rencana menggunakan statik ekuivalen, dan data tanah dari hasil uji sondir dan boring.</w:t>
      </w:r>
    </w:p>
    <w:p w:rsidR="005A106C" w:rsidRPr="00B87F35" w:rsidRDefault="005A106C" w:rsidP="005A106C">
      <w:pPr>
        <w:overflowPunct w:val="0"/>
        <w:spacing w:after="0" w:line="240" w:lineRule="auto"/>
        <w:jc w:val="both"/>
        <w:rPr>
          <w:rFonts w:ascii="Times New Roman" w:hAnsi="Times New Roman" w:cs="Times New Roman"/>
          <w:lang w:val="en-GB"/>
        </w:rPr>
      </w:pPr>
    </w:p>
    <w:p w:rsidR="00B87F35" w:rsidRPr="00B87F35" w:rsidRDefault="00B87F35" w:rsidP="00014560">
      <w:pPr>
        <w:autoSpaceDE w:val="0"/>
        <w:autoSpaceDN w:val="0"/>
        <w:adjustRightInd w:val="0"/>
        <w:spacing w:after="0" w:line="240" w:lineRule="auto"/>
        <w:jc w:val="both"/>
        <w:rPr>
          <w:rFonts w:ascii="Times New Roman" w:hAnsi="Times New Roman" w:cs="Times New Roman"/>
          <w:b/>
          <w:sz w:val="24"/>
          <w:lang w:val="en-GB"/>
        </w:rPr>
      </w:pPr>
      <w:r w:rsidRPr="00B87F35">
        <w:rPr>
          <w:rFonts w:ascii="Times New Roman" w:hAnsi="Times New Roman" w:cs="Times New Roman"/>
          <w:b/>
          <w:sz w:val="24"/>
          <w:lang w:val="en-GB"/>
        </w:rPr>
        <w:t>TINJAUAN PUSTAKA</w:t>
      </w:r>
    </w:p>
    <w:p w:rsidR="00BE2A1A" w:rsidRPr="00B87F35" w:rsidRDefault="00B87F35" w:rsidP="00014560">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Metode Gempa Statik Ekuivalen</w:t>
      </w:r>
    </w:p>
    <w:p w:rsidR="00014560" w:rsidRPr="00014560" w:rsidRDefault="00014560" w:rsidP="00014560">
      <w:pPr>
        <w:autoSpaceDE w:val="0"/>
        <w:autoSpaceDN w:val="0"/>
        <w:adjustRightInd w:val="0"/>
        <w:spacing w:after="0" w:line="240" w:lineRule="auto"/>
        <w:jc w:val="both"/>
        <w:rPr>
          <w:rFonts w:ascii="Times New Roman" w:hAnsi="Times New Roman" w:cs="Times New Roman"/>
          <w:lang w:val="en-GB"/>
        </w:rPr>
      </w:pPr>
      <w:r w:rsidRPr="00014560">
        <w:rPr>
          <w:rFonts w:ascii="Times New Roman" w:hAnsi="Times New Roman" w:cs="Times New Roman"/>
        </w:rPr>
        <w:t xml:space="preserve">Metode ini merupakan penyederhanaan dari metode gempa secara dinamik dengan menganggap sebagai beban-beban statik yang bekerja pada tiap lantai </w:t>
      </w:r>
      <w:r w:rsidRPr="00014560">
        <w:rPr>
          <w:rFonts w:ascii="Times New Roman" w:hAnsi="Times New Roman" w:cs="Times New Roman"/>
          <w:lang w:val="en-GB"/>
        </w:rPr>
        <w:t xml:space="preserve">gedung dengan </w:t>
      </w:r>
      <w:r w:rsidRPr="00014560">
        <w:rPr>
          <w:rFonts w:ascii="Times New Roman" w:hAnsi="Times New Roman" w:cs="Times New Roman"/>
        </w:rPr>
        <w:t xml:space="preserve">menirukan </w:t>
      </w:r>
      <w:r w:rsidRPr="00014560">
        <w:rPr>
          <w:rFonts w:ascii="Times New Roman" w:hAnsi="Times New Roman" w:cs="Times New Roman"/>
          <w:lang w:val="en-GB"/>
        </w:rPr>
        <w:t>per</w:t>
      </w:r>
      <w:r w:rsidRPr="00014560">
        <w:rPr>
          <w:rFonts w:ascii="Times New Roman" w:hAnsi="Times New Roman" w:cs="Times New Roman"/>
        </w:rPr>
        <w:t>gerakan tanah</w:t>
      </w:r>
      <w:r w:rsidRPr="00014560">
        <w:rPr>
          <w:rFonts w:ascii="Times New Roman" w:hAnsi="Times New Roman" w:cs="Times New Roman"/>
          <w:lang w:val="en-GB"/>
        </w:rPr>
        <w:t xml:space="preserve"> dan</w:t>
      </w:r>
      <w:r w:rsidRPr="00014560">
        <w:rPr>
          <w:rFonts w:ascii="Times New Roman" w:hAnsi="Times New Roman" w:cs="Times New Roman"/>
        </w:rPr>
        <w:t xml:space="preserve"> gaya gempa yang bekerja sebesar 100% pada sumbu kuat dan 30% pada sumbu lemah secara bersamaan. Metode ini dapat digunakan pada gedung yang memiliki ketinggian tidak lebih dari 40 meter atau</w:t>
      </w:r>
      <w:r w:rsidRPr="00014560">
        <w:rPr>
          <w:rFonts w:ascii="Times New Roman" w:hAnsi="Times New Roman" w:cs="Times New Roman"/>
          <w:lang w:val="en-GB"/>
        </w:rPr>
        <w:t>pun</w:t>
      </w:r>
      <w:r w:rsidRPr="00014560">
        <w:rPr>
          <w:rFonts w:ascii="Times New Roman" w:hAnsi="Times New Roman" w:cs="Times New Roman"/>
        </w:rPr>
        <w:t xml:space="preserve"> 10 lantai </w:t>
      </w:r>
      <w:r w:rsidRPr="00014560">
        <w:rPr>
          <w:rFonts w:ascii="Times New Roman" w:hAnsi="Times New Roman" w:cs="Times New Roman"/>
          <w:lang w:val="en-GB"/>
        </w:rPr>
        <w:t>dengan</w:t>
      </w:r>
      <w:r w:rsidRPr="00014560">
        <w:rPr>
          <w:rFonts w:ascii="Times New Roman" w:hAnsi="Times New Roman" w:cs="Times New Roman"/>
        </w:rPr>
        <w:t xml:space="preserve"> memiliki geometri yang beraturan atau</w:t>
      </w:r>
      <w:r w:rsidRPr="00014560">
        <w:rPr>
          <w:rFonts w:ascii="Times New Roman" w:hAnsi="Times New Roman" w:cs="Times New Roman"/>
          <w:lang w:val="en-GB"/>
        </w:rPr>
        <w:t>pun</w:t>
      </w:r>
      <w:r w:rsidRPr="00014560">
        <w:rPr>
          <w:rFonts w:ascii="Times New Roman" w:hAnsi="Times New Roman" w:cs="Times New Roman"/>
        </w:rPr>
        <w:t xml:space="preserve"> tipikal</w:t>
      </w:r>
      <w:r w:rsidRPr="00014560">
        <w:rPr>
          <w:rFonts w:ascii="Times New Roman" w:hAnsi="Times New Roman" w:cs="Times New Roman"/>
          <w:lang w:val="en-GB"/>
        </w:rPr>
        <w:t xml:space="preserve"> yang tertera dalam peraturan SNI 1726:2012 dan SNI 1726:2002.</w:t>
      </w:r>
    </w:p>
    <w:p w:rsidR="00FA6DA4" w:rsidRDefault="00FA6DA4" w:rsidP="00BE2A1A">
      <w:pPr>
        <w:autoSpaceDE w:val="0"/>
        <w:autoSpaceDN w:val="0"/>
        <w:adjustRightInd w:val="0"/>
        <w:spacing w:after="0" w:line="240" w:lineRule="auto"/>
        <w:jc w:val="both"/>
        <w:rPr>
          <w:rFonts w:ascii="Times New Roman" w:hAnsi="Times New Roman" w:cs="Times New Roman"/>
          <w:b/>
          <w:bCs/>
          <w:lang w:val="en-US"/>
        </w:rPr>
      </w:pPr>
    </w:p>
    <w:p w:rsidR="00014560" w:rsidRDefault="00014560" w:rsidP="00BE2A1A">
      <w:pPr>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Simpangan</w:t>
      </w:r>
    </w:p>
    <w:p w:rsidR="00014560" w:rsidRPr="00014560" w:rsidRDefault="00014560" w:rsidP="00014560">
      <w:pPr>
        <w:overflowPunct w:val="0"/>
        <w:spacing w:line="240" w:lineRule="auto"/>
        <w:jc w:val="both"/>
        <w:rPr>
          <w:rFonts w:ascii="Times New Roman" w:hAnsi="Times New Roman" w:cs="Times New Roman"/>
          <w:lang w:val="en-GB"/>
        </w:rPr>
      </w:pPr>
      <w:r w:rsidRPr="00014560">
        <w:rPr>
          <w:rFonts w:ascii="Times New Roman" w:hAnsi="Times New Roman" w:cs="Times New Roman"/>
        </w:rPr>
        <w:t>S</w:t>
      </w:r>
      <w:r w:rsidRPr="00014560">
        <w:rPr>
          <w:rFonts w:ascii="Times New Roman" w:hAnsi="Times New Roman" w:cs="Times New Roman"/>
          <w:lang w:val="en-GB"/>
        </w:rPr>
        <w:t>ecara umum, s</w:t>
      </w:r>
      <w:r w:rsidRPr="00014560">
        <w:rPr>
          <w:rFonts w:ascii="Times New Roman" w:hAnsi="Times New Roman" w:cs="Times New Roman"/>
        </w:rPr>
        <w:t xml:space="preserve">impangan </w:t>
      </w:r>
      <w:r w:rsidRPr="00014560">
        <w:rPr>
          <w:rFonts w:ascii="Times New Roman" w:hAnsi="Times New Roman" w:cs="Times New Roman"/>
          <w:lang w:val="en-GB"/>
        </w:rPr>
        <w:t xml:space="preserve">dapat </w:t>
      </w:r>
      <w:r w:rsidRPr="00014560">
        <w:rPr>
          <w:rFonts w:ascii="Times New Roman" w:hAnsi="Times New Roman" w:cs="Times New Roman"/>
        </w:rPr>
        <w:t>terjadi akibat adanya pengaruh gaya gempa yang diberikan pada struktur gedung</w:t>
      </w:r>
      <w:r w:rsidRPr="00014560">
        <w:rPr>
          <w:rFonts w:ascii="Times New Roman" w:hAnsi="Times New Roman" w:cs="Times New Roman"/>
          <w:lang w:val="en-GB"/>
        </w:rPr>
        <w:t xml:space="preserve"> yang berada di tiap antar lantai</w:t>
      </w:r>
      <w:r w:rsidRPr="00014560">
        <w:rPr>
          <w:rFonts w:ascii="Times New Roman" w:hAnsi="Times New Roman" w:cs="Times New Roman"/>
        </w:rPr>
        <w:t xml:space="preserve">. </w:t>
      </w:r>
      <w:r w:rsidRPr="00014560">
        <w:rPr>
          <w:rFonts w:ascii="Times New Roman" w:hAnsi="Times New Roman" w:cs="Times New Roman"/>
          <w:lang w:val="en-GB"/>
        </w:rPr>
        <w:t>Skema</w:t>
      </w:r>
      <w:r w:rsidRPr="00014560">
        <w:rPr>
          <w:rFonts w:ascii="Times New Roman" w:hAnsi="Times New Roman" w:cs="Times New Roman"/>
        </w:rPr>
        <w:t xml:space="preserve"> simpangan </w:t>
      </w:r>
      <w:r w:rsidRPr="00014560">
        <w:rPr>
          <w:rFonts w:ascii="Times New Roman" w:hAnsi="Times New Roman" w:cs="Times New Roman"/>
          <w:lang w:val="en-GB"/>
        </w:rPr>
        <w:t>dan batasan simpangan ijin antar lantai dapat dilihat pada peraturan SNI 1726:2012.</w:t>
      </w:r>
    </w:p>
    <w:p w:rsidR="0048017D" w:rsidRDefault="00014560" w:rsidP="00BE2A1A">
      <w:pPr>
        <w:autoSpaceDE w:val="0"/>
        <w:autoSpaceDN w:val="0"/>
        <w:adjustRightInd w:val="0"/>
        <w:spacing w:after="0" w:line="240" w:lineRule="auto"/>
        <w:jc w:val="both"/>
        <w:rPr>
          <w:rFonts w:ascii="Times New Roman" w:hAnsi="Times New Roman" w:cs="Times New Roman"/>
          <w:bCs/>
          <w:lang w:val="en-US"/>
        </w:rPr>
      </w:pPr>
      <w:r w:rsidRPr="00014560">
        <w:rPr>
          <w:rFonts w:ascii="Times New Roman" w:hAnsi="Times New Roman" w:cs="Times New Roman"/>
          <w:b/>
          <w:bCs/>
          <w:lang w:val="en-US"/>
        </w:rPr>
        <w:t>Prinsip Desain Sistem Rangka SRPMK</w:t>
      </w:r>
    </w:p>
    <w:p w:rsidR="00014560" w:rsidRPr="00014560" w:rsidRDefault="00014560" w:rsidP="00014560">
      <w:pPr>
        <w:autoSpaceDE w:val="0"/>
        <w:autoSpaceDN w:val="0"/>
        <w:adjustRightInd w:val="0"/>
        <w:spacing w:after="0" w:line="240" w:lineRule="auto"/>
        <w:jc w:val="both"/>
        <w:rPr>
          <w:rFonts w:ascii="Times New Roman" w:hAnsi="Times New Roman" w:cs="Times New Roman"/>
          <w:bCs/>
          <w:lang w:val="en-US"/>
        </w:rPr>
      </w:pPr>
      <w:r w:rsidRPr="00014560">
        <w:rPr>
          <w:rFonts w:ascii="Times New Roman" w:hAnsi="Times New Roman" w:cs="Times New Roman"/>
          <w:lang w:val="en-GB"/>
        </w:rPr>
        <w:t xml:space="preserve">Secara umum, sistem struktur berkonsep SRPMK memiliki tingkat daktilitas yang tinggi sehingga mampu menahan siklus respon inelastis pada saat menerima beban gempa rencana. Mekanisme pada sistem ini yaitu kolom kuat-balok lemah yang bekerja menyebar secara merata pada tiap lantai guna menghindari kegagalan geser pada balok-kolom serta </w:t>
      </w:r>
      <w:r w:rsidRPr="00014560">
        <w:rPr>
          <w:rFonts w:ascii="Times New Roman" w:hAnsi="Times New Roman" w:cs="Times New Roman"/>
          <w:i/>
          <w:lang w:val="en-GB"/>
        </w:rPr>
        <w:t>joint</w:t>
      </w:r>
      <w:r w:rsidRPr="00014560">
        <w:rPr>
          <w:rFonts w:ascii="Times New Roman" w:hAnsi="Times New Roman" w:cs="Times New Roman"/>
          <w:lang w:val="en-GB"/>
        </w:rPr>
        <w:t>.</w:t>
      </w:r>
    </w:p>
    <w:p w:rsidR="00014560" w:rsidRPr="0048017D" w:rsidRDefault="00014560" w:rsidP="00BE2A1A">
      <w:pPr>
        <w:autoSpaceDE w:val="0"/>
        <w:autoSpaceDN w:val="0"/>
        <w:adjustRightInd w:val="0"/>
        <w:spacing w:after="0" w:line="240" w:lineRule="auto"/>
        <w:jc w:val="both"/>
        <w:rPr>
          <w:rFonts w:ascii="Times New Roman" w:hAnsi="Times New Roman" w:cs="Times New Roman"/>
          <w:b/>
          <w:bCs/>
          <w:lang w:val="en-US"/>
        </w:rPr>
      </w:pPr>
    </w:p>
    <w:p w:rsidR="00A14401" w:rsidRPr="000C027A" w:rsidRDefault="000C027A" w:rsidP="00FA6DA4">
      <w:pPr>
        <w:autoSpaceDE w:val="0"/>
        <w:autoSpaceDN w:val="0"/>
        <w:adjustRightInd w:val="0"/>
        <w:spacing w:after="0" w:line="240" w:lineRule="auto"/>
        <w:jc w:val="both"/>
        <w:rPr>
          <w:rFonts w:ascii="Times New Roman" w:hAnsi="Times New Roman" w:cs="Times New Roman"/>
          <w:b/>
          <w:lang w:val="en-GB"/>
        </w:rPr>
      </w:pPr>
      <w:r w:rsidRPr="000C027A">
        <w:rPr>
          <w:rFonts w:ascii="Times New Roman" w:hAnsi="Times New Roman" w:cs="Times New Roman"/>
          <w:b/>
          <w:lang w:val="en-GB"/>
        </w:rPr>
        <w:t>Komponen Struktur Gedung</w:t>
      </w:r>
    </w:p>
    <w:p w:rsidR="000C027A" w:rsidRPr="000C027A" w:rsidRDefault="000C027A" w:rsidP="000C027A">
      <w:pPr>
        <w:autoSpaceDE w:val="0"/>
        <w:autoSpaceDN w:val="0"/>
        <w:adjustRightInd w:val="0"/>
        <w:spacing w:after="0" w:line="240" w:lineRule="auto"/>
        <w:jc w:val="both"/>
        <w:rPr>
          <w:rFonts w:ascii="Times New Roman" w:hAnsi="Times New Roman" w:cs="Times New Roman"/>
          <w:lang w:val="en-GB"/>
        </w:rPr>
      </w:pPr>
      <w:r w:rsidRPr="000C027A">
        <w:rPr>
          <w:rFonts w:ascii="Times New Roman" w:hAnsi="Times New Roman" w:cs="Times New Roman"/>
          <w:lang w:val="en-GB"/>
        </w:rPr>
        <w:t>Komponen struktur primer gedung berupa balok dan kolom yang berfungsi sebagai penopang beban lanjutan dan pelat termasuk dalam struktur sekunder pada bangunan gedung yang berfungsi menahan beban mati dan beban hidup. Tiap komponen struktur menghasilkan gaya dalam berupa gaya aksial, gaya momen dan gaya geser yang diperoleh dari analisa output program SAP2000v.14 yang kemudian dihitung berdasarkan dengan teori kapasitas untuk memperoleh momen nominal dari tiap komponen struktur.</w:t>
      </w:r>
      <w:r>
        <w:rPr>
          <w:rFonts w:ascii="Times New Roman" w:hAnsi="Times New Roman" w:cs="Times New Roman"/>
          <w:lang w:val="en-GB"/>
        </w:rPr>
        <w:t xml:space="preserve"> </w:t>
      </w:r>
      <w:r w:rsidRPr="000C027A">
        <w:rPr>
          <w:rFonts w:ascii="Times New Roman" w:hAnsi="Times New Roman" w:cs="Times New Roman"/>
          <w:noProof/>
        </w:rPr>
        <w:t>Komponen struktur pondasi gedung berupa poer plat dan tiang pancang yang berfungsi sebagai penyalur beban dari struktur atas untuk disalurkan ke dalam tanah.</w:t>
      </w:r>
      <w:r w:rsidRPr="000C027A">
        <w:rPr>
          <w:rFonts w:ascii="Times New Roman" w:hAnsi="Times New Roman" w:cs="Times New Roman"/>
          <w:lang w:val="en-GB"/>
        </w:rPr>
        <w:t xml:space="preserve"> Daya dukung tanah harus mencapai pada nilai maksimal yang berupa tanah keras.</w:t>
      </w:r>
    </w:p>
    <w:p w:rsidR="00E64F91" w:rsidRPr="00E64F91" w:rsidRDefault="00E64F91" w:rsidP="00E64F91">
      <w:pPr>
        <w:widowControl w:val="0"/>
        <w:numPr>
          <w:ilvl w:val="0"/>
          <w:numId w:val="2"/>
        </w:numPr>
        <w:overflowPunct w:val="0"/>
        <w:autoSpaceDE w:val="0"/>
        <w:autoSpaceDN w:val="0"/>
        <w:adjustRightInd w:val="0"/>
        <w:spacing w:line="240" w:lineRule="atLeast"/>
        <w:jc w:val="both"/>
        <w:rPr>
          <w:rFonts w:ascii="Times New Roman" w:hAnsi="Times New Roman" w:cs="Times New Roman"/>
        </w:rPr>
      </w:pPr>
      <w:r w:rsidRPr="00E64F91">
        <w:rPr>
          <w:rFonts w:ascii="Times New Roman" w:hAnsi="Times New Roman" w:cs="Times New Roman"/>
          <w:lang w:val="en-GB"/>
        </w:rPr>
        <w:t>Daya dukung tanah hasil data sondir</w:t>
      </w:r>
    </w:p>
    <w:p w:rsidR="00A14401" w:rsidRPr="00E64F91" w:rsidRDefault="000273AD" w:rsidP="00E64F91">
      <w:pPr>
        <w:widowControl w:val="0"/>
        <w:tabs>
          <w:tab w:val="right" w:pos="3544"/>
          <w:tab w:val="right" w:leader="dot" w:pos="4536"/>
        </w:tabs>
        <w:overflowPunct w:val="0"/>
        <w:autoSpaceDE w:val="0"/>
        <w:autoSpaceDN w:val="0"/>
        <w:adjustRightInd w:val="0"/>
        <w:spacing w:after="0" w:line="240" w:lineRule="atLeast"/>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tp</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konus</m:t>
                </m:r>
              </m:sub>
            </m:sSub>
          </m:num>
          <m:den>
            <m:r>
              <w:rPr>
                <w:rFonts w:ascii="Cambria Math" w:hAnsi="Cambria Math" w:cs="Times New Roman"/>
              </w:rPr>
              <m:t>3</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hmb_pelekat</m:t>
                </m:r>
              </m:sub>
            </m:sSub>
          </m:num>
          <m:den>
            <m:r>
              <w:rPr>
                <w:rFonts w:ascii="Cambria Math" w:hAnsi="Cambria Math" w:cs="Times New Roman"/>
              </w:rPr>
              <m:t>5</m:t>
            </m:r>
          </m:den>
        </m:f>
      </m:oMath>
      <w:r w:rsidR="00E64F91" w:rsidRPr="00E64F91">
        <w:rPr>
          <w:rFonts w:ascii="Times New Roman" w:hAnsi="Times New Roman" w:cs="Times New Roman"/>
          <w:noProof/>
          <w:sz w:val="20"/>
          <w:lang w:val="en-GB"/>
        </w:rPr>
        <w:tab/>
      </w:r>
      <w:r w:rsidR="00E64F91">
        <w:rPr>
          <w:rFonts w:ascii="Times New Roman" w:hAnsi="Times New Roman" w:cs="Times New Roman"/>
          <w:noProof/>
          <w:sz w:val="20"/>
          <w:lang w:val="en-GB"/>
        </w:rPr>
        <w:tab/>
      </w:r>
      <w:r w:rsidR="00E64F91" w:rsidRPr="00E64F91">
        <w:rPr>
          <w:rFonts w:ascii="Times New Roman" w:hAnsi="Times New Roman" w:cs="Times New Roman"/>
          <w:noProof/>
          <w:sz w:val="20"/>
          <w:lang w:val="en-GB"/>
        </w:rPr>
        <w:t>[1]</w:t>
      </w:r>
    </w:p>
    <w:p w:rsidR="000C027A" w:rsidRDefault="000C027A" w:rsidP="00FA6DA4">
      <w:pPr>
        <w:autoSpaceDE w:val="0"/>
        <w:autoSpaceDN w:val="0"/>
        <w:adjustRightInd w:val="0"/>
        <w:spacing w:after="0" w:line="240" w:lineRule="auto"/>
        <w:jc w:val="both"/>
        <w:rPr>
          <w:rFonts w:ascii="Times New Roman" w:hAnsi="Times New Roman" w:cs="Times New Roman"/>
          <w:lang w:val="en-GB"/>
        </w:rPr>
      </w:pPr>
    </w:p>
    <w:p w:rsidR="00B14B50" w:rsidRDefault="00B14B50" w:rsidP="00E64F91">
      <w:pPr>
        <w:overflowPunct w:val="0"/>
        <w:spacing w:after="0" w:line="240" w:lineRule="auto"/>
        <w:ind w:left="360"/>
        <w:jc w:val="both"/>
        <w:rPr>
          <w:rFonts w:ascii="Times New Roman" w:hAnsi="Times New Roman" w:cs="Times New Roman"/>
          <w:lang w:val="en-GB"/>
        </w:rPr>
      </w:pP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lastRenderedPageBreak/>
        <w:t>Dimana:</w:t>
      </w: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t>Q</w:t>
      </w:r>
      <w:r w:rsidRPr="00E64F91">
        <w:rPr>
          <w:rFonts w:ascii="Times New Roman" w:hAnsi="Times New Roman" w:cs="Times New Roman"/>
          <w:vertAlign w:val="subscript"/>
          <w:lang w:val="en-GB"/>
        </w:rPr>
        <w:t>tp</w:t>
      </w:r>
      <w:r>
        <w:rPr>
          <w:rFonts w:ascii="Times New Roman" w:hAnsi="Times New Roman" w:cs="Times New Roman"/>
          <w:lang w:val="en-GB"/>
        </w:rPr>
        <w:t xml:space="preserve"> </w:t>
      </w:r>
      <w:r w:rsidRPr="00E64F91">
        <w:rPr>
          <w:rFonts w:ascii="Times New Roman" w:hAnsi="Times New Roman" w:cs="Times New Roman"/>
          <w:lang w:val="en-GB"/>
        </w:rPr>
        <w:t>= beban maksimal tiang</w:t>
      </w: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t>A</w:t>
      </w:r>
      <w:r w:rsidRPr="00E64F91">
        <w:rPr>
          <w:rFonts w:ascii="Times New Roman" w:hAnsi="Times New Roman" w:cs="Times New Roman"/>
          <w:vertAlign w:val="subscript"/>
          <w:lang w:val="en-GB"/>
        </w:rPr>
        <w:t>tp</w:t>
      </w:r>
      <w:r>
        <w:rPr>
          <w:rFonts w:ascii="Times New Roman" w:hAnsi="Times New Roman" w:cs="Times New Roman"/>
          <w:lang w:val="en-GB"/>
        </w:rPr>
        <w:t xml:space="preserve"> </w:t>
      </w:r>
      <w:r w:rsidRPr="00E64F91">
        <w:rPr>
          <w:rFonts w:ascii="Times New Roman" w:hAnsi="Times New Roman" w:cs="Times New Roman"/>
          <w:lang w:val="en-GB"/>
        </w:rPr>
        <w:t>= luas potongan melintang tiang</w:t>
      </w: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t>p</w:t>
      </w:r>
      <w:r w:rsidRPr="00E64F91">
        <w:rPr>
          <w:rFonts w:ascii="Times New Roman" w:hAnsi="Times New Roman" w:cs="Times New Roman"/>
          <w:vertAlign w:val="subscript"/>
          <w:lang w:val="en-GB"/>
        </w:rPr>
        <w:t>konus</w:t>
      </w:r>
      <w:r>
        <w:rPr>
          <w:rFonts w:ascii="Times New Roman" w:hAnsi="Times New Roman" w:cs="Times New Roman"/>
          <w:vertAlign w:val="subscript"/>
          <w:lang w:val="en-GB"/>
        </w:rPr>
        <w:t xml:space="preserve"> </w:t>
      </w:r>
      <w:r w:rsidRPr="00E64F91">
        <w:rPr>
          <w:rFonts w:ascii="Times New Roman" w:hAnsi="Times New Roman" w:cs="Times New Roman"/>
          <w:lang w:val="en-GB"/>
        </w:rPr>
        <w:t>= tekanan konus hasil sondir</w:t>
      </w: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t>O</w:t>
      </w:r>
      <w:r w:rsidRPr="00E64F91">
        <w:rPr>
          <w:rFonts w:ascii="Times New Roman" w:hAnsi="Times New Roman" w:cs="Times New Roman"/>
          <w:vertAlign w:val="subscript"/>
          <w:lang w:val="en-GB"/>
        </w:rPr>
        <w:t>tp</w:t>
      </w:r>
      <w:r>
        <w:rPr>
          <w:rFonts w:ascii="Times New Roman" w:hAnsi="Times New Roman" w:cs="Times New Roman"/>
          <w:lang w:val="en-GB"/>
        </w:rPr>
        <w:t xml:space="preserve"> </w:t>
      </w:r>
      <w:r w:rsidRPr="00E64F91">
        <w:rPr>
          <w:rFonts w:ascii="Times New Roman" w:hAnsi="Times New Roman" w:cs="Times New Roman"/>
          <w:lang w:val="en-GB"/>
        </w:rPr>
        <w:t>= keliling potongan tiang</w:t>
      </w:r>
    </w:p>
    <w:p w:rsidR="00E64F91" w:rsidRPr="00E64F91" w:rsidRDefault="00E64F91" w:rsidP="00E64F91">
      <w:pPr>
        <w:overflowPunct w:val="0"/>
        <w:spacing w:after="0" w:line="240" w:lineRule="auto"/>
        <w:ind w:left="360"/>
        <w:jc w:val="both"/>
        <w:rPr>
          <w:rFonts w:ascii="Times New Roman" w:hAnsi="Times New Roman" w:cs="Times New Roman"/>
          <w:lang w:val="en-GB"/>
        </w:rPr>
      </w:pPr>
      <w:r w:rsidRPr="00E64F91">
        <w:rPr>
          <w:rFonts w:ascii="Times New Roman" w:hAnsi="Times New Roman" w:cs="Times New Roman"/>
          <w:lang w:val="en-GB"/>
        </w:rPr>
        <w:t>p</w:t>
      </w:r>
      <w:r w:rsidRPr="00E64F91">
        <w:rPr>
          <w:rFonts w:ascii="Times New Roman" w:hAnsi="Times New Roman" w:cs="Times New Roman"/>
          <w:vertAlign w:val="subscript"/>
          <w:lang w:val="en-GB"/>
        </w:rPr>
        <w:t>plkt</w:t>
      </w:r>
      <w:r>
        <w:rPr>
          <w:rFonts w:ascii="Times New Roman" w:hAnsi="Times New Roman" w:cs="Times New Roman"/>
          <w:lang w:val="en-GB"/>
        </w:rPr>
        <w:t xml:space="preserve"> </w:t>
      </w:r>
      <w:r w:rsidRPr="00E64F91">
        <w:rPr>
          <w:rFonts w:ascii="Times New Roman" w:hAnsi="Times New Roman" w:cs="Times New Roman"/>
          <w:lang w:val="en-GB"/>
        </w:rPr>
        <w:t>= jumlah hambatan pelekat</w:t>
      </w:r>
    </w:p>
    <w:p w:rsidR="00E64F91" w:rsidRDefault="00E64F91" w:rsidP="00E64F91">
      <w:pPr>
        <w:autoSpaceDE w:val="0"/>
        <w:autoSpaceDN w:val="0"/>
        <w:adjustRightInd w:val="0"/>
        <w:spacing w:after="0" w:line="240" w:lineRule="auto"/>
        <w:jc w:val="both"/>
        <w:rPr>
          <w:rFonts w:ascii="Times New Roman" w:hAnsi="Times New Roman" w:cs="Times New Roman"/>
          <w:lang w:val="en-GB"/>
        </w:rPr>
      </w:pPr>
    </w:p>
    <w:p w:rsidR="00E64F91" w:rsidRPr="005A106C" w:rsidRDefault="00E64F91" w:rsidP="005A106C">
      <w:pPr>
        <w:widowControl w:val="0"/>
        <w:numPr>
          <w:ilvl w:val="0"/>
          <w:numId w:val="2"/>
        </w:numPr>
        <w:overflowPunct w:val="0"/>
        <w:autoSpaceDE w:val="0"/>
        <w:autoSpaceDN w:val="0"/>
        <w:adjustRightInd w:val="0"/>
        <w:spacing w:after="0" w:line="240" w:lineRule="atLeast"/>
        <w:jc w:val="both"/>
        <w:rPr>
          <w:rFonts w:ascii="Times New Roman" w:hAnsi="Times New Roman" w:cs="Times New Roman"/>
        </w:rPr>
      </w:pPr>
      <w:r w:rsidRPr="00E64F91">
        <w:rPr>
          <w:rFonts w:ascii="Times New Roman" w:hAnsi="Times New Roman" w:cs="Times New Roman"/>
          <w:lang w:val="en-GB"/>
        </w:rPr>
        <w:t xml:space="preserve">Daya dukung tanah hasil data </w:t>
      </w:r>
      <w:r w:rsidR="005A106C">
        <w:rPr>
          <w:rFonts w:ascii="Times New Roman" w:hAnsi="Times New Roman" w:cs="Times New Roman"/>
          <w:lang w:val="en-GB"/>
        </w:rPr>
        <w:t>SPT</w:t>
      </w:r>
    </w:p>
    <w:p w:rsidR="005A106C" w:rsidRPr="005A106C" w:rsidRDefault="005A106C" w:rsidP="005A106C">
      <w:pPr>
        <w:widowControl w:val="0"/>
        <w:overflowPunct w:val="0"/>
        <w:autoSpaceDE w:val="0"/>
        <w:autoSpaceDN w:val="0"/>
        <w:adjustRightInd w:val="0"/>
        <w:spacing w:line="240" w:lineRule="atLeast"/>
        <w:ind w:left="360"/>
        <w:jc w:val="both"/>
        <w:rPr>
          <w:rFonts w:ascii="Times New Roman" w:hAnsi="Times New Roman" w:cs="Times New Roman"/>
          <w:lang w:val="en-GB"/>
        </w:rPr>
      </w:pPr>
      <w:r>
        <w:rPr>
          <w:rFonts w:ascii="Times New Roman" w:hAnsi="Times New Roman" w:cs="Times New Roman"/>
          <w:lang w:val="en-GB"/>
        </w:rPr>
        <w:t>Daya dukung ujung tiang</w:t>
      </w:r>
    </w:p>
    <w:p w:rsidR="00E64F91" w:rsidRPr="00E64F91" w:rsidRDefault="000273AD" w:rsidP="005A106C">
      <w:pPr>
        <w:widowControl w:val="0"/>
        <w:tabs>
          <w:tab w:val="right" w:pos="2410"/>
          <w:tab w:val="right" w:leader="dot" w:pos="4536"/>
        </w:tabs>
        <w:overflowPunct w:val="0"/>
        <w:autoSpaceDE w:val="0"/>
        <w:autoSpaceDN w:val="0"/>
        <w:adjustRightInd w:val="0"/>
        <w:spacing w:line="240" w:lineRule="atLeast"/>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p</m:t>
                </m:r>
              </m:sub>
            </m:sSub>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60</m:t>
                </m:r>
              </m:sub>
            </m:sSub>
            <m:r>
              <w:rPr>
                <w:rFonts w:ascii="Cambria Math" w:hAnsi="Cambria Math" w:cs="Times New Roman"/>
              </w:rPr>
              <m:t>.100</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p</m:t>
                </m:r>
              </m:sub>
            </m:sSub>
          </m:den>
        </m:f>
      </m:oMath>
      <w:r w:rsidR="00E64F91" w:rsidRPr="00E64F91">
        <w:rPr>
          <w:rFonts w:ascii="Times New Roman" w:hAnsi="Times New Roman" w:cs="Times New Roman"/>
          <w:noProof/>
          <w:sz w:val="20"/>
          <w:lang w:val="en-GB"/>
        </w:rPr>
        <w:tab/>
      </w:r>
      <w:r w:rsidR="00E64F91">
        <w:rPr>
          <w:rFonts w:ascii="Times New Roman" w:hAnsi="Times New Roman" w:cs="Times New Roman"/>
          <w:noProof/>
          <w:sz w:val="20"/>
          <w:lang w:val="en-GB"/>
        </w:rPr>
        <w:tab/>
      </w:r>
      <w:r w:rsidR="005A106C">
        <w:rPr>
          <w:rFonts w:ascii="Times New Roman" w:hAnsi="Times New Roman" w:cs="Times New Roman"/>
          <w:noProof/>
          <w:sz w:val="20"/>
          <w:lang w:val="en-GB"/>
        </w:rPr>
        <w:t>[2</w:t>
      </w:r>
      <w:r w:rsidR="00E64F91" w:rsidRPr="00E64F91">
        <w:rPr>
          <w:rFonts w:ascii="Times New Roman" w:hAnsi="Times New Roman" w:cs="Times New Roman"/>
          <w:noProof/>
          <w:sz w:val="20"/>
          <w:lang w:val="en-GB"/>
        </w:rPr>
        <w:t>]</w:t>
      </w:r>
    </w:p>
    <w:p w:rsidR="005A106C" w:rsidRPr="00E64F91" w:rsidRDefault="000273AD" w:rsidP="005A106C">
      <w:pPr>
        <w:widowControl w:val="0"/>
        <w:tabs>
          <w:tab w:val="right" w:pos="2410"/>
          <w:tab w:val="right" w:leader="dot" w:pos="4536"/>
        </w:tabs>
        <w:overflowPunct w:val="0"/>
        <w:autoSpaceDE w:val="0"/>
        <w:autoSpaceDN w:val="0"/>
        <w:adjustRightInd w:val="0"/>
        <w:spacing w:line="240" w:lineRule="atLeast"/>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60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60</m:t>
            </m:r>
          </m:sub>
        </m:sSub>
      </m:oMath>
      <w:r w:rsidR="005A106C" w:rsidRPr="00E64F91">
        <w:rPr>
          <w:rFonts w:ascii="Times New Roman" w:hAnsi="Times New Roman" w:cs="Times New Roman"/>
          <w:noProof/>
          <w:sz w:val="20"/>
          <w:lang w:val="en-GB"/>
        </w:rPr>
        <w:tab/>
      </w:r>
      <w:r w:rsidR="005A106C">
        <w:rPr>
          <w:rFonts w:ascii="Times New Roman" w:hAnsi="Times New Roman" w:cs="Times New Roman"/>
          <w:noProof/>
          <w:sz w:val="20"/>
          <w:lang w:val="en-GB"/>
        </w:rPr>
        <w:tab/>
      </w:r>
      <w:r w:rsidR="005A106C" w:rsidRPr="00E64F91">
        <w:rPr>
          <w:rFonts w:ascii="Times New Roman" w:hAnsi="Times New Roman" w:cs="Times New Roman"/>
          <w:noProof/>
          <w:sz w:val="20"/>
          <w:lang w:val="en-GB"/>
        </w:rPr>
        <w:t>[</w:t>
      </w:r>
      <w:r w:rsidR="005A106C">
        <w:rPr>
          <w:rFonts w:ascii="Times New Roman" w:hAnsi="Times New Roman" w:cs="Times New Roman"/>
          <w:noProof/>
          <w:sz w:val="20"/>
          <w:lang w:val="en-GB"/>
        </w:rPr>
        <w:t>3</w:t>
      </w:r>
      <w:r w:rsidR="005A106C" w:rsidRPr="00E64F91">
        <w:rPr>
          <w:rFonts w:ascii="Times New Roman" w:hAnsi="Times New Roman" w:cs="Times New Roman"/>
          <w:noProof/>
          <w:sz w:val="20"/>
          <w:lang w:val="en-GB"/>
        </w:rPr>
        <w:t>]</w:t>
      </w:r>
    </w:p>
    <w:p w:rsidR="005A106C" w:rsidRPr="00E64F91" w:rsidRDefault="000273AD" w:rsidP="005A106C">
      <w:pPr>
        <w:widowControl w:val="0"/>
        <w:tabs>
          <w:tab w:val="right" w:pos="2410"/>
          <w:tab w:val="right" w:leader="dot" w:pos="4536"/>
        </w:tabs>
        <w:overflowPunct w:val="0"/>
        <w:autoSpaceDE w:val="0"/>
        <w:autoSpaceDN w:val="0"/>
        <w:adjustRightInd w:val="0"/>
        <w:spacing w:line="240" w:lineRule="atLeast"/>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y</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r</m:t>
                    </m:r>
                  </m:sub>
                </m:sSub>
              </m:den>
            </m:f>
          </m:den>
        </m:f>
      </m:oMath>
      <w:r w:rsidR="005A106C" w:rsidRPr="00E64F91">
        <w:rPr>
          <w:rFonts w:ascii="Times New Roman" w:hAnsi="Times New Roman" w:cs="Times New Roman"/>
          <w:noProof/>
          <w:sz w:val="20"/>
          <w:lang w:val="en-GB"/>
        </w:rPr>
        <w:tab/>
      </w:r>
      <w:r w:rsidR="005A106C">
        <w:rPr>
          <w:rFonts w:ascii="Times New Roman" w:hAnsi="Times New Roman" w:cs="Times New Roman"/>
          <w:noProof/>
          <w:sz w:val="20"/>
          <w:lang w:val="en-GB"/>
        </w:rPr>
        <w:tab/>
        <w:t>[4</w:t>
      </w:r>
      <w:r w:rsidR="005A106C" w:rsidRPr="00E64F91">
        <w:rPr>
          <w:rFonts w:ascii="Times New Roman" w:hAnsi="Times New Roman" w:cs="Times New Roman"/>
          <w:noProof/>
          <w:sz w:val="20"/>
          <w:lang w:val="en-GB"/>
        </w:rPr>
        <w:t>]</w:t>
      </w:r>
    </w:p>
    <w:p w:rsidR="005A106C" w:rsidRPr="005A106C" w:rsidRDefault="005A106C" w:rsidP="005A106C">
      <w:pPr>
        <w:widowControl w:val="0"/>
        <w:overflowPunct w:val="0"/>
        <w:autoSpaceDE w:val="0"/>
        <w:autoSpaceDN w:val="0"/>
        <w:adjustRightInd w:val="0"/>
        <w:spacing w:line="240" w:lineRule="atLeast"/>
        <w:ind w:left="360"/>
        <w:jc w:val="both"/>
        <w:rPr>
          <w:rFonts w:ascii="Times New Roman" w:hAnsi="Times New Roman" w:cs="Times New Roman"/>
          <w:lang w:val="en-GB"/>
        </w:rPr>
      </w:pPr>
      <w:r>
        <w:rPr>
          <w:rFonts w:ascii="Times New Roman" w:hAnsi="Times New Roman" w:cs="Times New Roman"/>
          <w:lang w:val="en-GB"/>
        </w:rPr>
        <w:t>Daya dukung selimut tiang</w:t>
      </w:r>
    </w:p>
    <w:p w:rsidR="005A106C" w:rsidRPr="00E64F91" w:rsidRDefault="000273AD" w:rsidP="005A106C">
      <w:pPr>
        <w:widowControl w:val="0"/>
        <w:tabs>
          <w:tab w:val="right" w:pos="2410"/>
          <w:tab w:val="right" w:leader="dot" w:pos="4536"/>
        </w:tabs>
        <w:overflowPunct w:val="0"/>
        <w:autoSpaceDE w:val="0"/>
        <w:autoSpaceDN w:val="0"/>
        <w:adjustRightInd w:val="0"/>
        <w:spacing w:line="240" w:lineRule="atLeast"/>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50</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SPT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s</m:t>
            </m:r>
          </m:sub>
        </m:sSub>
      </m:oMath>
      <w:r w:rsidR="005A106C" w:rsidRPr="00E64F91">
        <w:rPr>
          <w:rFonts w:ascii="Times New Roman" w:hAnsi="Times New Roman" w:cs="Times New Roman"/>
          <w:noProof/>
          <w:sz w:val="20"/>
          <w:lang w:val="en-GB"/>
        </w:rPr>
        <w:tab/>
      </w:r>
      <w:r w:rsidR="005A106C">
        <w:rPr>
          <w:rFonts w:ascii="Times New Roman" w:hAnsi="Times New Roman" w:cs="Times New Roman"/>
          <w:noProof/>
          <w:sz w:val="20"/>
          <w:lang w:val="en-GB"/>
        </w:rPr>
        <w:tab/>
      </w:r>
      <w:r w:rsidR="005A106C" w:rsidRPr="00E64F91">
        <w:rPr>
          <w:rFonts w:ascii="Times New Roman" w:hAnsi="Times New Roman" w:cs="Times New Roman"/>
          <w:noProof/>
          <w:sz w:val="20"/>
          <w:lang w:val="en-GB"/>
        </w:rPr>
        <w:t>[</w:t>
      </w:r>
      <w:r w:rsidR="005A106C">
        <w:rPr>
          <w:rFonts w:ascii="Times New Roman" w:hAnsi="Times New Roman" w:cs="Times New Roman"/>
          <w:noProof/>
          <w:sz w:val="20"/>
          <w:lang w:val="en-GB"/>
        </w:rPr>
        <w:t>5</w:t>
      </w:r>
      <w:r w:rsidR="005A106C" w:rsidRPr="00E64F91">
        <w:rPr>
          <w:rFonts w:ascii="Times New Roman" w:hAnsi="Times New Roman" w:cs="Times New Roman"/>
          <w:noProof/>
          <w:sz w:val="20"/>
          <w:lang w:val="en-GB"/>
        </w:rPr>
        <w:t>]</w:t>
      </w:r>
    </w:p>
    <w:p w:rsidR="005A106C" w:rsidRPr="005A106C" w:rsidRDefault="005A106C" w:rsidP="005A106C">
      <w:pPr>
        <w:widowControl w:val="0"/>
        <w:overflowPunct w:val="0"/>
        <w:autoSpaceDE w:val="0"/>
        <w:autoSpaceDN w:val="0"/>
        <w:adjustRightInd w:val="0"/>
        <w:spacing w:line="240" w:lineRule="atLeast"/>
        <w:ind w:left="360"/>
        <w:jc w:val="both"/>
        <w:rPr>
          <w:rFonts w:ascii="Times New Roman" w:hAnsi="Times New Roman" w:cs="Times New Roman"/>
          <w:lang w:val="en-GB"/>
        </w:rPr>
      </w:pPr>
      <w:r>
        <w:rPr>
          <w:rFonts w:ascii="Times New Roman" w:hAnsi="Times New Roman" w:cs="Times New Roman"/>
          <w:lang w:val="en-GB"/>
        </w:rPr>
        <w:t>Daya dukung tiang</w:t>
      </w:r>
    </w:p>
    <w:p w:rsidR="005A106C" w:rsidRPr="005A106C" w:rsidRDefault="000273AD" w:rsidP="005A106C">
      <w:pPr>
        <w:widowControl w:val="0"/>
        <w:tabs>
          <w:tab w:val="right" w:pos="2410"/>
          <w:tab w:val="right" w:leader="dot" w:pos="4536"/>
        </w:tabs>
        <w:overflowPunct w:val="0"/>
        <w:autoSpaceDE w:val="0"/>
        <w:autoSpaceDN w:val="0"/>
        <w:adjustRightInd w:val="0"/>
        <w:spacing w:line="240" w:lineRule="atLeast"/>
        <w:ind w:left="360"/>
        <w:jc w:val="both"/>
        <w:rPr>
          <w:rFonts w:ascii="Times New Roman" w:hAnsi="Times New Roman" w:cs="Times New Roman"/>
          <w:i/>
          <w:lang w:val="en-GB"/>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u</m:t>
            </m:r>
          </m:sub>
        </m:sSub>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d>
          </m:num>
          <m:den>
            <m:r>
              <w:rPr>
                <w:rFonts w:ascii="Cambria Math" w:hAnsi="Cambria Math" w:cs="Times New Roman"/>
              </w:rPr>
              <m:t>3</m:t>
            </m:r>
          </m:den>
        </m:f>
      </m:oMath>
      <w:r w:rsidR="005A106C" w:rsidRPr="00E64F91">
        <w:rPr>
          <w:rFonts w:ascii="Times New Roman" w:hAnsi="Times New Roman" w:cs="Times New Roman"/>
          <w:noProof/>
          <w:sz w:val="20"/>
          <w:lang w:val="en-GB"/>
        </w:rPr>
        <w:tab/>
      </w:r>
      <w:r w:rsidR="005A106C">
        <w:rPr>
          <w:rFonts w:ascii="Times New Roman" w:hAnsi="Times New Roman" w:cs="Times New Roman"/>
          <w:noProof/>
          <w:sz w:val="20"/>
          <w:lang w:val="en-GB"/>
        </w:rPr>
        <w:tab/>
      </w:r>
      <w:r w:rsidR="005A106C" w:rsidRPr="00E64F91">
        <w:rPr>
          <w:rFonts w:ascii="Times New Roman" w:hAnsi="Times New Roman" w:cs="Times New Roman"/>
          <w:noProof/>
          <w:sz w:val="20"/>
          <w:lang w:val="en-GB"/>
        </w:rPr>
        <w:t>[</w:t>
      </w:r>
      <w:r w:rsidR="005A106C">
        <w:rPr>
          <w:rFonts w:ascii="Times New Roman" w:hAnsi="Times New Roman" w:cs="Times New Roman"/>
          <w:noProof/>
          <w:sz w:val="20"/>
          <w:lang w:val="en-GB"/>
        </w:rPr>
        <w:t>6</w:t>
      </w:r>
      <w:r w:rsidR="005A106C" w:rsidRPr="00E64F91">
        <w:rPr>
          <w:rFonts w:ascii="Times New Roman" w:hAnsi="Times New Roman" w:cs="Times New Roman"/>
          <w:noProof/>
          <w:sz w:val="20"/>
          <w:lang w:val="en-GB"/>
        </w:rPr>
        <w:t>]</w:t>
      </w:r>
    </w:p>
    <w:p w:rsidR="005A106C" w:rsidRPr="00B87F35" w:rsidRDefault="005A106C" w:rsidP="005A106C">
      <w:pPr>
        <w:autoSpaceDE w:val="0"/>
        <w:autoSpaceDN w:val="0"/>
        <w:adjustRightInd w:val="0"/>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METODE</w:t>
      </w:r>
    </w:p>
    <w:p w:rsidR="005A106C" w:rsidRPr="00B87F35" w:rsidRDefault="005A106C" w:rsidP="005A106C">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Tahapan Penelitian</w:t>
      </w:r>
    </w:p>
    <w:p w:rsidR="005A106C" w:rsidRPr="005A106C" w:rsidRDefault="005A106C" w:rsidP="005A106C">
      <w:pPr>
        <w:overflowPunct w:val="0"/>
        <w:spacing w:after="120" w:line="240" w:lineRule="atLeast"/>
        <w:jc w:val="both"/>
        <w:rPr>
          <w:rFonts w:ascii="Times New Roman" w:hAnsi="Times New Roman" w:cs="Times New Roman"/>
        </w:rPr>
      </w:pPr>
      <w:r w:rsidRPr="005A106C">
        <w:rPr>
          <w:rFonts w:ascii="Times New Roman" w:hAnsi="Times New Roman" w:cs="Times New Roman"/>
        </w:rPr>
        <w:t xml:space="preserve">Tahapan penelitian </w:t>
      </w:r>
      <w:r w:rsidRPr="005A106C">
        <w:rPr>
          <w:rFonts w:ascii="Times New Roman" w:hAnsi="Times New Roman" w:cs="Times New Roman"/>
          <w:lang w:val="en-GB"/>
        </w:rPr>
        <w:t xml:space="preserve">untuk studi </w:t>
      </w:r>
      <w:r w:rsidRPr="005A106C">
        <w:rPr>
          <w:rFonts w:ascii="Times New Roman" w:hAnsi="Times New Roman" w:cs="Times New Roman"/>
        </w:rPr>
        <w:t>perencanaan struktur Gedung Rektorat</w:t>
      </w:r>
      <w:r w:rsidRPr="005A106C">
        <w:rPr>
          <w:rFonts w:ascii="Times New Roman" w:hAnsi="Times New Roman" w:cs="Times New Roman"/>
          <w:lang w:val="en-GB"/>
        </w:rPr>
        <w:t xml:space="preserve"> Baru</w:t>
      </w:r>
      <w:r w:rsidRPr="005A106C">
        <w:rPr>
          <w:rFonts w:ascii="Times New Roman" w:hAnsi="Times New Roman" w:cs="Times New Roman"/>
        </w:rPr>
        <w:t xml:space="preserve"> Universitas Hasyim Asy’ari</w:t>
      </w:r>
      <w:r w:rsidRPr="005A106C">
        <w:rPr>
          <w:rFonts w:ascii="Times New Roman" w:hAnsi="Times New Roman" w:cs="Times New Roman"/>
          <w:lang w:val="en-GB"/>
        </w:rPr>
        <w:t xml:space="preserve"> </w:t>
      </w:r>
      <w:r w:rsidRPr="005A106C">
        <w:rPr>
          <w:rFonts w:ascii="Times New Roman" w:hAnsi="Times New Roman" w:cs="Times New Roman"/>
        </w:rPr>
        <w:t xml:space="preserve">dapat dilihat pada </w:t>
      </w:r>
      <w:r w:rsidRPr="005A106C">
        <w:rPr>
          <w:rFonts w:ascii="Times New Roman" w:hAnsi="Times New Roman" w:cs="Times New Roman"/>
          <w:lang w:val="en-GB"/>
        </w:rPr>
        <w:t>G</w:t>
      </w:r>
      <w:r w:rsidRPr="005A106C">
        <w:rPr>
          <w:rFonts w:ascii="Times New Roman" w:hAnsi="Times New Roman" w:cs="Times New Roman"/>
        </w:rPr>
        <w:t>ambar</w:t>
      </w:r>
      <w:r w:rsidRPr="005A106C">
        <w:rPr>
          <w:rFonts w:ascii="Times New Roman" w:hAnsi="Times New Roman" w:cs="Times New Roman"/>
          <w:lang w:val="en-GB"/>
        </w:rPr>
        <w:t xml:space="preserve"> 1 berikut</w:t>
      </w:r>
      <w:r w:rsidRPr="005A106C">
        <w:rPr>
          <w:rFonts w:ascii="Times New Roman" w:hAnsi="Times New Roman" w:cs="Times New Roman"/>
        </w:rPr>
        <w:t>.</w:t>
      </w:r>
    </w:p>
    <w:p w:rsidR="00414E6B" w:rsidRDefault="00ED52A5" w:rsidP="00ED52A5">
      <w:pPr>
        <w:autoSpaceDE w:val="0"/>
        <w:autoSpaceDN w:val="0"/>
        <w:adjustRightInd w:val="0"/>
        <w:spacing w:after="0" w:line="240" w:lineRule="auto"/>
        <w:jc w:val="center"/>
        <w:rPr>
          <w:rFonts w:ascii="TimesNewRoman" w:hAnsi="TimesNewRoman" w:cs="TimesNewRoman"/>
          <w:b/>
          <w:lang w:val="en-US"/>
        </w:rPr>
      </w:pPr>
      <w:r>
        <w:rPr>
          <w:noProof/>
          <w:lang w:val="en-US"/>
        </w:rPr>
        <w:drawing>
          <wp:inline distT="0" distB="0" distL="0" distR="0">
            <wp:extent cx="1801634" cy="3610099"/>
            <wp:effectExtent l="19050" t="0" r="811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801634" cy="3610099"/>
                    </a:xfrm>
                    <a:prstGeom prst="rect">
                      <a:avLst/>
                    </a:prstGeom>
                    <a:noFill/>
                    <a:ln w="9525">
                      <a:noFill/>
                      <a:miter lim="800000"/>
                      <a:headEnd/>
                      <a:tailEnd/>
                    </a:ln>
                  </pic:spPr>
                </pic:pic>
              </a:graphicData>
            </a:graphic>
          </wp:inline>
        </w:drawing>
      </w:r>
    </w:p>
    <w:p w:rsidR="00ED52A5" w:rsidRDefault="00ED52A5" w:rsidP="00ED52A5">
      <w:pPr>
        <w:autoSpaceDE w:val="0"/>
        <w:autoSpaceDN w:val="0"/>
        <w:adjustRightInd w:val="0"/>
        <w:spacing w:after="0" w:line="240" w:lineRule="auto"/>
        <w:jc w:val="center"/>
        <w:rPr>
          <w:rFonts w:ascii="TimesNewRoman" w:hAnsi="TimesNewRoman" w:cs="TimesNewRoman"/>
          <w:b/>
          <w:lang w:val="en-US"/>
        </w:rPr>
      </w:pPr>
    </w:p>
    <w:p w:rsidR="00ED52A5" w:rsidRPr="00ED52A5" w:rsidRDefault="008F54B3" w:rsidP="00ED52A5">
      <w:pPr>
        <w:autoSpaceDE w:val="0"/>
        <w:autoSpaceDN w:val="0"/>
        <w:adjustRightInd w:val="0"/>
        <w:spacing w:after="0" w:line="240" w:lineRule="auto"/>
        <w:jc w:val="center"/>
        <w:rPr>
          <w:rFonts w:ascii="Times New Roman" w:hAnsi="Times New Roman" w:cs="Times New Roman"/>
          <w:iCs/>
          <w:lang w:val="en-GB"/>
        </w:rPr>
      </w:pPr>
      <w:r>
        <w:rPr>
          <w:rFonts w:ascii="Times New Roman" w:hAnsi="Times New Roman" w:cs="Times New Roman"/>
        </w:rPr>
        <w:t xml:space="preserve">Gambar </w:t>
      </w:r>
      <w:r>
        <w:rPr>
          <w:rFonts w:ascii="Times New Roman" w:hAnsi="Times New Roman" w:cs="Times New Roman"/>
          <w:lang w:val="en-GB"/>
        </w:rPr>
        <w:t>1</w:t>
      </w:r>
      <w:r w:rsidR="00ED52A5" w:rsidRPr="009B1B42">
        <w:rPr>
          <w:rFonts w:ascii="Times New Roman" w:hAnsi="Times New Roman" w:cs="Times New Roman"/>
        </w:rPr>
        <w:t xml:space="preserve">. </w:t>
      </w:r>
      <w:r w:rsidR="00ED52A5" w:rsidRPr="00CF7738">
        <w:rPr>
          <w:rFonts w:ascii="Times New Roman" w:hAnsi="Times New Roman" w:cs="Times New Roman"/>
          <w:i/>
          <w:iCs/>
        </w:rPr>
        <w:t>Diagram</w:t>
      </w:r>
      <w:r w:rsidR="00ED52A5" w:rsidRPr="00CF7738">
        <w:rPr>
          <w:rFonts w:ascii="Times New Roman" w:hAnsi="Times New Roman" w:cs="Times New Roman"/>
          <w:iCs/>
        </w:rPr>
        <w:t xml:space="preserve"> Alir </w:t>
      </w:r>
      <w:r w:rsidR="00ED52A5">
        <w:rPr>
          <w:rFonts w:ascii="Times New Roman" w:hAnsi="Times New Roman" w:cs="Times New Roman"/>
          <w:iCs/>
          <w:lang w:val="en-GB"/>
        </w:rPr>
        <w:t>Penelitian</w:t>
      </w:r>
    </w:p>
    <w:p w:rsidR="00ED52A5" w:rsidRPr="00B87F35" w:rsidRDefault="00ED52A5" w:rsidP="00ED52A5">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lastRenderedPageBreak/>
        <w:t>Pengumpulan Data</w:t>
      </w:r>
    </w:p>
    <w:p w:rsidR="00ED52A5" w:rsidRPr="00ED52A5" w:rsidRDefault="00ED52A5" w:rsidP="00ED52A5">
      <w:pPr>
        <w:overflowPunct w:val="0"/>
        <w:spacing w:after="0" w:line="240" w:lineRule="atLeast"/>
        <w:jc w:val="both"/>
        <w:rPr>
          <w:rFonts w:ascii="Times New Roman" w:hAnsi="Times New Roman" w:cs="Times New Roman"/>
          <w:lang w:val="en-GB"/>
        </w:rPr>
      </w:pPr>
      <w:r w:rsidRPr="00ED52A5">
        <w:rPr>
          <w:rFonts w:ascii="Times New Roman" w:hAnsi="Times New Roman" w:cs="Times New Roman"/>
          <w:lang w:val="en-GB"/>
        </w:rPr>
        <w:t>Data pendukung yang digunakan dalam penelitian sebagai berikut:</w:t>
      </w:r>
      <w:r w:rsidRPr="00ED52A5">
        <w:rPr>
          <w:rFonts w:ascii="Times New Roman" w:hAnsi="Times New Roman" w:cs="Times New Roman"/>
        </w:rPr>
        <w:t xml:space="preserve">  </w:t>
      </w:r>
    </w:p>
    <w:p w:rsidR="00ED52A5" w:rsidRPr="00ED52A5" w:rsidRDefault="00ED52A5" w:rsidP="00ED52A5">
      <w:pPr>
        <w:widowControl w:val="0"/>
        <w:numPr>
          <w:ilvl w:val="0"/>
          <w:numId w:val="3"/>
        </w:numPr>
        <w:overflowPunct w:val="0"/>
        <w:autoSpaceDE w:val="0"/>
        <w:autoSpaceDN w:val="0"/>
        <w:adjustRightInd w:val="0"/>
        <w:spacing w:after="0" w:line="240" w:lineRule="atLeast"/>
        <w:jc w:val="both"/>
        <w:rPr>
          <w:rFonts w:ascii="Times New Roman" w:hAnsi="Times New Roman" w:cs="Times New Roman"/>
        </w:rPr>
      </w:pPr>
      <w:r w:rsidRPr="00ED52A5">
        <w:rPr>
          <w:rFonts w:ascii="Times New Roman" w:hAnsi="Times New Roman" w:cs="Times New Roman"/>
          <w:lang w:val="en-GB"/>
        </w:rPr>
        <w:t>Data tanah</w:t>
      </w:r>
    </w:p>
    <w:p w:rsidR="00ED52A5" w:rsidRDefault="00ED52A5" w:rsidP="00ED52A5">
      <w:pPr>
        <w:overflowPunct w:val="0"/>
        <w:spacing w:after="0" w:line="240" w:lineRule="atLeast"/>
        <w:ind w:left="360"/>
        <w:jc w:val="both"/>
        <w:rPr>
          <w:rFonts w:ascii="Times New Roman" w:hAnsi="Times New Roman" w:cs="Times New Roman"/>
          <w:lang w:val="en-GB"/>
        </w:rPr>
      </w:pPr>
      <w:r w:rsidRPr="00ED52A5">
        <w:rPr>
          <w:rFonts w:ascii="Times New Roman" w:hAnsi="Times New Roman" w:cs="Times New Roman"/>
          <w:lang w:val="en-GB"/>
        </w:rPr>
        <w:t>Data tanah didapatkan dari hasil pengujian sondir yang dapat dilihat pada Tabel 1 berikut.</w:t>
      </w:r>
    </w:p>
    <w:p w:rsidR="00ED52A5" w:rsidRPr="00ED52A5" w:rsidRDefault="00ED52A5" w:rsidP="00ED52A5">
      <w:pPr>
        <w:overflowPunct w:val="0"/>
        <w:spacing w:after="0" w:line="240" w:lineRule="atLeast"/>
        <w:ind w:left="360"/>
        <w:jc w:val="both"/>
        <w:rPr>
          <w:rFonts w:ascii="Times New Roman" w:hAnsi="Times New Roman" w:cs="Times New Roman"/>
        </w:rPr>
      </w:pPr>
    </w:p>
    <w:p w:rsidR="00ED52A5" w:rsidRPr="00ED52A5" w:rsidRDefault="00ED52A5" w:rsidP="00ED52A5">
      <w:pPr>
        <w:tabs>
          <w:tab w:val="right" w:pos="4536"/>
        </w:tabs>
        <w:overflowPunct w:val="0"/>
        <w:spacing w:after="0" w:line="240" w:lineRule="atLeast"/>
        <w:jc w:val="center"/>
        <w:rPr>
          <w:rFonts w:ascii="Times New Roman" w:hAnsi="Times New Roman" w:cs="Times New Roman"/>
          <w:noProof/>
          <w:lang w:val="en-GB"/>
        </w:rPr>
      </w:pPr>
      <w:r w:rsidRPr="00ED52A5">
        <w:rPr>
          <w:rFonts w:ascii="Times New Roman" w:hAnsi="Times New Roman" w:cs="Times New Roman"/>
          <w:noProof/>
        </w:rPr>
        <w:t xml:space="preserve">Tabel </w:t>
      </w:r>
      <w:r w:rsidRPr="00ED52A5">
        <w:rPr>
          <w:rFonts w:ascii="Times New Roman" w:hAnsi="Times New Roman" w:cs="Times New Roman"/>
          <w:noProof/>
          <w:lang w:val="en-GB"/>
        </w:rPr>
        <w:t>1</w:t>
      </w:r>
      <w:r w:rsidRPr="00ED52A5">
        <w:rPr>
          <w:rFonts w:ascii="Times New Roman" w:hAnsi="Times New Roman" w:cs="Times New Roman"/>
          <w:b/>
          <w:noProof/>
        </w:rPr>
        <w:t>.</w:t>
      </w:r>
      <w:r w:rsidRPr="00ED52A5">
        <w:rPr>
          <w:rFonts w:ascii="Times New Roman" w:hAnsi="Times New Roman" w:cs="Times New Roman"/>
          <w:noProof/>
        </w:rPr>
        <w:t xml:space="preserve"> </w:t>
      </w:r>
      <w:r w:rsidRPr="00ED52A5">
        <w:rPr>
          <w:rFonts w:ascii="Times New Roman" w:hAnsi="Times New Roman" w:cs="Times New Roman"/>
          <w:noProof/>
          <w:lang w:val="en-GB"/>
        </w:rPr>
        <w:t>Data Tanah</w:t>
      </w:r>
    </w:p>
    <w:tbl>
      <w:tblPr>
        <w:tblW w:w="0" w:type="auto"/>
        <w:jc w:val="center"/>
        <w:tblInd w:w="183" w:type="dxa"/>
        <w:tblBorders>
          <w:top w:val="single" w:sz="12"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506"/>
        <w:gridCol w:w="699"/>
        <w:gridCol w:w="1042"/>
        <w:gridCol w:w="956"/>
        <w:gridCol w:w="606"/>
      </w:tblGrid>
      <w:tr w:rsidR="00ED52A5" w:rsidRPr="00ED52A5" w:rsidTr="00ED52A5">
        <w:trPr>
          <w:cantSplit/>
          <w:trHeight w:val="513"/>
          <w:jc w:val="center"/>
        </w:trPr>
        <w:tc>
          <w:tcPr>
            <w:tcW w:w="506" w:type="dxa"/>
            <w:tcBorders>
              <w:top w:val="single" w:sz="4" w:space="0" w:color="auto"/>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Z</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(m)</w:t>
            </w:r>
          </w:p>
        </w:tc>
        <w:tc>
          <w:tcPr>
            <w:tcW w:w="699"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Konus</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Min</w:t>
            </w:r>
          </w:p>
        </w:tc>
        <w:tc>
          <w:tcPr>
            <w:tcW w:w="1042"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Qp</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(kg)</w:t>
            </w:r>
          </w:p>
        </w:tc>
        <w:tc>
          <w:tcPr>
            <w:tcW w:w="956"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Qs</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(kg)</w:t>
            </w:r>
          </w:p>
        </w:tc>
        <w:tc>
          <w:tcPr>
            <w:tcW w:w="606"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Q.ijin</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(ton)</w:t>
            </w:r>
          </w:p>
        </w:tc>
      </w:tr>
      <w:tr w:rsidR="00ED52A5" w:rsidRPr="00ED52A5" w:rsidTr="00ED52A5">
        <w:trPr>
          <w:cantSplit/>
          <w:trHeight w:val="274"/>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4,00</w:t>
            </w:r>
          </w:p>
        </w:tc>
        <w:tc>
          <w:tcPr>
            <w:tcW w:w="699"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55,00</w:t>
            </w:r>
          </w:p>
        </w:tc>
        <w:tc>
          <w:tcPr>
            <w:tcW w:w="1042"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56.341,36</w:t>
            </w:r>
          </w:p>
        </w:tc>
        <w:tc>
          <w:tcPr>
            <w:tcW w:w="956"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31.751,61</w:t>
            </w:r>
          </w:p>
        </w:tc>
        <w:tc>
          <w:tcPr>
            <w:tcW w:w="606"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29,36</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25,00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54.878,80</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43.818,22</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32,90</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59.139,12</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57.954,98</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39,03</w:t>
            </w:r>
          </w:p>
        </w:tc>
      </w:tr>
      <w:tr w:rsidR="00ED52A5" w:rsidRPr="00ED52A5" w:rsidTr="00ED52A5">
        <w:trPr>
          <w:cantSplit/>
          <w:trHeight w:val="278"/>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45,00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73.208,03</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67.059,60</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46,76</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8,00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90,00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79.750,51</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77.559,63</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52,44</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9,00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79.497,85</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85.404,20</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54,97</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10,00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81.383,57</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97.975,63</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59,79</w:t>
            </w:r>
          </w:p>
        </w:tc>
      </w:tr>
      <w:tr w:rsidR="00ED52A5" w:rsidRPr="00ED52A5" w:rsidTr="00ED52A5">
        <w:trPr>
          <w:cantSplit/>
          <w:trHeight w:val="122"/>
          <w:jc w:val="center"/>
        </w:trPr>
        <w:tc>
          <w:tcPr>
            <w:tcW w:w="506" w:type="dxa"/>
            <w:tcBorders>
              <w:top w:val="single" w:sz="6" w:space="0" w:color="auto"/>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11,00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81.987,49</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107.027,06</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63,00</w:t>
            </w:r>
          </w:p>
        </w:tc>
      </w:tr>
      <w:tr w:rsidR="00ED52A5" w:rsidRPr="00ED52A5" w:rsidTr="00ED52A5">
        <w:trPr>
          <w:cantSplit/>
          <w:trHeight w:val="122"/>
          <w:jc w:val="center"/>
        </w:trPr>
        <w:tc>
          <w:tcPr>
            <w:tcW w:w="506" w:type="dxa"/>
            <w:tcBorders>
              <w:top w:val="single" w:sz="6" w:space="0" w:color="auto"/>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12,00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40,00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72.741,74</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118.089,92</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63,61</w:t>
            </w:r>
          </w:p>
        </w:tc>
      </w:tr>
      <w:tr w:rsidR="00ED52A5" w:rsidRPr="00ED52A5" w:rsidTr="00ED52A5">
        <w:trPr>
          <w:cantSplit/>
          <w:trHeight w:val="122"/>
          <w:jc w:val="center"/>
        </w:trPr>
        <w:tc>
          <w:tcPr>
            <w:tcW w:w="506" w:type="dxa"/>
            <w:tcBorders>
              <w:top w:val="single" w:sz="6" w:space="0" w:color="auto"/>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13,00</w:t>
            </w:r>
          </w:p>
        </w:tc>
        <w:tc>
          <w:tcPr>
            <w:tcW w:w="699"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46,00</w:t>
            </w:r>
          </w:p>
        </w:tc>
        <w:tc>
          <w:tcPr>
            <w:tcW w:w="1042"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81.449,98</w:t>
            </w:r>
          </w:p>
        </w:tc>
        <w:tc>
          <w:tcPr>
            <w:tcW w:w="95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128.247,63</w:t>
            </w:r>
          </w:p>
        </w:tc>
        <w:tc>
          <w:tcPr>
            <w:tcW w:w="606" w:type="dxa"/>
            <w:tcBorders>
              <w:top w:val="single" w:sz="6" w:space="0" w:color="auto"/>
              <w:left w:val="nil"/>
              <w:bottom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69,90</w:t>
            </w:r>
          </w:p>
        </w:tc>
      </w:tr>
      <w:tr w:rsidR="00ED52A5" w:rsidRPr="00ED52A5" w:rsidTr="00ED52A5">
        <w:trPr>
          <w:cantSplit/>
          <w:trHeight w:val="122"/>
          <w:jc w:val="center"/>
        </w:trPr>
        <w:tc>
          <w:tcPr>
            <w:tcW w:w="506" w:type="dxa"/>
            <w:tcBorders>
              <w:top w:val="single" w:sz="6" w:space="0" w:color="auto"/>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14,00</w:t>
            </w:r>
          </w:p>
        </w:tc>
        <w:tc>
          <w:tcPr>
            <w:tcW w:w="699"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166,67</w:t>
            </w:r>
          </w:p>
        </w:tc>
        <w:tc>
          <w:tcPr>
            <w:tcW w:w="1042"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98.047,56</w:t>
            </w:r>
          </w:p>
        </w:tc>
        <w:tc>
          <w:tcPr>
            <w:tcW w:w="956"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135.790,49</w:t>
            </w:r>
          </w:p>
        </w:tc>
        <w:tc>
          <w:tcPr>
            <w:tcW w:w="606" w:type="dxa"/>
            <w:tcBorders>
              <w:top w:val="single" w:sz="6" w:space="0" w:color="auto"/>
              <w:left w:val="nil"/>
              <w:right w:val="nil"/>
            </w:tcBorders>
            <w:vAlign w:val="center"/>
          </w:tcPr>
          <w:p w:rsidR="00ED52A5" w:rsidRPr="00ED52A5" w:rsidRDefault="00ED52A5" w:rsidP="00ED52A5">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77,95</w:t>
            </w:r>
          </w:p>
        </w:tc>
      </w:tr>
    </w:tbl>
    <w:p w:rsidR="00ED52A5" w:rsidRDefault="00ED52A5" w:rsidP="00ED52A5">
      <w:pPr>
        <w:overflowPunct w:val="0"/>
        <w:spacing w:after="0" w:line="240" w:lineRule="atLeast"/>
        <w:ind w:firstLine="426"/>
        <w:rPr>
          <w:rFonts w:ascii="Times New Roman" w:hAnsi="Times New Roman" w:cs="Times New Roman"/>
          <w:lang w:val="en-GB"/>
        </w:rPr>
      </w:pPr>
      <w:r w:rsidRPr="00ED52A5">
        <w:rPr>
          <w:rFonts w:ascii="Times New Roman" w:hAnsi="Times New Roman" w:cs="Times New Roman"/>
          <w:lang w:val="en-GB"/>
        </w:rPr>
        <w:t>Sumber: Hasil Uji Sondir (2018)</w:t>
      </w:r>
    </w:p>
    <w:p w:rsidR="00ED52A5" w:rsidRPr="00ED52A5" w:rsidRDefault="00ED52A5" w:rsidP="00ED52A5">
      <w:pPr>
        <w:overflowPunct w:val="0"/>
        <w:spacing w:after="0" w:line="240" w:lineRule="atLeast"/>
        <w:ind w:firstLine="426"/>
        <w:rPr>
          <w:rFonts w:ascii="Times New Roman" w:hAnsi="Times New Roman" w:cs="Times New Roman"/>
          <w:lang w:val="en-GB"/>
        </w:rPr>
      </w:pPr>
    </w:p>
    <w:p w:rsidR="00ED52A5" w:rsidRPr="00B87F35" w:rsidRDefault="00ED52A5" w:rsidP="00ED52A5">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Preliminary Desain</w:t>
      </w:r>
    </w:p>
    <w:p w:rsidR="00ED52A5" w:rsidRDefault="00ED52A5" w:rsidP="00ED52A5">
      <w:pPr>
        <w:overflowPunct w:val="0"/>
        <w:spacing w:after="0" w:line="240" w:lineRule="atLeast"/>
        <w:jc w:val="both"/>
        <w:rPr>
          <w:rFonts w:ascii="Times New Roman" w:hAnsi="Times New Roman" w:cs="Times New Roman"/>
          <w:lang w:val="en-GB"/>
        </w:rPr>
      </w:pPr>
      <w:r w:rsidRPr="00ED52A5">
        <w:rPr>
          <w:rFonts w:ascii="Times New Roman" w:hAnsi="Times New Roman" w:cs="Times New Roman"/>
          <w:lang w:val="en-GB"/>
        </w:rPr>
        <w:t>Dimensi serta mutu bahan pada struktur gedung yang digunakan untuk  penelitian dapat dilihat pada Tabel 2 berikut.</w:t>
      </w:r>
    </w:p>
    <w:p w:rsidR="00ED52A5" w:rsidRPr="00ED52A5" w:rsidRDefault="00ED52A5" w:rsidP="00ED52A5">
      <w:pPr>
        <w:overflowPunct w:val="0"/>
        <w:spacing w:after="0" w:line="240" w:lineRule="atLeast"/>
        <w:jc w:val="both"/>
        <w:rPr>
          <w:rFonts w:ascii="Times New Roman" w:hAnsi="Times New Roman" w:cs="Times New Roman"/>
          <w:lang w:val="en-GB"/>
        </w:rPr>
      </w:pPr>
    </w:p>
    <w:p w:rsidR="00ED52A5" w:rsidRPr="00ED52A5" w:rsidRDefault="00ED52A5" w:rsidP="00ED52A5">
      <w:pPr>
        <w:tabs>
          <w:tab w:val="right" w:pos="4253"/>
        </w:tabs>
        <w:overflowPunct w:val="0"/>
        <w:spacing w:after="0" w:line="240" w:lineRule="atLeast"/>
        <w:jc w:val="center"/>
        <w:rPr>
          <w:rFonts w:ascii="Times New Roman" w:hAnsi="Times New Roman" w:cs="Times New Roman"/>
          <w:noProof/>
          <w:lang w:val="en-GB"/>
        </w:rPr>
      </w:pPr>
      <w:r w:rsidRPr="00ED52A5">
        <w:rPr>
          <w:rFonts w:ascii="Times New Roman" w:hAnsi="Times New Roman" w:cs="Times New Roman"/>
          <w:noProof/>
        </w:rPr>
        <w:t xml:space="preserve">Tabel </w:t>
      </w:r>
      <w:r w:rsidRPr="00ED52A5">
        <w:rPr>
          <w:rFonts w:ascii="Times New Roman" w:hAnsi="Times New Roman" w:cs="Times New Roman"/>
          <w:noProof/>
          <w:lang w:val="en-GB"/>
        </w:rPr>
        <w:t>2</w:t>
      </w:r>
      <w:r w:rsidRPr="00ED52A5">
        <w:rPr>
          <w:rFonts w:ascii="Times New Roman" w:hAnsi="Times New Roman" w:cs="Times New Roman"/>
          <w:b/>
          <w:noProof/>
        </w:rPr>
        <w:t>.</w:t>
      </w:r>
      <w:r w:rsidRPr="00ED52A5">
        <w:rPr>
          <w:rFonts w:ascii="Times New Roman" w:hAnsi="Times New Roman" w:cs="Times New Roman"/>
          <w:noProof/>
        </w:rPr>
        <w:t xml:space="preserve"> D</w:t>
      </w:r>
      <w:r w:rsidRPr="00ED52A5">
        <w:rPr>
          <w:rFonts w:ascii="Times New Roman" w:hAnsi="Times New Roman" w:cs="Times New Roman"/>
          <w:noProof/>
          <w:lang w:val="en-GB"/>
        </w:rPr>
        <w:t>imensi Komponen Struktur</w:t>
      </w:r>
    </w:p>
    <w:tbl>
      <w:tblPr>
        <w:tblW w:w="0" w:type="auto"/>
        <w:jc w:val="center"/>
        <w:tblBorders>
          <w:top w:val="single" w:sz="12"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521"/>
        <w:gridCol w:w="992"/>
        <w:gridCol w:w="994"/>
      </w:tblGrid>
      <w:tr w:rsidR="00ED52A5" w:rsidRPr="00ED52A5" w:rsidTr="0035512B">
        <w:trPr>
          <w:cantSplit/>
          <w:trHeight w:val="519"/>
          <w:jc w:val="center"/>
        </w:trPr>
        <w:tc>
          <w:tcPr>
            <w:tcW w:w="1521" w:type="dxa"/>
            <w:tcBorders>
              <w:top w:val="single" w:sz="4" w:space="0" w:color="auto"/>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Komponen</w:t>
            </w:r>
          </w:p>
          <w:p w:rsidR="00ED52A5" w:rsidRPr="00ED52A5" w:rsidRDefault="00ED52A5" w:rsidP="000A6B18">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Struktur</w:t>
            </w:r>
          </w:p>
        </w:tc>
        <w:tc>
          <w:tcPr>
            <w:tcW w:w="992"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Dimensi</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(mm)</w:t>
            </w:r>
          </w:p>
        </w:tc>
        <w:tc>
          <w:tcPr>
            <w:tcW w:w="994" w:type="dxa"/>
            <w:tcBorders>
              <w:top w:val="single" w:sz="4" w:space="0" w:color="auto"/>
              <w:left w:val="nil"/>
              <w:right w:val="nil"/>
            </w:tcBorders>
            <w:vAlign w:val="center"/>
          </w:tcPr>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Mutu Bahan</w:t>
            </w:r>
          </w:p>
          <w:p w:rsidR="00ED52A5" w:rsidRPr="00ED52A5" w:rsidRDefault="00ED52A5" w:rsidP="00ED52A5">
            <w:pPr>
              <w:overflowPunct w:val="0"/>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(MPa)</w:t>
            </w:r>
          </w:p>
        </w:tc>
      </w:tr>
      <w:tr w:rsidR="00ED52A5" w:rsidRPr="00ED52A5" w:rsidTr="0035512B">
        <w:trPr>
          <w:cantSplit/>
          <w:trHeight w:val="550"/>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rPr>
              <w:t>Pelat</w:t>
            </w:r>
          </w:p>
          <w:p w:rsidR="00ED52A5" w:rsidRPr="00ED52A5" w:rsidRDefault="00ED52A5" w:rsidP="00ED52A5">
            <w:pPr>
              <w:widowControl w:val="0"/>
              <w:numPr>
                <w:ilvl w:val="0"/>
                <w:numId w:val="4"/>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Lantai</w:t>
            </w:r>
          </w:p>
          <w:p w:rsidR="00ED52A5" w:rsidRPr="00ED52A5" w:rsidRDefault="00ED52A5" w:rsidP="00ED52A5">
            <w:pPr>
              <w:widowControl w:val="0"/>
              <w:numPr>
                <w:ilvl w:val="0"/>
                <w:numId w:val="4"/>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Atap</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130</w:t>
            </w: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100</w:t>
            </w:r>
          </w:p>
        </w:tc>
        <w:tc>
          <w:tcPr>
            <w:tcW w:w="994"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rPr>
              <w:t>25</w:t>
            </w:r>
          </w:p>
        </w:tc>
      </w:tr>
      <w:tr w:rsidR="00ED52A5" w:rsidRPr="00ED52A5" w:rsidTr="0035512B">
        <w:trPr>
          <w:cantSplit/>
          <w:trHeight w:val="557"/>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rPr>
              <w:t>Balok</w:t>
            </w:r>
            <w:r w:rsidRPr="00ED52A5">
              <w:rPr>
                <w:rFonts w:ascii="Times New Roman" w:hAnsi="Times New Roman" w:cs="Times New Roman"/>
                <w:sz w:val="18"/>
                <w:szCs w:val="18"/>
                <w:lang w:val="en-GB"/>
              </w:rPr>
              <w:t xml:space="preserve"> Induk</w:t>
            </w:r>
          </w:p>
          <w:p w:rsidR="00ED52A5" w:rsidRPr="00ED52A5" w:rsidRDefault="00ED52A5" w:rsidP="00ED52A5">
            <w:pPr>
              <w:widowControl w:val="0"/>
              <w:numPr>
                <w:ilvl w:val="0"/>
                <w:numId w:val="4"/>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B1</w:t>
            </w:r>
          </w:p>
          <w:p w:rsidR="00ED52A5" w:rsidRPr="00ED52A5" w:rsidRDefault="00ED52A5" w:rsidP="00ED52A5">
            <w:pPr>
              <w:widowControl w:val="0"/>
              <w:numPr>
                <w:ilvl w:val="0"/>
                <w:numId w:val="4"/>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B3</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450/600</w:t>
            </w: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350/500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rPr>
              <w:t>30</w:t>
            </w:r>
          </w:p>
        </w:tc>
      </w:tr>
      <w:tr w:rsidR="00ED52A5" w:rsidRPr="00ED52A5" w:rsidTr="0035512B">
        <w:trPr>
          <w:cantSplit/>
          <w:trHeight w:val="254"/>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rPr>
              <w:t>Balok</w:t>
            </w:r>
            <w:r w:rsidRPr="00ED52A5">
              <w:rPr>
                <w:rFonts w:ascii="Times New Roman" w:hAnsi="Times New Roman" w:cs="Times New Roman"/>
                <w:sz w:val="18"/>
                <w:szCs w:val="18"/>
                <w:lang w:val="en-GB"/>
              </w:rPr>
              <w:t xml:space="preserve"> Anak (B2)</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300/450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w:t>
            </w:r>
          </w:p>
        </w:tc>
      </w:tr>
      <w:tr w:rsidR="00ED52A5" w:rsidRPr="00ED52A5" w:rsidTr="0035512B">
        <w:trPr>
          <w:cantSplit/>
          <w:trHeight w:val="287"/>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lang w:val="en-GB"/>
              </w:rPr>
              <w:t>Balok Kantilever (B4)</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250/450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w:t>
            </w:r>
          </w:p>
        </w:tc>
      </w:tr>
      <w:tr w:rsidR="00ED52A5" w:rsidRPr="00ED52A5" w:rsidTr="0035512B">
        <w:trPr>
          <w:cantSplit/>
          <w:trHeight w:val="262"/>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lang w:val="en-GB"/>
              </w:rPr>
              <w:t>Balok Tepi (B5)</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250/300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w:t>
            </w:r>
          </w:p>
        </w:tc>
      </w:tr>
      <w:tr w:rsidR="00ED52A5" w:rsidRPr="00ED52A5" w:rsidTr="0035512B">
        <w:trPr>
          <w:cantSplit/>
          <w:trHeight w:val="550"/>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lang w:val="en-GB"/>
              </w:rPr>
              <w:t>Kolom</w:t>
            </w:r>
          </w:p>
          <w:p w:rsidR="00ED52A5" w:rsidRPr="00ED52A5" w:rsidRDefault="00ED52A5" w:rsidP="000A6B18">
            <w:pPr>
              <w:widowControl w:val="0"/>
              <w:numPr>
                <w:ilvl w:val="0"/>
                <w:numId w:val="5"/>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K1</w:t>
            </w:r>
          </w:p>
          <w:p w:rsidR="00ED52A5" w:rsidRPr="00ED52A5" w:rsidRDefault="00ED52A5" w:rsidP="000A6B18">
            <w:pPr>
              <w:widowControl w:val="0"/>
              <w:numPr>
                <w:ilvl w:val="0"/>
                <w:numId w:val="5"/>
              </w:numPr>
              <w:autoSpaceDE w:val="0"/>
              <w:autoSpaceDN w:val="0"/>
              <w:adjustRightInd w:val="0"/>
              <w:spacing w:after="0" w:line="240" w:lineRule="auto"/>
              <w:ind w:left="465" w:hanging="182"/>
              <w:rPr>
                <w:rFonts w:ascii="Times New Roman" w:hAnsi="Times New Roman" w:cs="Times New Roman"/>
                <w:sz w:val="18"/>
                <w:szCs w:val="18"/>
                <w:lang w:val="en-GB"/>
              </w:rPr>
            </w:pPr>
            <w:r w:rsidRPr="00ED52A5">
              <w:rPr>
                <w:rFonts w:ascii="Times New Roman" w:hAnsi="Times New Roman" w:cs="Times New Roman"/>
                <w:sz w:val="18"/>
                <w:szCs w:val="18"/>
                <w:lang w:val="en-GB"/>
              </w:rPr>
              <w:t>K2</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700/700</w:t>
            </w:r>
          </w:p>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600/600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rPr>
              <w:t>30</w:t>
            </w:r>
          </w:p>
        </w:tc>
      </w:tr>
      <w:tr w:rsidR="00ED52A5" w:rsidRPr="00ED52A5" w:rsidTr="0035512B">
        <w:trPr>
          <w:cantSplit/>
          <w:trHeight w:val="261"/>
          <w:jc w:val="center"/>
        </w:trPr>
        <w:tc>
          <w:tcPr>
            <w:tcW w:w="1521" w:type="dxa"/>
            <w:tcBorders>
              <w:top w:val="single" w:sz="6" w:space="0" w:color="auto"/>
              <w:right w:val="nil"/>
            </w:tcBorders>
            <w:vAlign w:val="center"/>
          </w:tcPr>
          <w:p w:rsidR="00ED52A5" w:rsidRPr="00ED52A5" w:rsidRDefault="00ED52A5" w:rsidP="000A6B18">
            <w:pPr>
              <w:spacing w:after="0" w:line="240" w:lineRule="auto"/>
              <w:rPr>
                <w:rFonts w:ascii="Times New Roman" w:hAnsi="Times New Roman" w:cs="Times New Roman"/>
                <w:sz w:val="18"/>
                <w:szCs w:val="18"/>
                <w:lang w:val="en-GB"/>
              </w:rPr>
            </w:pPr>
            <w:r w:rsidRPr="00ED52A5">
              <w:rPr>
                <w:rFonts w:ascii="Times New Roman" w:hAnsi="Times New Roman" w:cs="Times New Roman"/>
                <w:sz w:val="18"/>
                <w:szCs w:val="18"/>
                <w:lang w:val="en-GB"/>
              </w:rPr>
              <w:t>Sloof (SL)</w:t>
            </w:r>
          </w:p>
        </w:tc>
        <w:tc>
          <w:tcPr>
            <w:tcW w:w="992" w:type="dxa"/>
            <w:tcBorders>
              <w:top w:val="single" w:sz="6" w:space="0" w:color="auto"/>
              <w:left w:val="nil"/>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400/800</w:t>
            </w:r>
          </w:p>
        </w:tc>
        <w:tc>
          <w:tcPr>
            <w:tcW w:w="994" w:type="dxa"/>
            <w:tcBorders>
              <w:top w:val="single" w:sz="6" w:space="0" w:color="auto"/>
              <w:left w:val="nil"/>
              <w:bottom w:val="single" w:sz="6" w:space="0" w:color="auto"/>
              <w:right w:val="nil"/>
            </w:tcBorders>
            <w:vAlign w:val="center"/>
          </w:tcPr>
          <w:p w:rsidR="00ED52A5" w:rsidRPr="00ED52A5" w:rsidRDefault="00ED52A5" w:rsidP="000A6B18">
            <w:pPr>
              <w:spacing w:after="0" w:line="240" w:lineRule="auto"/>
              <w:jc w:val="center"/>
              <w:rPr>
                <w:rFonts w:ascii="Times New Roman" w:hAnsi="Times New Roman" w:cs="Times New Roman"/>
                <w:sz w:val="18"/>
                <w:szCs w:val="18"/>
                <w:lang w:val="en-GB"/>
              </w:rPr>
            </w:pPr>
            <w:r w:rsidRPr="00ED52A5">
              <w:rPr>
                <w:rFonts w:ascii="Times New Roman" w:hAnsi="Times New Roman" w:cs="Times New Roman"/>
                <w:sz w:val="18"/>
                <w:szCs w:val="18"/>
                <w:lang w:val="en-GB"/>
              </w:rPr>
              <w:t>30</w:t>
            </w:r>
          </w:p>
        </w:tc>
      </w:tr>
    </w:tbl>
    <w:p w:rsidR="000A6B18" w:rsidRDefault="000A6B18" w:rsidP="000A6B18">
      <w:pPr>
        <w:overflowPunct w:val="0"/>
        <w:spacing w:after="0" w:line="240" w:lineRule="atLeast"/>
        <w:ind w:firstLine="567"/>
        <w:rPr>
          <w:rFonts w:ascii="Times New Roman" w:hAnsi="Times New Roman" w:cs="Times New Roman"/>
          <w:lang w:val="en-GB"/>
        </w:rPr>
      </w:pPr>
      <w:r w:rsidRPr="000A6B18">
        <w:rPr>
          <w:rFonts w:ascii="Times New Roman" w:hAnsi="Times New Roman" w:cs="Times New Roman"/>
          <w:lang w:val="en-GB"/>
        </w:rPr>
        <w:t>Sumber: Penelitian Penulis (2019)</w:t>
      </w:r>
    </w:p>
    <w:p w:rsidR="000A6B18" w:rsidRPr="000A6B18" w:rsidRDefault="000A6B18" w:rsidP="000A6B18">
      <w:pPr>
        <w:overflowPunct w:val="0"/>
        <w:spacing w:after="0" w:line="240" w:lineRule="atLeast"/>
        <w:ind w:firstLine="567"/>
        <w:rPr>
          <w:rFonts w:ascii="Times New Roman" w:hAnsi="Times New Roman" w:cs="Times New Roman"/>
          <w:lang w:val="en-GB"/>
        </w:rPr>
      </w:pPr>
    </w:p>
    <w:p w:rsidR="000A6B18" w:rsidRPr="00B87F35" w:rsidRDefault="000A6B18" w:rsidP="000A6B18">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Pembebanan</w:t>
      </w:r>
    </w:p>
    <w:p w:rsidR="000A6B18" w:rsidRPr="000A6B18" w:rsidRDefault="000A6B18" w:rsidP="000A6B18">
      <w:pPr>
        <w:overflowPunct w:val="0"/>
        <w:spacing w:after="0" w:line="240" w:lineRule="auto"/>
        <w:jc w:val="both"/>
        <w:rPr>
          <w:rFonts w:ascii="Times New Roman" w:hAnsi="Times New Roman" w:cs="Times New Roman"/>
          <w:lang w:val="en-GB"/>
        </w:rPr>
      </w:pPr>
      <w:r w:rsidRPr="000A6B18">
        <w:rPr>
          <w:rFonts w:ascii="Times New Roman" w:hAnsi="Times New Roman" w:cs="Times New Roman"/>
          <w:lang w:val="en-GB"/>
        </w:rPr>
        <w:t>Asumsi nilai pembebanan yang digunakan dalam penelitian antara lain:</w:t>
      </w:r>
    </w:p>
    <w:p w:rsidR="000A6B18" w:rsidRPr="000A6B18" w:rsidRDefault="000A6B18" w:rsidP="000A6B18">
      <w:pPr>
        <w:widowControl w:val="0"/>
        <w:numPr>
          <w:ilvl w:val="0"/>
          <w:numId w:val="6"/>
        </w:numPr>
        <w:overflowPunct w:val="0"/>
        <w:autoSpaceDE w:val="0"/>
        <w:autoSpaceDN w:val="0"/>
        <w:adjustRightInd w:val="0"/>
        <w:spacing w:after="0" w:line="240" w:lineRule="auto"/>
        <w:jc w:val="both"/>
        <w:rPr>
          <w:rFonts w:ascii="Times New Roman" w:hAnsi="Times New Roman" w:cs="Times New Roman"/>
        </w:rPr>
      </w:pPr>
      <w:r w:rsidRPr="000A6B18">
        <w:rPr>
          <w:rFonts w:ascii="Times New Roman" w:hAnsi="Times New Roman" w:cs="Times New Roman"/>
          <w:lang w:val="en-GB"/>
        </w:rPr>
        <w:t>Beban mati</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Bj beton bertulang</w:t>
      </w:r>
      <w:r w:rsidRPr="000A6B18">
        <w:rPr>
          <w:rFonts w:ascii="Times New Roman" w:hAnsi="Times New Roman" w:cs="Times New Roman"/>
          <w:lang w:val="en-GB"/>
        </w:rPr>
        <w:tab/>
        <w:t>= 2400,00 kg/m</w:t>
      </w:r>
      <w:r w:rsidRPr="000A6B18">
        <w:rPr>
          <w:rFonts w:ascii="Times New Roman" w:hAnsi="Times New Roman" w:cs="Times New Roman"/>
          <w:vertAlign w:val="superscript"/>
          <w:lang w:val="en-GB"/>
        </w:rPr>
        <w:t>3</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Bj beton</w:t>
      </w:r>
      <w:r w:rsidRPr="000A6B18">
        <w:rPr>
          <w:rFonts w:ascii="Times New Roman" w:hAnsi="Times New Roman" w:cs="Times New Roman"/>
          <w:lang w:val="en-GB"/>
        </w:rPr>
        <w:tab/>
        <w:t>= 2200,00 kg/m</w:t>
      </w:r>
      <w:r w:rsidRPr="000A6B18">
        <w:rPr>
          <w:rFonts w:ascii="Times New Roman" w:hAnsi="Times New Roman" w:cs="Times New Roman"/>
          <w:vertAlign w:val="superscript"/>
          <w:lang w:val="en-GB"/>
        </w:rPr>
        <w:t>3</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Bj pasir</w:t>
      </w:r>
      <w:r w:rsidRPr="000A6B18">
        <w:rPr>
          <w:rFonts w:ascii="Times New Roman" w:hAnsi="Times New Roman" w:cs="Times New Roman"/>
          <w:lang w:val="en-GB"/>
        </w:rPr>
        <w:tab/>
        <w:t>= 1800,00 kg/m</w:t>
      </w:r>
      <w:r w:rsidRPr="000A6B18">
        <w:rPr>
          <w:rFonts w:ascii="Times New Roman" w:hAnsi="Times New Roman" w:cs="Times New Roman"/>
          <w:vertAlign w:val="superscript"/>
          <w:lang w:val="en-GB"/>
        </w:rPr>
        <w:t>3</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Pasangan bata merah</w:t>
      </w:r>
      <w:r w:rsidRPr="000A6B18">
        <w:rPr>
          <w:rFonts w:ascii="Times New Roman" w:hAnsi="Times New Roman" w:cs="Times New Roman"/>
          <w:lang w:val="en-GB"/>
        </w:rPr>
        <w:tab/>
        <w:t>=  250,00 kg/m</w:t>
      </w:r>
      <w:r w:rsidRPr="000A6B18">
        <w:rPr>
          <w:rFonts w:ascii="Times New Roman" w:hAnsi="Times New Roman" w:cs="Times New Roman"/>
          <w:vertAlign w:val="superscript"/>
          <w:lang w:val="en-GB"/>
        </w:rPr>
        <w:t>2</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Dinding partisi</w:t>
      </w:r>
      <w:r w:rsidRPr="000A6B18">
        <w:rPr>
          <w:rFonts w:ascii="Times New Roman" w:hAnsi="Times New Roman" w:cs="Times New Roman"/>
          <w:lang w:val="en-GB"/>
        </w:rPr>
        <w:tab/>
        <w:t>=   80,00 kg/m</w:t>
      </w:r>
      <w:r w:rsidRPr="000A6B18">
        <w:rPr>
          <w:rFonts w:ascii="Times New Roman" w:hAnsi="Times New Roman" w:cs="Times New Roman"/>
          <w:vertAlign w:val="superscript"/>
          <w:lang w:val="en-GB"/>
        </w:rPr>
        <w:t>2</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Plafond-penggantung</w:t>
      </w:r>
      <w:r w:rsidRPr="000A6B18">
        <w:rPr>
          <w:rFonts w:ascii="Times New Roman" w:hAnsi="Times New Roman" w:cs="Times New Roman"/>
          <w:lang w:val="en-GB"/>
        </w:rPr>
        <w:tab/>
        <w:t>=   18,00 kg/m</w:t>
      </w:r>
      <w:r w:rsidRPr="000A6B18">
        <w:rPr>
          <w:rFonts w:ascii="Times New Roman" w:hAnsi="Times New Roman" w:cs="Times New Roman"/>
          <w:vertAlign w:val="superscript"/>
          <w:lang w:val="en-GB"/>
        </w:rPr>
        <w:t>2</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lastRenderedPageBreak/>
        <w:t>Mekanikal elektrikal</w:t>
      </w:r>
      <w:r w:rsidRPr="000A6B18">
        <w:rPr>
          <w:rFonts w:ascii="Times New Roman" w:hAnsi="Times New Roman" w:cs="Times New Roman"/>
          <w:lang w:val="en-GB"/>
        </w:rPr>
        <w:tab/>
        <w:t>=   25,00 kg/m</w:t>
      </w:r>
      <w:r w:rsidRPr="000A6B18">
        <w:rPr>
          <w:rFonts w:ascii="Times New Roman" w:hAnsi="Times New Roman" w:cs="Times New Roman"/>
          <w:vertAlign w:val="superscript"/>
          <w:lang w:val="en-GB"/>
        </w:rPr>
        <w:t>2</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 xml:space="preserve">Lapisan </w:t>
      </w:r>
      <w:r w:rsidRPr="000A6B18">
        <w:rPr>
          <w:rFonts w:ascii="Times New Roman" w:hAnsi="Times New Roman" w:cs="Times New Roman"/>
          <w:i/>
          <w:lang w:val="en-GB"/>
        </w:rPr>
        <w:t>waterproofing</w:t>
      </w:r>
      <w:r w:rsidRPr="000A6B18">
        <w:rPr>
          <w:rFonts w:ascii="Times New Roman" w:hAnsi="Times New Roman" w:cs="Times New Roman"/>
          <w:lang w:val="en-GB"/>
        </w:rPr>
        <w:tab/>
        <w:t>=   14,00 kg/m</w:t>
      </w:r>
      <w:r w:rsidRPr="000A6B18">
        <w:rPr>
          <w:rFonts w:ascii="Times New Roman" w:hAnsi="Times New Roman" w:cs="Times New Roman"/>
          <w:vertAlign w:val="superscript"/>
          <w:lang w:val="en-GB"/>
        </w:rPr>
        <w:t>2</w:t>
      </w:r>
    </w:p>
    <w:p w:rsidR="000A6B18" w:rsidRPr="000A6B18" w:rsidRDefault="000A6B18" w:rsidP="000A6B18">
      <w:pPr>
        <w:widowControl w:val="0"/>
        <w:numPr>
          <w:ilvl w:val="0"/>
          <w:numId w:val="6"/>
        </w:numPr>
        <w:overflowPunct w:val="0"/>
        <w:autoSpaceDE w:val="0"/>
        <w:autoSpaceDN w:val="0"/>
        <w:adjustRightInd w:val="0"/>
        <w:spacing w:before="100" w:beforeAutospacing="1" w:after="0" w:line="240" w:lineRule="auto"/>
        <w:ind w:left="357" w:hanging="357"/>
        <w:jc w:val="both"/>
        <w:rPr>
          <w:rFonts w:ascii="Times New Roman" w:hAnsi="Times New Roman" w:cs="Times New Roman"/>
        </w:rPr>
      </w:pPr>
      <w:r w:rsidRPr="000A6B18">
        <w:rPr>
          <w:rFonts w:ascii="Times New Roman" w:hAnsi="Times New Roman" w:cs="Times New Roman"/>
          <w:lang w:val="en-GB"/>
        </w:rPr>
        <w:t>Beban hidup</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Beban guna lantai</w:t>
      </w:r>
      <w:r w:rsidRPr="000A6B18">
        <w:rPr>
          <w:rFonts w:ascii="Times New Roman" w:hAnsi="Times New Roman" w:cs="Times New Roman"/>
          <w:lang w:val="en-GB"/>
        </w:rPr>
        <w:tab/>
        <w:t>=  250,00 kg/m</w:t>
      </w:r>
      <w:r w:rsidRPr="000A6B18">
        <w:rPr>
          <w:rFonts w:ascii="Times New Roman" w:hAnsi="Times New Roman" w:cs="Times New Roman"/>
          <w:vertAlign w:val="superscript"/>
          <w:lang w:val="en-GB"/>
        </w:rPr>
        <w:t>2</w:t>
      </w:r>
    </w:p>
    <w:p w:rsidR="000A6B18" w:rsidRPr="000A6B18" w:rsidRDefault="000A6B18" w:rsidP="000A6B18">
      <w:pPr>
        <w:tabs>
          <w:tab w:val="left" w:pos="2977"/>
        </w:tabs>
        <w:overflowPunct w:val="0"/>
        <w:spacing w:after="0" w:line="240" w:lineRule="auto"/>
        <w:ind w:left="360"/>
        <w:jc w:val="both"/>
        <w:rPr>
          <w:rFonts w:ascii="Times New Roman" w:hAnsi="Times New Roman" w:cs="Times New Roman"/>
          <w:lang w:val="en-GB"/>
        </w:rPr>
      </w:pPr>
      <w:r w:rsidRPr="000A6B18">
        <w:rPr>
          <w:rFonts w:ascii="Times New Roman" w:hAnsi="Times New Roman" w:cs="Times New Roman"/>
          <w:lang w:val="en-GB"/>
        </w:rPr>
        <w:t>Beban guna lantai atap</w:t>
      </w:r>
      <w:r w:rsidRPr="000A6B18">
        <w:rPr>
          <w:rFonts w:ascii="Times New Roman" w:hAnsi="Times New Roman" w:cs="Times New Roman"/>
          <w:lang w:val="en-GB"/>
        </w:rPr>
        <w:tab/>
        <w:t>=  100,00 kg/m</w:t>
      </w:r>
      <w:r w:rsidRPr="000A6B18">
        <w:rPr>
          <w:rFonts w:ascii="Times New Roman" w:hAnsi="Times New Roman" w:cs="Times New Roman"/>
          <w:vertAlign w:val="superscript"/>
          <w:lang w:val="en-GB"/>
        </w:rPr>
        <w:t>2</w:t>
      </w:r>
    </w:p>
    <w:p w:rsidR="000A6B18" w:rsidRDefault="000A6B18" w:rsidP="000A6B18">
      <w:pPr>
        <w:overflowPunct w:val="0"/>
        <w:spacing w:after="0" w:line="240" w:lineRule="atLeast"/>
        <w:jc w:val="both"/>
        <w:rPr>
          <w:rFonts w:ascii="Times New Roman" w:hAnsi="Times New Roman" w:cs="Times New Roman"/>
          <w:lang w:val="en-GB"/>
        </w:rPr>
      </w:pPr>
    </w:p>
    <w:p w:rsidR="000A6B18" w:rsidRDefault="000A6B18" w:rsidP="000A6B18">
      <w:pPr>
        <w:overflowPunct w:val="0"/>
        <w:spacing w:after="0" w:line="240" w:lineRule="atLeast"/>
        <w:jc w:val="both"/>
        <w:rPr>
          <w:rFonts w:ascii="Times New Roman" w:hAnsi="Times New Roman" w:cs="Times New Roman"/>
          <w:lang w:val="en-GB"/>
        </w:rPr>
      </w:pPr>
      <w:r w:rsidRPr="000A6B18">
        <w:rPr>
          <w:rFonts w:ascii="Times New Roman" w:hAnsi="Times New Roman" w:cs="Times New Roman"/>
          <w:lang w:val="en-GB"/>
        </w:rPr>
        <w:t>Kombinasi pembebanan yang digunakan dalam analisis penelitian dapat dilihat pada Tabel 3 berikut.</w:t>
      </w:r>
    </w:p>
    <w:p w:rsidR="000A6B18" w:rsidRPr="000A6B18" w:rsidRDefault="000A6B18" w:rsidP="000A6B18">
      <w:pPr>
        <w:overflowPunct w:val="0"/>
        <w:spacing w:after="0" w:line="240" w:lineRule="atLeast"/>
        <w:jc w:val="both"/>
        <w:rPr>
          <w:rFonts w:ascii="Times New Roman" w:hAnsi="Times New Roman" w:cs="Times New Roman"/>
          <w:sz w:val="28"/>
          <w:lang w:val="en-GB"/>
        </w:rPr>
      </w:pPr>
    </w:p>
    <w:p w:rsidR="000A6B18" w:rsidRPr="000A6B18" w:rsidRDefault="000A6B18" w:rsidP="000A6B18">
      <w:pPr>
        <w:tabs>
          <w:tab w:val="right" w:pos="4253"/>
        </w:tabs>
        <w:overflowPunct w:val="0"/>
        <w:spacing w:after="0" w:line="240" w:lineRule="atLeast"/>
        <w:jc w:val="center"/>
        <w:rPr>
          <w:rFonts w:ascii="Times New Roman" w:hAnsi="Times New Roman" w:cs="Times New Roman"/>
          <w:noProof/>
          <w:szCs w:val="18"/>
        </w:rPr>
      </w:pPr>
      <w:r w:rsidRPr="000A6B18">
        <w:rPr>
          <w:rFonts w:ascii="Times New Roman" w:hAnsi="Times New Roman" w:cs="Times New Roman"/>
          <w:noProof/>
          <w:szCs w:val="18"/>
        </w:rPr>
        <w:t xml:space="preserve">Tabel </w:t>
      </w:r>
      <w:r w:rsidRPr="000A6B18">
        <w:rPr>
          <w:rFonts w:ascii="Times New Roman" w:hAnsi="Times New Roman" w:cs="Times New Roman"/>
          <w:noProof/>
          <w:szCs w:val="18"/>
          <w:lang w:val="en-GB"/>
        </w:rPr>
        <w:t>3</w:t>
      </w:r>
      <w:r w:rsidRPr="000A6B18">
        <w:rPr>
          <w:rFonts w:ascii="Times New Roman" w:hAnsi="Times New Roman" w:cs="Times New Roman"/>
          <w:noProof/>
          <w:szCs w:val="18"/>
        </w:rPr>
        <w:t>. Kombinasi Pembebanan</w:t>
      </w:r>
    </w:p>
    <w:tbl>
      <w:tblPr>
        <w:tblW w:w="0" w:type="auto"/>
        <w:jc w:val="center"/>
        <w:tblBorders>
          <w:top w:val="single" w:sz="12"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386"/>
        <w:gridCol w:w="2524"/>
        <w:gridCol w:w="1078"/>
      </w:tblGrid>
      <w:tr w:rsidR="000A6B18" w:rsidRPr="000A6B18" w:rsidTr="0035512B">
        <w:trPr>
          <w:cantSplit/>
          <w:trHeight w:val="309"/>
          <w:jc w:val="center"/>
        </w:trPr>
        <w:tc>
          <w:tcPr>
            <w:tcW w:w="0" w:type="auto"/>
            <w:tcBorders>
              <w:top w:val="single" w:sz="4" w:space="0" w:color="auto"/>
              <w:bottom w:val="single" w:sz="6" w:space="0" w:color="auto"/>
              <w:right w:val="nil"/>
            </w:tcBorders>
            <w:vAlign w:val="center"/>
          </w:tcPr>
          <w:p w:rsidR="000A6B18" w:rsidRPr="000A6B18" w:rsidRDefault="000A6B18" w:rsidP="000A6B18">
            <w:pPr>
              <w:overflowPunct w:val="0"/>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Tipe</w:t>
            </w:r>
          </w:p>
        </w:tc>
        <w:tc>
          <w:tcPr>
            <w:tcW w:w="2524" w:type="dxa"/>
            <w:tcBorders>
              <w:top w:val="single" w:sz="4" w:space="0" w:color="auto"/>
              <w:left w:val="nil"/>
              <w:bottom w:val="single" w:sz="6" w:space="0" w:color="auto"/>
              <w:right w:val="nil"/>
            </w:tcBorders>
            <w:vAlign w:val="center"/>
          </w:tcPr>
          <w:p w:rsidR="000A6B18" w:rsidRPr="000A6B18" w:rsidRDefault="000A6B18" w:rsidP="000A6B18">
            <w:pPr>
              <w:overflowPunct w:val="0"/>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Kombinasi</w:t>
            </w:r>
          </w:p>
        </w:tc>
        <w:tc>
          <w:tcPr>
            <w:tcW w:w="1078" w:type="dxa"/>
            <w:tcBorders>
              <w:top w:val="single" w:sz="4" w:space="0" w:color="auto"/>
              <w:left w:val="nil"/>
              <w:bottom w:val="single" w:sz="6" w:space="0" w:color="auto"/>
              <w:right w:val="nil"/>
            </w:tcBorders>
            <w:vAlign w:val="center"/>
          </w:tcPr>
          <w:p w:rsidR="000A6B18" w:rsidRPr="000A6B18" w:rsidRDefault="000A6B18" w:rsidP="000A6B18">
            <w:pPr>
              <w:overflowPunct w:val="0"/>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Keterangan</w:t>
            </w:r>
          </w:p>
        </w:tc>
      </w:tr>
      <w:tr w:rsidR="000A6B18" w:rsidRPr="000A6B18" w:rsidTr="0035512B">
        <w:trPr>
          <w:cantSplit/>
          <w:trHeight w:val="219"/>
          <w:jc w:val="center"/>
        </w:trPr>
        <w:tc>
          <w:tcPr>
            <w:tcW w:w="0" w:type="auto"/>
            <w:tcBorders>
              <w:top w:val="single" w:sz="6"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1</w:t>
            </w:r>
          </w:p>
        </w:tc>
        <w:tc>
          <w:tcPr>
            <w:tcW w:w="2524" w:type="dxa"/>
            <w:tcBorders>
              <w:top w:val="single" w:sz="6"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1,4D+1,4SDL</w:t>
            </w:r>
          </w:p>
        </w:tc>
        <w:tc>
          <w:tcPr>
            <w:tcW w:w="1078" w:type="dxa"/>
            <w:vMerge w:val="restart"/>
            <w:tcBorders>
              <w:top w:val="single" w:sz="6" w:space="0" w:color="auto"/>
              <w:left w:val="nil"/>
              <w:bottom w:val="single" w:sz="4" w:space="0" w:color="auto"/>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Pembebanan</w:t>
            </w:r>
          </w:p>
          <w:p w:rsidR="000A6B18" w:rsidRPr="000A6B18" w:rsidRDefault="000A6B18" w:rsidP="000A6B18">
            <w:pPr>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Tetap</w:t>
            </w: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2</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1,2D+1,2SDL+1,6LL</w:t>
            </w:r>
          </w:p>
        </w:tc>
        <w:tc>
          <w:tcPr>
            <w:tcW w:w="1078" w:type="dxa"/>
            <w:vMerge/>
            <w:tcBorders>
              <w:top w:val="single" w:sz="6" w:space="0" w:color="auto"/>
              <w:left w:val="nil"/>
              <w:bottom w:val="single" w:sz="4" w:space="0" w:color="auto"/>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3</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1,2D+1,2SDL+0,5LL+1EQx</w:t>
            </w:r>
          </w:p>
        </w:tc>
        <w:tc>
          <w:tcPr>
            <w:tcW w:w="1078" w:type="dxa"/>
            <w:vMerge w:val="restart"/>
            <w:tcBorders>
              <w:top w:val="single" w:sz="4" w:space="0" w:color="auto"/>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Pembebanan</w:t>
            </w:r>
          </w:p>
          <w:p w:rsidR="000A6B18" w:rsidRPr="000A6B18" w:rsidRDefault="000A6B18" w:rsidP="000A6B18">
            <w:pPr>
              <w:spacing w:after="0" w:line="240" w:lineRule="auto"/>
              <w:jc w:val="center"/>
              <w:rPr>
                <w:rFonts w:ascii="Times New Roman" w:hAnsi="Times New Roman" w:cs="Times New Roman"/>
                <w:sz w:val="18"/>
                <w:szCs w:val="18"/>
              </w:rPr>
            </w:pPr>
            <w:r w:rsidRPr="000A6B18">
              <w:rPr>
                <w:rFonts w:ascii="Times New Roman" w:hAnsi="Times New Roman" w:cs="Times New Roman"/>
                <w:sz w:val="18"/>
                <w:szCs w:val="18"/>
              </w:rPr>
              <w:t>Sementara</w:t>
            </w: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4</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1,2D+1,2SDL+0,5LL-1EQx</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5</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1,2D+1,2SDL+0,5LL+1EQy</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6</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1,2D+1,2SDL+0,5LL-1EQy</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7</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0,9D+0,9SDL+1EQx</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8</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0,9D+0,9SDL-1EQx</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9</w:t>
            </w:r>
          </w:p>
        </w:tc>
        <w:tc>
          <w:tcPr>
            <w:tcW w:w="2524" w:type="dxa"/>
            <w:tcBorders>
              <w:top w:val="single" w:sz="4" w:space="0" w:color="auto"/>
              <w:left w:val="nil"/>
              <w:bottom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0,9D+0,9SDL+1EQy</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r w:rsidR="000A6B18" w:rsidRPr="000A6B18" w:rsidTr="0035512B">
        <w:trPr>
          <w:cantSplit/>
          <w:trHeight w:val="122"/>
          <w:jc w:val="center"/>
        </w:trPr>
        <w:tc>
          <w:tcPr>
            <w:tcW w:w="0" w:type="auto"/>
            <w:tcBorders>
              <w:top w:val="single" w:sz="4" w:space="0" w:color="auto"/>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lang w:val="en-GB"/>
              </w:rPr>
              <w:t>U</w:t>
            </w:r>
            <w:r w:rsidRPr="000A6B18">
              <w:rPr>
                <w:rFonts w:ascii="Times New Roman" w:hAnsi="Times New Roman" w:cs="Times New Roman"/>
                <w:sz w:val="18"/>
                <w:szCs w:val="18"/>
              </w:rPr>
              <w:t>10</w:t>
            </w:r>
          </w:p>
        </w:tc>
        <w:tc>
          <w:tcPr>
            <w:tcW w:w="2524" w:type="dxa"/>
            <w:tcBorders>
              <w:top w:val="single" w:sz="4" w:space="0" w:color="auto"/>
              <w:left w:val="nil"/>
              <w:right w:val="nil"/>
            </w:tcBorders>
            <w:vAlign w:val="center"/>
          </w:tcPr>
          <w:p w:rsidR="000A6B18" w:rsidRPr="000A6B18" w:rsidRDefault="000A6B18" w:rsidP="000A6B18">
            <w:pPr>
              <w:spacing w:after="0" w:line="240" w:lineRule="auto"/>
              <w:rPr>
                <w:rFonts w:ascii="Times New Roman" w:hAnsi="Times New Roman" w:cs="Times New Roman"/>
                <w:sz w:val="18"/>
                <w:szCs w:val="18"/>
              </w:rPr>
            </w:pPr>
            <w:r w:rsidRPr="000A6B18">
              <w:rPr>
                <w:rFonts w:ascii="Times New Roman" w:hAnsi="Times New Roman" w:cs="Times New Roman"/>
                <w:sz w:val="18"/>
                <w:szCs w:val="18"/>
              </w:rPr>
              <w:t>0,9D+0,9SDL-1EQy</w:t>
            </w:r>
          </w:p>
        </w:tc>
        <w:tc>
          <w:tcPr>
            <w:tcW w:w="1078" w:type="dxa"/>
            <w:vMerge/>
            <w:tcBorders>
              <w:left w:val="nil"/>
              <w:right w:val="nil"/>
            </w:tcBorders>
            <w:vAlign w:val="center"/>
          </w:tcPr>
          <w:p w:rsidR="000A6B18" w:rsidRPr="000A6B18" w:rsidRDefault="000A6B18" w:rsidP="000A6B18">
            <w:pPr>
              <w:spacing w:after="0" w:line="240" w:lineRule="auto"/>
              <w:jc w:val="center"/>
              <w:rPr>
                <w:rFonts w:ascii="Times New Roman" w:hAnsi="Times New Roman" w:cs="Times New Roman"/>
                <w:sz w:val="18"/>
                <w:szCs w:val="18"/>
              </w:rPr>
            </w:pPr>
          </w:p>
        </w:tc>
      </w:tr>
    </w:tbl>
    <w:p w:rsidR="000A6B18" w:rsidRPr="000A6B18" w:rsidRDefault="000A6B18" w:rsidP="000A6B18">
      <w:pPr>
        <w:overflowPunct w:val="0"/>
        <w:spacing w:after="0" w:line="240" w:lineRule="atLeast"/>
        <w:ind w:firstLine="284"/>
        <w:rPr>
          <w:rFonts w:ascii="Times New Roman" w:hAnsi="Times New Roman" w:cs="Times New Roman"/>
          <w:sz w:val="18"/>
          <w:szCs w:val="18"/>
          <w:lang w:val="en-GB"/>
        </w:rPr>
      </w:pPr>
      <w:r w:rsidRPr="000A6B18">
        <w:rPr>
          <w:rFonts w:ascii="Times New Roman" w:hAnsi="Times New Roman" w:cs="Times New Roman"/>
          <w:szCs w:val="18"/>
          <w:lang w:val="en-GB"/>
        </w:rPr>
        <w:t xml:space="preserve"> Sumber: Penelitian Penulis (</w:t>
      </w:r>
      <w:r>
        <w:rPr>
          <w:rFonts w:ascii="Times New Roman" w:hAnsi="Times New Roman" w:cs="Times New Roman"/>
          <w:szCs w:val="18"/>
          <w:lang w:val="en-GB"/>
        </w:rPr>
        <w:t>2019</w:t>
      </w:r>
      <w:r w:rsidRPr="000A6B18">
        <w:rPr>
          <w:rFonts w:ascii="Times New Roman" w:hAnsi="Times New Roman" w:cs="Times New Roman"/>
          <w:szCs w:val="18"/>
          <w:lang w:val="en-GB"/>
        </w:rPr>
        <w:t>)</w:t>
      </w:r>
    </w:p>
    <w:p w:rsidR="008D0E56" w:rsidRDefault="008D0E56" w:rsidP="00414E6B">
      <w:pPr>
        <w:autoSpaceDE w:val="0"/>
        <w:autoSpaceDN w:val="0"/>
        <w:adjustRightInd w:val="0"/>
        <w:spacing w:after="0" w:line="240" w:lineRule="auto"/>
        <w:rPr>
          <w:rFonts w:ascii="TimesNewRoman" w:hAnsi="TimesNewRoman" w:cs="TimesNewRoman"/>
          <w:b/>
          <w:lang w:val="en-US"/>
        </w:rPr>
      </w:pPr>
    </w:p>
    <w:p w:rsidR="008F54B3" w:rsidRPr="00B87F35" w:rsidRDefault="008F54B3" w:rsidP="008F54B3">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Pemodelan Struktur</w:t>
      </w:r>
    </w:p>
    <w:p w:rsidR="008F54B3" w:rsidRDefault="008F54B3" w:rsidP="008F54B3">
      <w:pPr>
        <w:overflowPunct w:val="0"/>
        <w:spacing w:after="0" w:line="240" w:lineRule="auto"/>
        <w:jc w:val="both"/>
        <w:rPr>
          <w:rFonts w:ascii="Times New Roman" w:hAnsi="Times New Roman" w:cs="Times New Roman"/>
          <w:lang w:val="en-GB"/>
        </w:rPr>
      </w:pPr>
      <w:r w:rsidRPr="008F54B3">
        <w:rPr>
          <w:rFonts w:ascii="Times New Roman" w:hAnsi="Times New Roman" w:cs="Times New Roman"/>
          <w:lang w:val="en-GB"/>
        </w:rPr>
        <w:t>Pemodelan struktur gedung pada penelitian menggunakan program SAP2000v.14 yang dapat dilihat pada Gambar 2, Gambar 3 dan Gambar 4.</w:t>
      </w:r>
    </w:p>
    <w:p w:rsidR="008F54B3" w:rsidRPr="008F54B3" w:rsidRDefault="008F54B3" w:rsidP="008F54B3">
      <w:pPr>
        <w:overflowPunct w:val="0"/>
        <w:spacing w:after="0" w:line="240" w:lineRule="auto"/>
        <w:jc w:val="both"/>
        <w:rPr>
          <w:rFonts w:ascii="Times New Roman" w:hAnsi="Times New Roman" w:cs="Times New Roman"/>
          <w:lang w:val="en-GB"/>
        </w:rPr>
      </w:pPr>
    </w:p>
    <w:p w:rsidR="008D0E56" w:rsidRDefault="008F54B3" w:rsidP="008F54B3">
      <w:pPr>
        <w:autoSpaceDE w:val="0"/>
        <w:autoSpaceDN w:val="0"/>
        <w:adjustRightInd w:val="0"/>
        <w:spacing w:after="0" w:line="240" w:lineRule="auto"/>
        <w:jc w:val="center"/>
        <w:rPr>
          <w:rFonts w:ascii="TimesNewRoman" w:hAnsi="TimesNewRoman" w:cs="TimesNewRoman"/>
          <w:b/>
          <w:lang w:val="en-US"/>
        </w:rPr>
      </w:pPr>
      <w:r>
        <w:rPr>
          <w:noProof/>
          <w:lang w:val="en-US"/>
        </w:rPr>
        <w:drawing>
          <wp:inline distT="0" distB="0" distL="0" distR="0">
            <wp:extent cx="1695450" cy="160859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702144" cy="1614942"/>
                    </a:xfrm>
                    <a:prstGeom prst="rect">
                      <a:avLst/>
                    </a:prstGeom>
                    <a:noFill/>
                    <a:ln w="9525">
                      <a:noFill/>
                      <a:miter lim="800000"/>
                      <a:headEnd/>
                      <a:tailEnd/>
                    </a:ln>
                  </pic:spPr>
                </pic:pic>
              </a:graphicData>
            </a:graphic>
          </wp:inline>
        </w:drawing>
      </w:r>
    </w:p>
    <w:p w:rsidR="008D0E56" w:rsidRDefault="008D0E56" w:rsidP="00414E6B">
      <w:pPr>
        <w:autoSpaceDE w:val="0"/>
        <w:autoSpaceDN w:val="0"/>
        <w:adjustRightInd w:val="0"/>
        <w:spacing w:after="0" w:line="240" w:lineRule="auto"/>
        <w:rPr>
          <w:rFonts w:ascii="TimesNewRoman" w:hAnsi="TimesNewRoman" w:cs="TimesNewRoman"/>
          <w:b/>
          <w:lang w:val="en-US"/>
        </w:rPr>
      </w:pPr>
    </w:p>
    <w:p w:rsidR="008F54B3" w:rsidRPr="008F54B3" w:rsidRDefault="008F54B3" w:rsidP="008F54B3">
      <w:pPr>
        <w:autoSpaceDE w:val="0"/>
        <w:autoSpaceDN w:val="0"/>
        <w:adjustRightInd w:val="0"/>
        <w:spacing w:after="0" w:line="240" w:lineRule="auto"/>
        <w:jc w:val="center"/>
        <w:rPr>
          <w:rFonts w:ascii="Times New Roman" w:hAnsi="Times New Roman" w:cs="Times New Roman"/>
          <w:iCs/>
          <w:lang w:val="en-GB"/>
        </w:rPr>
      </w:pPr>
      <w:r>
        <w:rPr>
          <w:rFonts w:ascii="Times New Roman" w:hAnsi="Times New Roman" w:cs="Times New Roman"/>
        </w:rPr>
        <w:t xml:space="preserve">Gambar </w:t>
      </w:r>
      <w:r>
        <w:rPr>
          <w:rFonts w:ascii="Times New Roman" w:hAnsi="Times New Roman" w:cs="Times New Roman"/>
          <w:lang w:val="en-GB"/>
        </w:rPr>
        <w:t>2</w:t>
      </w:r>
      <w:r w:rsidRPr="009B1B42">
        <w:rPr>
          <w:rFonts w:ascii="Times New Roman" w:hAnsi="Times New Roman" w:cs="Times New Roman"/>
        </w:rPr>
        <w:t xml:space="preserve">. </w:t>
      </w:r>
      <w:r>
        <w:rPr>
          <w:rFonts w:ascii="Times New Roman" w:hAnsi="Times New Roman" w:cs="Times New Roman"/>
          <w:iCs/>
          <w:lang w:val="en-GB"/>
        </w:rPr>
        <w:t>Denah Struktur Gedung</w:t>
      </w:r>
    </w:p>
    <w:p w:rsidR="008D0E56" w:rsidRDefault="008D0E56" w:rsidP="00414E6B">
      <w:pPr>
        <w:autoSpaceDE w:val="0"/>
        <w:autoSpaceDN w:val="0"/>
        <w:adjustRightInd w:val="0"/>
        <w:spacing w:after="0" w:line="240" w:lineRule="auto"/>
        <w:rPr>
          <w:rFonts w:ascii="TimesNewRoman" w:hAnsi="TimesNewRoman" w:cs="TimesNewRoman"/>
          <w:b/>
          <w:lang w:val="en-US"/>
        </w:rPr>
      </w:pPr>
    </w:p>
    <w:p w:rsidR="0048017D" w:rsidRDefault="0071387E" w:rsidP="0071387E">
      <w:pPr>
        <w:autoSpaceDE w:val="0"/>
        <w:autoSpaceDN w:val="0"/>
        <w:adjustRightInd w:val="0"/>
        <w:spacing w:after="0" w:line="240" w:lineRule="auto"/>
        <w:jc w:val="center"/>
        <w:rPr>
          <w:rFonts w:ascii="TimesNewRoman" w:hAnsi="TimesNewRoman" w:cs="TimesNewRoman"/>
          <w:b/>
          <w:lang w:val="en-US"/>
        </w:rPr>
      </w:pPr>
      <w:r>
        <w:rPr>
          <w:noProof/>
          <w:lang w:val="en-US"/>
        </w:rPr>
        <w:drawing>
          <wp:inline distT="0" distB="0" distL="0" distR="0">
            <wp:extent cx="1571625" cy="190519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571625" cy="1905195"/>
                    </a:xfrm>
                    <a:prstGeom prst="rect">
                      <a:avLst/>
                    </a:prstGeom>
                    <a:noFill/>
                    <a:ln w="9525">
                      <a:noFill/>
                      <a:miter lim="800000"/>
                      <a:headEnd/>
                      <a:tailEnd/>
                    </a:ln>
                  </pic:spPr>
                </pic:pic>
              </a:graphicData>
            </a:graphic>
          </wp:inline>
        </w:drawing>
      </w:r>
    </w:p>
    <w:p w:rsidR="0071387E" w:rsidRDefault="0071387E" w:rsidP="0071387E">
      <w:pPr>
        <w:autoSpaceDE w:val="0"/>
        <w:autoSpaceDN w:val="0"/>
        <w:adjustRightInd w:val="0"/>
        <w:spacing w:after="0" w:line="240" w:lineRule="auto"/>
        <w:jc w:val="center"/>
        <w:rPr>
          <w:rFonts w:ascii="TimesNewRoman" w:hAnsi="TimesNewRoman" w:cs="TimesNewRoman"/>
          <w:b/>
          <w:lang w:val="en-US"/>
        </w:rPr>
      </w:pPr>
    </w:p>
    <w:p w:rsidR="0071387E" w:rsidRPr="008F54B3" w:rsidRDefault="0071387E" w:rsidP="0071387E">
      <w:pPr>
        <w:autoSpaceDE w:val="0"/>
        <w:autoSpaceDN w:val="0"/>
        <w:adjustRightInd w:val="0"/>
        <w:spacing w:after="0" w:line="240" w:lineRule="auto"/>
        <w:jc w:val="center"/>
        <w:rPr>
          <w:rFonts w:ascii="Times New Roman" w:hAnsi="Times New Roman" w:cs="Times New Roman"/>
          <w:iCs/>
          <w:lang w:val="en-GB"/>
        </w:rPr>
      </w:pPr>
      <w:r>
        <w:rPr>
          <w:rFonts w:ascii="Times New Roman" w:hAnsi="Times New Roman" w:cs="Times New Roman"/>
        </w:rPr>
        <w:t xml:space="preserve">Gambar </w:t>
      </w:r>
      <w:r>
        <w:rPr>
          <w:rFonts w:ascii="Times New Roman" w:hAnsi="Times New Roman" w:cs="Times New Roman"/>
          <w:lang w:val="en-GB"/>
        </w:rPr>
        <w:t>3</w:t>
      </w:r>
      <w:r w:rsidRPr="009B1B42">
        <w:rPr>
          <w:rFonts w:ascii="Times New Roman" w:hAnsi="Times New Roman" w:cs="Times New Roman"/>
        </w:rPr>
        <w:t xml:space="preserve">. </w:t>
      </w:r>
      <w:r>
        <w:rPr>
          <w:rFonts w:ascii="Times New Roman" w:hAnsi="Times New Roman" w:cs="Times New Roman"/>
          <w:iCs/>
          <w:lang w:val="en-GB"/>
        </w:rPr>
        <w:t>Portal Struktur Gedung</w:t>
      </w:r>
    </w:p>
    <w:p w:rsidR="0048017D" w:rsidRDefault="0071387E" w:rsidP="0071387E">
      <w:pPr>
        <w:autoSpaceDE w:val="0"/>
        <w:autoSpaceDN w:val="0"/>
        <w:adjustRightInd w:val="0"/>
        <w:spacing w:after="0" w:line="240" w:lineRule="auto"/>
        <w:jc w:val="center"/>
        <w:rPr>
          <w:rFonts w:ascii="TimesNewRoman" w:hAnsi="TimesNewRoman" w:cs="TimesNewRoman"/>
          <w:b/>
          <w:lang w:val="en-US"/>
        </w:rPr>
      </w:pPr>
      <w:r>
        <w:rPr>
          <w:noProof/>
          <w:lang w:val="en-US"/>
        </w:rPr>
        <w:lastRenderedPageBreak/>
        <w:drawing>
          <wp:inline distT="0" distB="0" distL="0" distR="0">
            <wp:extent cx="2291715" cy="257683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20000"/>
                    </a:blip>
                    <a:srcRect/>
                    <a:stretch>
                      <a:fillRect/>
                    </a:stretch>
                  </pic:blipFill>
                  <pic:spPr bwMode="auto">
                    <a:xfrm>
                      <a:off x="0" y="0"/>
                      <a:ext cx="2291715" cy="2576830"/>
                    </a:xfrm>
                    <a:prstGeom prst="rect">
                      <a:avLst/>
                    </a:prstGeom>
                    <a:noFill/>
                    <a:ln w="9525">
                      <a:noFill/>
                      <a:miter lim="800000"/>
                      <a:headEnd/>
                      <a:tailEnd/>
                    </a:ln>
                  </pic:spPr>
                </pic:pic>
              </a:graphicData>
            </a:graphic>
          </wp:inline>
        </w:drawing>
      </w:r>
    </w:p>
    <w:p w:rsidR="0048017D" w:rsidRDefault="0048017D" w:rsidP="00414E6B">
      <w:pPr>
        <w:autoSpaceDE w:val="0"/>
        <w:autoSpaceDN w:val="0"/>
        <w:adjustRightInd w:val="0"/>
        <w:spacing w:after="0" w:line="240" w:lineRule="auto"/>
        <w:rPr>
          <w:rFonts w:ascii="TimesNewRoman" w:hAnsi="TimesNewRoman" w:cs="TimesNewRoman"/>
          <w:b/>
          <w:lang w:val="en-US"/>
        </w:rPr>
      </w:pPr>
    </w:p>
    <w:p w:rsidR="0071387E" w:rsidRPr="008F54B3" w:rsidRDefault="0071387E" w:rsidP="0071387E">
      <w:pPr>
        <w:autoSpaceDE w:val="0"/>
        <w:autoSpaceDN w:val="0"/>
        <w:adjustRightInd w:val="0"/>
        <w:spacing w:after="0" w:line="240" w:lineRule="auto"/>
        <w:jc w:val="center"/>
        <w:rPr>
          <w:rFonts w:ascii="Times New Roman" w:hAnsi="Times New Roman" w:cs="Times New Roman"/>
          <w:iCs/>
          <w:lang w:val="en-GB"/>
        </w:rPr>
      </w:pPr>
      <w:r>
        <w:rPr>
          <w:rFonts w:ascii="Times New Roman" w:hAnsi="Times New Roman" w:cs="Times New Roman"/>
        </w:rPr>
        <w:t xml:space="preserve">Gambar </w:t>
      </w:r>
      <w:r>
        <w:rPr>
          <w:rFonts w:ascii="Times New Roman" w:hAnsi="Times New Roman" w:cs="Times New Roman"/>
          <w:lang w:val="en-GB"/>
        </w:rPr>
        <w:t>4</w:t>
      </w:r>
      <w:r w:rsidRPr="009B1B42">
        <w:rPr>
          <w:rFonts w:ascii="Times New Roman" w:hAnsi="Times New Roman" w:cs="Times New Roman"/>
        </w:rPr>
        <w:t xml:space="preserve">. </w:t>
      </w:r>
      <w:r>
        <w:rPr>
          <w:rFonts w:ascii="Times New Roman" w:hAnsi="Times New Roman" w:cs="Times New Roman"/>
          <w:iCs/>
          <w:lang w:val="en-GB"/>
        </w:rPr>
        <w:t>Pemodelan 3D Struktur Gedung</w:t>
      </w:r>
    </w:p>
    <w:p w:rsidR="008D0E56" w:rsidRPr="008D0E56" w:rsidRDefault="008D0E56" w:rsidP="00414E6B">
      <w:pPr>
        <w:autoSpaceDE w:val="0"/>
        <w:autoSpaceDN w:val="0"/>
        <w:adjustRightInd w:val="0"/>
        <w:spacing w:after="0" w:line="240" w:lineRule="auto"/>
        <w:rPr>
          <w:rFonts w:ascii="TimesNewRoman" w:hAnsi="TimesNewRoman" w:cs="TimesNewRoman"/>
          <w:b/>
          <w:lang w:val="en-US"/>
        </w:rPr>
      </w:pPr>
    </w:p>
    <w:p w:rsidR="0071387E" w:rsidRDefault="0071387E" w:rsidP="0071387E">
      <w:pPr>
        <w:tabs>
          <w:tab w:val="right" w:pos="4253"/>
        </w:tabs>
        <w:overflowPunct w:val="0"/>
        <w:spacing w:after="0" w:line="240" w:lineRule="auto"/>
        <w:jc w:val="both"/>
        <w:rPr>
          <w:rFonts w:ascii="Times New Roman" w:hAnsi="Times New Roman" w:cs="Times New Roman"/>
          <w:lang w:val="en-GB"/>
        </w:rPr>
      </w:pPr>
      <w:r w:rsidRPr="0071387E">
        <w:rPr>
          <w:rFonts w:ascii="Times New Roman" w:hAnsi="Times New Roman" w:cs="Times New Roman"/>
          <w:lang w:val="en-GB"/>
        </w:rPr>
        <w:t>Aspek teknis yang digunakan dalam perencanaan struktur gedung rektorat baru dapat dilihat pada Tabel 4 berikut.</w:t>
      </w:r>
    </w:p>
    <w:p w:rsidR="0071387E" w:rsidRPr="0071387E" w:rsidRDefault="0071387E" w:rsidP="0071387E">
      <w:pPr>
        <w:tabs>
          <w:tab w:val="right" w:pos="4253"/>
        </w:tabs>
        <w:overflowPunct w:val="0"/>
        <w:spacing w:after="0" w:line="240" w:lineRule="auto"/>
        <w:jc w:val="both"/>
        <w:rPr>
          <w:rFonts w:ascii="Times New Roman" w:hAnsi="Times New Roman" w:cs="Times New Roman"/>
          <w:b/>
          <w:noProof/>
          <w:lang w:val="en-GB"/>
        </w:rPr>
      </w:pPr>
    </w:p>
    <w:p w:rsidR="0071387E" w:rsidRPr="0071387E" w:rsidRDefault="0071387E" w:rsidP="0071387E">
      <w:pPr>
        <w:tabs>
          <w:tab w:val="right" w:pos="4253"/>
        </w:tabs>
        <w:overflowPunct w:val="0"/>
        <w:spacing w:after="0" w:line="240" w:lineRule="atLeast"/>
        <w:jc w:val="center"/>
        <w:rPr>
          <w:rFonts w:ascii="Times New Roman" w:hAnsi="Times New Roman" w:cs="Times New Roman"/>
          <w:noProof/>
        </w:rPr>
      </w:pPr>
      <w:r w:rsidRPr="0071387E">
        <w:rPr>
          <w:rFonts w:ascii="Times New Roman" w:hAnsi="Times New Roman" w:cs="Times New Roman"/>
          <w:noProof/>
        </w:rPr>
        <w:t xml:space="preserve">Tabel </w:t>
      </w:r>
      <w:r w:rsidRPr="0071387E">
        <w:rPr>
          <w:rFonts w:ascii="Times New Roman" w:hAnsi="Times New Roman" w:cs="Times New Roman"/>
          <w:noProof/>
          <w:lang w:val="en-GB"/>
        </w:rPr>
        <w:t>4</w:t>
      </w:r>
      <w:r w:rsidRPr="0071387E">
        <w:rPr>
          <w:rFonts w:ascii="Times New Roman" w:hAnsi="Times New Roman" w:cs="Times New Roman"/>
          <w:noProof/>
        </w:rPr>
        <w:t xml:space="preserve">. </w:t>
      </w:r>
      <w:r w:rsidRPr="0071387E">
        <w:rPr>
          <w:rFonts w:ascii="Times New Roman" w:hAnsi="Times New Roman" w:cs="Times New Roman"/>
          <w:noProof/>
          <w:lang w:val="en-GB"/>
        </w:rPr>
        <w:t>Aspek</w:t>
      </w:r>
      <w:r w:rsidRPr="0071387E">
        <w:rPr>
          <w:rFonts w:ascii="Times New Roman" w:hAnsi="Times New Roman" w:cs="Times New Roman"/>
          <w:noProof/>
        </w:rPr>
        <w:t xml:space="preserve"> Teknis</w:t>
      </w:r>
    </w:p>
    <w:tbl>
      <w:tblPr>
        <w:tblW w:w="0" w:type="auto"/>
        <w:jc w:val="center"/>
        <w:tblBorders>
          <w:top w:val="single" w:sz="12"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657"/>
        <w:gridCol w:w="2590"/>
      </w:tblGrid>
      <w:tr w:rsidR="0071387E" w:rsidRPr="0071387E" w:rsidTr="0071387E">
        <w:trPr>
          <w:cantSplit/>
          <w:trHeight w:val="224"/>
          <w:jc w:val="center"/>
        </w:trPr>
        <w:tc>
          <w:tcPr>
            <w:tcW w:w="1657" w:type="dxa"/>
            <w:tcBorders>
              <w:top w:val="single" w:sz="4"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Item</w:t>
            </w:r>
          </w:p>
        </w:tc>
        <w:tc>
          <w:tcPr>
            <w:tcW w:w="2590" w:type="dxa"/>
            <w:tcBorders>
              <w:top w:val="single" w:sz="4" w:space="0" w:color="auto"/>
              <w:right w:val="nil"/>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Keterangan</w:t>
            </w:r>
          </w:p>
        </w:tc>
      </w:tr>
      <w:tr w:rsidR="0071387E" w:rsidRPr="0071387E" w:rsidTr="0071387E">
        <w:trPr>
          <w:cantSplit/>
          <w:trHeight w:val="219"/>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Bangunan</w:t>
            </w:r>
          </w:p>
        </w:tc>
        <w:tc>
          <w:tcPr>
            <w:tcW w:w="2590" w:type="dxa"/>
            <w:tcBorders>
              <w:top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rPr>
              <w:t>Gedung rektorat</w:t>
            </w:r>
            <w:r w:rsidRPr="0071387E">
              <w:rPr>
                <w:rFonts w:ascii="Times New Roman" w:hAnsi="Times New Roman" w:cs="Times New Roman"/>
                <w:sz w:val="18"/>
                <w:szCs w:val="18"/>
                <w:lang w:val="en-GB"/>
              </w:rPr>
              <w:t xml:space="preserve"> baru</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Fungsi </w:t>
            </w:r>
            <w:r w:rsidRPr="0071387E">
              <w:rPr>
                <w:rFonts w:ascii="Times New Roman" w:hAnsi="Times New Roman" w:cs="Times New Roman"/>
                <w:sz w:val="18"/>
                <w:szCs w:val="18"/>
                <w:lang w:val="en-GB"/>
              </w:rPr>
              <w:t>b</w:t>
            </w:r>
            <w:r w:rsidRPr="0071387E">
              <w:rPr>
                <w:rFonts w:ascii="Times New Roman" w:hAnsi="Times New Roman" w:cs="Times New Roman"/>
                <w:sz w:val="18"/>
                <w:szCs w:val="18"/>
              </w:rPr>
              <w:t>angunan</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ind w:right="-74"/>
              <w:rPr>
                <w:rFonts w:ascii="Times New Roman" w:hAnsi="Times New Roman" w:cs="Times New Roman"/>
                <w:sz w:val="18"/>
                <w:szCs w:val="18"/>
              </w:rPr>
            </w:pPr>
            <w:r w:rsidRPr="0071387E">
              <w:rPr>
                <w:rFonts w:ascii="Times New Roman" w:hAnsi="Times New Roman" w:cs="Times New Roman"/>
                <w:sz w:val="18"/>
                <w:szCs w:val="18"/>
              </w:rPr>
              <w:t>Pusat akademik dan administrasi seluruh fakultas</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Lokasi </w:t>
            </w:r>
            <w:r w:rsidRPr="0071387E">
              <w:rPr>
                <w:rFonts w:ascii="Times New Roman" w:hAnsi="Times New Roman" w:cs="Times New Roman"/>
                <w:sz w:val="18"/>
                <w:szCs w:val="18"/>
                <w:lang w:val="en-GB"/>
              </w:rPr>
              <w:t>b</w:t>
            </w:r>
            <w:r w:rsidRPr="0071387E">
              <w:rPr>
                <w:rFonts w:ascii="Times New Roman" w:hAnsi="Times New Roman" w:cs="Times New Roman"/>
                <w:sz w:val="18"/>
                <w:szCs w:val="18"/>
              </w:rPr>
              <w:t>angunan</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Jalan irian jaya no.55 tebuireng</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Koordinat </w:t>
            </w:r>
            <w:r w:rsidRPr="0071387E">
              <w:rPr>
                <w:rFonts w:ascii="Times New Roman" w:hAnsi="Times New Roman" w:cs="Times New Roman"/>
                <w:sz w:val="18"/>
                <w:szCs w:val="18"/>
                <w:lang w:val="en-GB"/>
              </w:rPr>
              <w:t>l</w:t>
            </w:r>
            <w:r w:rsidRPr="0071387E">
              <w:rPr>
                <w:rFonts w:ascii="Times New Roman" w:hAnsi="Times New Roman" w:cs="Times New Roman"/>
                <w:sz w:val="18"/>
                <w:szCs w:val="18"/>
              </w:rPr>
              <w:t>okasi</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-7.60914256315409 (lintang)</w:t>
            </w:r>
          </w:p>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112.2344183921814 (bujur)</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Jumlah </w:t>
            </w:r>
            <w:r w:rsidRPr="0071387E">
              <w:rPr>
                <w:rFonts w:ascii="Times New Roman" w:hAnsi="Times New Roman" w:cs="Times New Roman"/>
                <w:sz w:val="18"/>
                <w:szCs w:val="18"/>
                <w:lang w:val="en-GB"/>
              </w:rPr>
              <w:t>l</w:t>
            </w:r>
            <w:r w:rsidRPr="0071387E">
              <w:rPr>
                <w:rFonts w:ascii="Times New Roman" w:hAnsi="Times New Roman" w:cs="Times New Roman"/>
                <w:sz w:val="18"/>
                <w:szCs w:val="18"/>
              </w:rPr>
              <w:t>antai</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7 lantai</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Panjang </w:t>
            </w:r>
            <w:r w:rsidRPr="0071387E">
              <w:rPr>
                <w:rFonts w:ascii="Times New Roman" w:hAnsi="Times New Roman" w:cs="Times New Roman"/>
                <w:sz w:val="18"/>
                <w:szCs w:val="18"/>
                <w:lang w:val="en-GB"/>
              </w:rPr>
              <w:t>b</w:t>
            </w:r>
            <w:r w:rsidRPr="0071387E">
              <w:rPr>
                <w:rFonts w:ascii="Times New Roman" w:hAnsi="Times New Roman" w:cs="Times New Roman"/>
                <w:sz w:val="18"/>
                <w:szCs w:val="18"/>
              </w:rPr>
              <w:t>angunan</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24 meter</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Lebar </w:t>
            </w:r>
            <w:r w:rsidRPr="0071387E">
              <w:rPr>
                <w:rFonts w:ascii="Times New Roman" w:hAnsi="Times New Roman" w:cs="Times New Roman"/>
                <w:sz w:val="18"/>
                <w:szCs w:val="18"/>
                <w:lang w:val="en-GB"/>
              </w:rPr>
              <w:t>b</w:t>
            </w:r>
            <w:r w:rsidRPr="0071387E">
              <w:rPr>
                <w:rFonts w:ascii="Times New Roman" w:hAnsi="Times New Roman" w:cs="Times New Roman"/>
                <w:sz w:val="18"/>
                <w:szCs w:val="18"/>
              </w:rPr>
              <w:t>angunan</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24 meter</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Elevasi </w:t>
            </w:r>
            <w:r w:rsidRPr="0071387E">
              <w:rPr>
                <w:rFonts w:ascii="Times New Roman" w:hAnsi="Times New Roman" w:cs="Times New Roman"/>
                <w:sz w:val="18"/>
                <w:szCs w:val="18"/>
                <w:lang w:val="en-GB"/>
              </w:rPr>
              <w:t>l</w:t>
            </w:r>
            <w:r w:rsidRPr="0071387E">
              <w:rPr>
                <w:rFonts w:ascii="Times New Roman" w:hAnsi="Times New Roman" w:cs="Times New Roman"/>
                <w:sz w:val="18"/>
                <w:szCs w:val="18"/>
              </w:rPr>
              <w:t>antai</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4,05 meter tiap lantai</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Jarak </w:t>
            </w:r>
            <w:r w:rsidRPr="0071387E">
              <w:rPr>
                <w:rFonts w:ascii="Times New Roman" w:hAnsi="Times New Roman" w:cs="Times New Roman"/>
                <w:sz w:val="18"/>
                <w:szCs w:val="18"/>
                <w:lang w:val="en-GB"/>
              </w:rPr>
              <w:t>a</w:t>
            </w:r>
            <w:r w:rsidRPr="0071387E">
              <w:rPr>
                <w:rFonts w:ascii="Times New Roman" w:hAnsi="Times New Roman" w:cs="Times New Roman"/>
                <w:sz w:val="18"/>
                <w:szCs w:val="18"/>
              </w:rPr>
              <w:t xml:space="preserve">ntar </w:t>
            </w:r>
            <w:r w:rsidRPr="0071387E">
              <w:rPr>
                <w:rFonts w:ascii="Times New Roman" w:hAnsi="Times New Roman" w:cs="Times New Roman"/>
                <w:sz w:val="18"/>
                <w:szCs w:val="18"/>
                <w:lang w:val="en-GB"/>
              </w:rPr>
              <w:t>k</w:t>
            </w:r>
            <w:r w:rsidRPr="0071387E">
              <w:rPr>
                <w:rFonts w:ascii="Times New Roman" w:hAnsi="Times New Roman" w:cs="Times New Roman"/>
                <w:sz w:val="18"/>
                <w:szCs w:val="18"/>
              </w:rPr>
              <w:t>olom</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8 meter, 3 meter, dan 2 meter</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Tipe </w:t>
            </w:r>
            <w:r w:rsidRPr="0071387E">
              <w:rPr>
                <w:rFonts w:ascii="Times New Roman" w:hAnsi="Times New Roman" w:cs="Times New Roman"/>
                <w:sz w:val="18"/>
                <w:szCs w:val="18"/>
                <w:lang w:val="en-GB"/>
              </w:rPr>
              <w:t>s</w:t>
            </w:r>
            <w:r w:rsidRPr="0071387E">
              <w:rPr>
                <w:rFonts w:ascii="Times New Roman" w:hAnsi="Times New Roman" w:cs="Times New Roman"/>
                <w:sz w:val="18"/>
                <w:szCs w:val="18"/>
              </w:rPr>
              <w:t>truktur</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rPr>
              <w:t>Beton bertulang</w:t>
            </w:r>
            <w:r w:rsidRPr="0071387E">
              <w:rPr>
                <w:rFonts w:ascii="Times New Roman" w:hAnsi="Times New Roman" w:cs="Times New Roman"/>
                <w:sz w:val="18"/>
                <w:szCs w:val="18"/>
                <w:lang w:val="en-GB"/>
              </w:rPr>
              <w:t xml:space="preserve"> (25 MPa dan 30 MPa)</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rPr>
            </w:pPr>
            <w:r w:rsidRPr="0071387E">
              <w:rPr>
                <w:rFonts w:ascii="Times New Roman" w:hAnsi="Times New Roman" w:cs="Times New Roman"/>
                <w:sz w:val="18"/>
                <w:szCs w:val="18"/>
              </w:rPr>
              <w:t xml:space="preserve">Sistem </w:t>
            </w:r>
            <w:r w:rsidRPr="0071387E">
              <w:rPr>
                <w:rFonts w:ascii="Times New Roman" w:hAnsi="Times New Roman" w:cs="Times New Roman"/>
                <w:sz w:val="18"/>
                <w:szCs w:val="18"/>
                <w:lang w:val="en-GB"/>
              </w:rPr>
              <w:t>s</w:t>
            </w:r>
            <w:r w:rsidRPr="0071387E">
              <w:rPr>
                <w:rFonts w:ascii="Times New Roman" w:hAnsi="Times New Roman" w:cs="Times New Roman"/>
                <w:sz w:val="18"/>
                <w:szCs w:val="18"/>
              </w:rPr>
              <w:t>truktur</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rPr>
              <w:t xml:space="preserve">Sistem rangka pemikul momen </w:t>
            </w:r>
            <w:r w:rsidRPr="0071387E">
              <w:rPr>
                <w:rFonts w:ascii="Times New Roman" w:hAnsi="Times New Roman" w:cs="Times New Roman"/>
                <w:sz w:val="18"/>
                <w:szCs w:val="18"/>
                <w:lang w:val="en-GB"/>
              </w:rPr>
              <w:t xml:space="preserve">jenis </w:t>
            </w:r>
            <w:r w:rsidRPr="0071387E">
              <w:rPr>
                <w:rFonts w:ascii="Times New Roman" w:hAnsi="Times New Roman" w:cs="Times New Roman"/>
                <w:sz w:val="18"/>
                <w:szCs w:val="18"/>
              </w:rPr>
              <w:t>khusus</w:t>
            </w:r>
            <w:r w:rsidRPr="0071387E">
              <w:rPr>
                <w:rFonts w:ascii="Times New Roman" w:hAnsi="Times New Roman" w:cs="Times New Roman"/>
                <w:sz w:val="18"/>
                <w:szCs w:val="18"/>
                <w:lang w:val="en-GB"/>
              </w:rPr>
              <w:t xml:space="preserve"> (SRPMK)</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Gempa rencana</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Statik ekuivalen</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Mutu tulangan ulir (D)</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400 MPa</w:t>
            </w:r>
          </w:p>
        </w:tc>
      </w:tr>
      <w:tr w:rsidR="0071387E" w:rsidRPr="0071387E" w:rsidTr="0071387E">
        <w:trPr>
          <w:cantSplit/>
          <w:trHeight w:val="122"/>
          <w:jc w:val="center"/>
        </w:trPr>
        <w:tc>
          <w:tcPr>
            <w:tcW w:w="1657" w:type="dxa"/>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Mutu tulangan polos (Ø)</w:t>
            </w:r>
          </w:p>
        </w:tc>
        <w:tc>
          <w:tcPr>
            <w:tcW w:w="2590" w:type="dxa"/>
            <w:tcBorders>
              <w:top w:val="single" w:sz="6" w:space="0" w:color="auto"/>
              <w:bottom w:val="single" w:sz="6" w:space="0" w:color="auto"/>
              <w:right w:val="nil"/>
            </w:tcBorders>
            <w:vAlign w:val="center"/>
          </w:tcPr>
          <w:p w:rsidR="0071387E" w:rsidRPr="0071387E" w:rsidRDefault="0071387E" w:rsidP="0071387E">
            <w:pPr>
              <w:spacing w:after="0"/>
              <w:rPr>
                <w:rFonts w:ascii="Times New Roman" w:hAnsi="Times New Roman" w:cs="Times New Roman"/>
                <w:sz w:val="18"/>
                <w:szCs w:val="18"/>
                <w:lang w:val="en-GB"/>
              </w:rPr>
            </w:pPr>
            <w:r w:rsidRPr="0071387E">
              <w:rPr>
                <w:rFonts w:ascii="Times New Roman" w:hAnsi="Times New Roman" w:cs="Times New Roman"/>
                <w:sz w:val="18"/>
                <w:szCs w:val="18"/>
                <w:lang w:val="en-GB"/>
              </w:rPr>
              <w:t>240 MPa</w:t>
            </w:r>
          </w:p>
        </w:tc>
      </w:tr>
    </w:tbl>
    <w:p w:rsidR="0071387E" w:rsidRPr="0071387E" w:rsidRDefault="0071387E" w:rsidP="0071387E">
      <w:pPr>
        <w:overflowPunct w:val="0"/>
        <w:spacing w:after="0" w:line="240" w:lineRule="auto"/>
        <w:ind w:left="240"/>
        <w:rPr>
          <w:rFonts w:ascii="Times New Roman" w:hAnsi="Times New Roman" w:cs="Times New Roman"/>
          <w:lang w:val="en-GB"/>
        </w:rPr>
      </w:pPr>
      <w:r w:rsidRPr="0071387E">
        <w:rPr>
          <w:rFonts w:ascii="Times New Roman" w:hAnsi="Times New Roman" w:cs="Times New Roman"/>
          <w:lang w:val="en-GB"/>
        </w:rPr>
        <w:t>Sumber: Penelitian Penulis (</w:t>
      </w:r>
      <w:r>
        <w:rPr>
          <w:rFonts w:ascii="Times New Roman" w:hAnsi="Times New Roman" w:cs="Times New Roman"/>
          <w:lang w:val="en-GB"/>
        </w:rPr>
        <w:t>2019</w:t>
      </w:r>
      <w:r w:rsidRPr="0071387E">
        <w:rPr>
          <w:rFonts w:ascii="Times New Roman" w:hAnsi="Times New Roman" w:cs="Times New Roman"/>
          <w:lang w:val="en-GB"/>
        </w:rPr>
        <w:t>)</w:t>
      </w:r>
    </w:p>
    <w:p w:rsidR="00414E6B" w:rsidRPr="00735491" w:rsidRDefault="00414E6B" w:rsidP="00A14401">
      <w:pPr>
        <w:autoSpaceDE w:val="0"/>
        <w:autoSpaceDN w:val="0"/>
        <w:adjustRightInd w:val="0"/>
        <w:spacing w:after="0" w:line="240" w:lineRule="auto"/>
        <w:jc w:val="both"/>
        <w:rPr>
          <w:rFonts w:ascii="TimesNewRoman" w:hAnsi="TimesNewRoman" w:cs="TimesNewRoman"/>
        </w:rPr>
      </w:pPr>
    </w:p>
    <w:p w:rsidR="0071387E" w:rsidRPr="00B87F35" w:rsidRDefault="0071387E" w:rsidP="0071387E">
      <w:pPr>
        <w:autoSpaceDE w:val="0"/>
        <w:autoSpaceDN w:val="0"/>
        <w:adjustRightInd w:val="0"/>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HASIL DAN PEMBAHASAN</w:t>
      </w:r>
    </w:p>
    <w:p w:rsidR="0071387E" w:rsidRPr="00B87F35" w:rsidRDefault="0071387E" w:rsidP="0071387E">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Analisis Gempa</w:t>
      </w:r>
    </w:p>
    <w:p w:rsidR="0071387E" w:rsidRPr="0071387E" w:rsidRDefault="0071387E" w:rsidP="0071387E">
      <w:pPr>
        <w:overflowPunct w:val="0"/>
        <w:spacing w:after="0" w:line="240" w:lineRule="auto"/>
        <w:jc w:val="both"/>
        <w:rPr>
          <w:rFonts w:ascii="Times New Roman" w:hAnsi="Times New Roman" w:cs="Times New Roman"/>
          <w:b/>
          <w:lang w:val="en-GB"/>
        </w:rPr>
      </w:pPr>
      <w:r w:rsidRPr="0071387E">
        <w:rPr>
          <w:rFonts w:ascii="Times New Roman" w:hAnsi="Times New Roman" w:cs="Times New Roman"/>
          <w:lang w:val="en-GB"/>
        </w:rPr>
        <w:t>Deformasi pada gedung yang diakibatkan oleh beban gempa rencana berupa gempa statik ekuivalen dapat dilihat pada Gambar 5 dan Gambar 6.</w:t>
      </w:r>
    </w:p>
    <w:p w:rsidR="000843AA" w:rsidRDefault="000843AA" w:rsidP="0071387E">
      <w:pPr>
        <w:tabs>
          <w:tab w:val="left" w:pos="851"/>
        </w:tabs>
        <w:autoSpaceDE w:val="0"/>
        <w:autoSpaceDN w:val="0"/>
        <w:adjustRightInd w:val="0"/>
        <w:spacing w:after="0" w:line="240" w:lineRule="auto"/>
        <w:ind w:left="851" w:hanging="851"/>
        <w:rPr>
          <w:rFonts w:ascii="TimesNewRoman" w:hAnsi="TimesNewRoman" w:cs="TimesNewRoman"/>
        </w:rPr>
      </w:pPr>
    </w:p>
    <w:p w:rsidR="00A338BB" w:rsidRDefault="00A338BB" w:rsidP="00A338BB">
      <w:pPr>
        <w:autoSpaceDE w:val="0"/>
        <w:autoSpaceDN w:val="0"/>
        <w:adjustRightInd w:val="0"/>
        <w:spacing w:after="0" w:line="240" w:lineRule="auto"/>
        <w:rPr>
          <w:rFonts w:ascii="Arial" w:hAnsi="Arial" w:cs="Arial"/>
          <w:b/>
          <w:bCs/>
          <w:lang w:val="en-US"/>
        </w:rPr>
      </w:pPr>
    </w:p>
    <w:p w:rsidR="008D0E56" w:rsidRDefault="008D0E56" w:rsidP="00A338BB">
      <w:pPr>
        <w:autoSpaceDE w:val="0"/>
        <w:autoSpaceDN w:val="0"/>
        <w:adjustRightInd w:val="0"/>
        <w:spacing w:after="0" w:line="240" w:lineRule="auto"/>
        <w:rPr>
          <w:rFonts w:ascii="Arial" w:hAnsi="Arial" w:cs="Arial"/>
          <w:b/>
          <w:bCs/>
          <w:lang w:val="en-US"/>
        </w:rPr>
      </w:pPr>
    </w:p>
    <w:p w:rsidR="008D0E56" w:rsidRDefault="008D0E56" w:rsidP="00A338BB">
      <w:pPr>
        <w:autoSpaceDE w:val="0"/>
        <w:autoSpaceDN w:val="0"/>
        <w:adjustRightInd w:val="0"/>
        <w:spacing w:after="0" w:line="240" w:lineRule="auto"/>
        <w:rPr>
          <w:rFonts w:ascii="Arial" w:hAnsi="Arial" w:cs="Arial"/>
          <w:b/>
          <w:bCs/>
          <w:lang w:val="en-US"/>
        </w:rPr>
      </w:pPr>
    </w:p>
    <w:p w:rsidR="008D0E56" w:rsidRDefault="0071387E" w:rsidP="0071387E">
      <w:pPr>
        <w:autoSpaceDE w:val="0"/>
        <w:autoSpaceDN w:val="0"/>
        <w:adjustRightInd w:val="0"/>
        <w:spacing w:after="0" w:line="240" w:lineRule="auto"/>
        <w:jc w:val="center"/>
        <w:rPr>
          <w:rFonts w:ascii="Arial" w:hAnsi="Arial" w:cs="Arial"/>
          <w:b/>
          <w:bCs/>
          <w:lang w:val="en-US"/>
        </w:rPr>
      </w:pPr>
      <w:r>
        <w:rPr>
          <w:noProof/>
          <w:lang w:val="en-US"/>
        </w:rPr>
        <w:drawing>
          <wp:inline distT="0" distB="0" distL="0" distR="0">
            <wp:extent cx="1985120" cy="2173184"/>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985120" cy="2173184"/>
                    </a:xfrm>
                    <a:prstGeom prst="rect">
                      <a:avLst/>
                    </a:prstGeom>
                    <a:noFill/>
                    <a:ln w="9525">
                      <a:noFill/>
                      <a:miter lim="800000"/>
                      <a:headEnd/>
                      <a:tailEnd/>
                    </a:ln>
                  </pic:spPr>
                </pic:pic>
              </a:graphicData>
            </a:graphic>
          </wp:inline>
        </w:drawing>
      </w:r>
    </w:p>
    <w:p w:rsidR="008D0E56" w:rsidRDefault="008D0E56" w:rsidP="00A338BB">
      <w:pPr>
        <w:autoSpaceDE w:val="0"/>
        <w:autoSpaceDN w:val="0"/>
        <w:adjustRightInd w:val="0"/>
        <w:spacing w:after="0" w:line="240" w:lineRule="auto"/>
        <w:rPr>
          <w:rFonts w:ascii="Arial" w:hAnsi="Arial" w:cs="Arial"/>
          <w:b/>
          <w:bCs/>
          <w:lang w:val="en-US"/>
        </w:rPr>
      </w:pPr>
    </w:p>
    <w:p w:rsidR="008D0E56" w:rsidRDefault="0071387E" w:rsidP="0071387E">
      <w:pPr>
        <w:autoSpaceDE w:val="0"/>
        <w:autoSpaceDN w:val="0"/>
        <w:adjustRightInd w:val="0"/>
        <w:spacing w:after="0" w:line="240" w:lineRule="auto"/>
        <w:jc w:val="center"/>
        <w:rPr>
          <w:rFonts w:ascii="Times New Roman" w:hAnsi="Times New Roman" w:cs="Times New Roman"/>
          <w:lang w:val="en-GB"/>
        </w:rPr>
      </w:pPr>
      <w:r w:rsidRPr="0071387E">
        <w:rPr>
          <w:rFonts w:ascii="Times New Roman" w:hAnsi="Times New Roman" w:cs="Times New Roman"/>
        </w:rPr>
        <w:t xml:space="preserve">Gambar </w:t>
      </w:r>
      <w:r w:rsidRPr="0071387E">
        <w:rPr>
          <w:rFonts w:ascii="Times New Roman" w:hAnsi="Times New Roman" w:cs="Times New Roman"/>
          <w:lang w:val="en-GB"/>
        </w:rPr>
        <w:t>5</w:t>
      </w:r>
      <w:r w:rsidRPr="0071387E">
        <w:rPr>
          <w:rFonts w:ascii="Times New Roman" w:hAnsi="Times New Roman" w:cs="Times New Roman"/>
        </w:rPr>
        <w:t xml:space="preserve">. Deformasi </w:t>
      </w:r>
      <w:r w:rsidRPr="0071387E">
        <w:rPr>
          <w:rFonts w:ascii="Times New Roman" w:hAnsi="Times New Roman" w:cs="Times New Roman"/>
          <w:lang w:val="en-GB"/>
        </w:rPr>
        <w:t xml:space="preserve">Gedung Akibat </w:t>
      </w:r>
      <w:r w:rsidRPr="0071387E">
        <w:rPr>
          <w:rFonts w:ascii="Times New Roman" w:hAnsi="Times New Roman" w:cs="Times New Roman"/>
        </w:rPr>
        <w:t>Gempa</w:t>
      </w:r>
      <w:r w:rsidRPr="0071387E">
        <w:rPr>
          <w:rFonts w:ascii="Times New Roman" w:hAnsi="Times New Roman" w:cs="Times New Roman"/>
          <w:lang w:val="en-GB"/>
        </w:rPr>
        <w:t xml:space="preserve"> (</w:t>
      </w:r>
      <w:r w:rsidRPr="0071387E">
        <w:rPr>
          <w:rFonts w:ascii="Times New Roman" w:hAnsi="Times New Roman" w:cs="Times New Roman"/>
        </w:rPr>
        <w:t>E</w:t>
      </w:r>
      <w:r w:rsidRPr="0071387E">
        <w:rPr>
          <w:rFonts w:ascii="Times New Roman" w:hAnsi="Times New Roman" w:cs="Times New Roman"/>
          <w:lang w:val="en-GB"/>
        </w:rPr>
        <w:t>Q) Arah-x</w:t>
      </w:r>
    </w:p>
    <w:p w:rsidR="0071387E" w:rsidRPr="0071387E" w:rsidRDefault="0071387E" w:rsidP="0071387E">
      <w:pPr>
        <w:autoSpaceDE w:val="0"/>
        <w:autoSpaceDN w:val="0"/>
        <w:adjustRightInd w:val="0"/>
        <w:spacing w:after="0" w:line="240" w:lineRule="auto"/>
        <w:jc w:val="center"/>
        <w:rPr>
          <w:rFonts w:ascii="Times New Roman" w:hAnsi="Times New Roman" w:cs="Times New Roman"/>
          <w:b/>
          <w:bCs/>
          <w:lang w:val="en-US"/>
        </w:rPr>
      </w:pPr>
    </w:p>
    <w:p w:rsidR="008D0E56" w:rsidRDefault="0071387E" w:rsidP="0071387E">
      <w:pPr>
        <w:autoSpaceDE w:val="0"/>
        <w:autoSpaceDN w:val="0"/>
        <w:adjustRightInd w:val="0"/>
        <w:spacing w:after="0" w:line="240" w:lineRule="auto"/>
        <w:jc w:val="center"/>
        <w:rPr>
          <w:rFonts w:ascii="Arial" w:hAnsi="Arial" w:cs="Arial"/>
          <w:b/>
          <w:bCs/>
          <w:lang w:val="en-US"/>
        </w:rPr>
      </w:pPr>
      <w:r>
        <w:rPr>
          <w:noProof/>
          <w:lang w:val="en-US"/>
        </w:rPr>
        <w:drawing>
          <wp:inline distT="0" distB="0" distL="0" distR="0">
            <wp:extent cx="1928504" cy="21164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1926194" cy="2113875"/>
                    </a:xfrm>
                    <a:prstGeom prst="rect">
                      <a:avLst/>
                    </a:prstGeom>
                    <a:noFill/>
                    <a:ln w="9525">
                      <a:noFill/>
                      <a:miter lim="800000"/>
                      <a:headEnd/>
                      <a:tailEnd/>
                    </a:ln>
                  </pic:spPr>
                </pic:pic>
              </a:graphicData>
            </a:graphic>
          </wp:inline>
        </w:drawing>
      </w:r>
    </w:p>
    <w:p w:rsidR="008D0E56" w:rsidRPr="008D0E56" w:rsidRDefault="008D0E56" w:rsidP="00A338BB">
      <w:pPr>
        <w:autoSpaceDE w:val="0"/>
        <w:autoSpaceDN w:val="0"/>
        <w:adjustRightInd w:val="0"/>
        <w:spacing w:after="0" w:line="240" w:lineRule="auto"/>
        <w:rPr>
          <w:rFonts w:ascii="Arial" w:hAnsi="Arial" w:cs="Arial"/>
          <w:b/>
          <w:bCs/>
          <w:lang w:val="en-US"/>
        </w:rPr>
      </w:pPr>
    </w:p>
    <w:p w:rsidR="0071387E" w:rsidRDefault="0071387E" w:rsidP="0071387E">
      <w:pPr>
        <w:autoSpaceDE w:val="0"/>
        <w:autoSpaceDN w:val="0"/>
        <w:adjustRightInd w:val="0"/>
        <w:spacing w:after="0" w:line="240" w:lineRule="auto"/>
        <w:jc w:val="center"/>
        <w:rPr>
          <w:rFonts w:ascii="Times New Roman" w:hAnsi="Times New Roman" w:cs="Times New Roman"/>
          <w:lang w:val="en-GB"/>
        </w:rPr>
      </w:pPr>
      <w:r w:rsidRPr="0071387E">
        <w:rPr>
          <w:rFonts w:ascii="Times New Roman" w:hAnsi="Times New Roman" w:cs="Times New Roman"/>
        </w:rPr>
        <w:t xml:space="preserve">Gambar </w:t>
      </w:r>
      <w:r>
        <w:rPr>
          <w:rFonts w:ascii="Times New Roman" w:hAnsi="Times New Roman" w:cs="Times New Roman"/>
          <w:lang w:val="en-GB"/>
        </w:rPr>
        <w:t>6</w:t>
      </w:r>
      <w:r w:rsidRPr="0071387E">
        <w:rPr>
          <w:rFonts w:ascii="Times New Roman" w:hAnsi="Times New Roman" w:cs="Times New Roman"/>
        </w:rPr>
        <w:t xml:space="preserve">. Deformasi </w:t>
      </w:r>
      <w:r w:rsidRPr="0071387E">
        <w:rPr>
          <w:rFonts w:ascii="Times New Roman" w:hAnsi="Times New Roman" w:cs="Times New Roman"/>
          <w:lang w:val="en-GB"/>
        </w:rPr>
        <w:t xml:space="preserve">Gedung Akibat </w:t>
      </w:r>
      <w:r w:rsidRPr="0071387E">
        <w:rPr>
          <w:rFonts w:ascii="Times New Roman" w:hAnsi="Times New Roman" w:cs="Times New Roman"/>
        </w:rPr>
        <w:t>Gempa</w:t>
      </w:r>
      <w:r w:rsidRPr="0071387E">
        <w:rPr>
          <w:rFonts w:ascii="Times New Roman" w:hAnsi="Times New Roman" w:cs="Times New Roman"/>
          <w:lang w:val="en-GB"/>
        </w:rPr>
        <w:t xml:space="preserve"> (</w:t>
      </w:r>
      <w:r w:rsidRPr="0071387E">
        <w:rPr>
          <w:rFonts w:ascii="Times New Roman" w:hAnsi="Times New Roman" w:cs="Times New Roman"/>
        </w:rPr>
        <w:t>E</w:t>
      </w:r>
      <w:r>
        <w:rPr>
          <w:rFonts w:ascii="Times New Roman" w:hAnsi="Times New Roman" w:cs="Times New Roman"/>
          <w:lang w:val="en-GB"/>
        </w:rPr>
        <w:t>Q) Arah-y</w:t>
      </w:r>
    </w:p>
    <w:p w:rsidR="00492DEA" w:rsidRPr="0071387E" w:rsidRDefault="00492DEA" w:rsidP="00492DEA">
      <w:pPr>
        <w:autoSpaceDE w:val="0"/>
        <w:autoSpaceDN w:val="0"/>
        <w:adjustRightInd w:val="0"/>
        <w:spacing w:after="0" w:line="240" w:lineRule="auto"/>
        <w:rPr>
          <w:rFonts w:ascii="Times New Roman" w:hAnsi="Times New Roman" w:cs="Times New Roman"/>
          <w:iCs/>
          <w:sz w:val="21"/>
          <w:szCs w:val="21"/>
          <w:lang w:val="en-US"/>
        </w:rPr>
      </w:pPr>
    </w:p>
    <w:p w:rsidR="0071387E" w:rsidRDefault="0071387E" w:rsidP="0071387E">
      <w:pPr>
        <w:overflowPunct w:val="0"/>
        <w:spacing w:after="0" w:line="240" w:lineRule="atLeast"/>
        <w:jc w:val="both"/>
        <w:rPr>
          <w:rFonts w:ascii="Times New Roman" w:hAnsi="Times New Roman" w:cs="Times New Roman"/>
          <w:lang w:val="en-GB"/>
        </w:rPr>
      </w:pPr>
      <w:r w:rsidRPr="0071387E">
        <w:rPr>
          <w:rFonts w:ascii="Times New Roman" w:hAnsi="Times New Roman" w:cs="Times New Roman"/>
          <w:lang w:val="en-GB"/>
        </w:rPr>
        <w:t>Pengecekan simpangan yang terjadi antar lantai gedung akibat gempa rencana dapat dilihat pada Tabel 5 dan Tabel 6.</w:t>
      </w:r>
    </w:p>
    <w:p w:rsidR="0071387E" w:rsidRPr="0071387E" w:rsidRDefault="0071387E" w:rsidP="0071387E">
      <w:pPr>
        <w:overflowPunct w:val="0"/>
        <w:spacing w:after="0" w:line="240" w:lineRule="atLeast"/>
        <w:jc w:val="both"/>
        <w:rPr>
          <w:rFonts w:ascii="Times New Roman" w:hAnsi="Times New Roman" w:cs="Times New Roman"/>
          <w:lang w:val="en-GB"/>
        </w:rPr>
      </w:pPr>
    </w:p>
    <w:p w:rsidR="0071387E" w:rsidRPr="0071387E" w:rsidRDefault="0071387E" w:rsidP="0071387E">
      <w:pPr>
        <w:tabs>
          <w:tab w:val="right" w:pos="4253"/>
        </w:tabs>
        <w:overflowPunct w:val="0"/>
        <w:spacing w:after="0" w:line="240" w:lineRule="auto"/>
        <w:jc w:val="center"/>
        <w:rPr>
          <w:rFonts w:ascii="Times New Roman" w:hAnsi="Times New Roman" w:cs="Times New Roman"/>
          <w:noProof/>
          <w:lang w:val="en-GB"/>
        </w:rPr>
      </w:pPr>
      <w:r w:rsidRPr="0071387E">
        <w:rPr>
          <w:rFonts w:ascii="Times New Roman" w:hAnsi="Times New Roman" w:cs="Times New Roman"/>
          <w:noProof/>
        </w:rPr>
        <w:t xml:space="preserve">Tabel </w:t>
      </w:r>
      <w:r w:rsidRPr="0071387E">
        <w:rPr>
          <w:rFonts w:ascii="Times New Roman" w:hAnsi="Times New Roman" w:cs="Times New Roman"/>
          <w:noProof/>
          <w:lang w:val="en-GB"/>
        </w:rPr>
        <w:t>5</w:t>
      </w:r>
      <w:r w:rsidRPr="0071387E">
        <w:rPr>
          <w:rFonts w:ascii="Times New Roman" w:hAnsi="Times New Roman" w:cs="Times New Roman"/>
          <w:noProof/>
        </w:rPr>
        <w:t>.</w:t>
      </w:r>
      <w:r w:rsidRPr="0071387E">
        <w:rPr>
          <w:rFonts w:ascii="Times New Roman" w:hAnsi="Times New Roman" w:cs="Times New Roman"/>
          <w:noProof/>
          <w:lang w:val="en-GB"/>
        </w:rPr>
        <w:t xml:space="preserve"> Kontrol </w:t>
      </w:r>
      <w:r w:rsidRPr="0071387E">
        <w:rPr>
          <w:rFonts w:ascii="Times New Roman" w:hAnsi="Times New Roman" w:cs="Times New Roman"/>
          <w:noProof/>
        </w:rPr>
        <w:t xml:space="preserve">Simpangan </w:t>
      </w:r>
      <w:r w:rsidRPr="0071387E">
        <w:rPr>
          <w:rFonts w:ascii="Times New Roman" w:hAnsi="Times New Roman" w:cs="Times New Roman"/>
          <w:noProof/>
          <w:lang w:val="en-GB"/>
        </w:rPr>
        <w:t>Arah-x</w:t>
      </w:r>
    </w:p>
    <w:tbl>
      <w:tblPr>
        <w:tblW w:w="0" w:type="auto"/>
        <w:jc w:val="center"/>
        <w:tblCellMar>
          <w:left w:w="28" w:type="dxa"/>
          <w:right w:w="28" w:type="dxa"/>
        </w:tblCellMar>
        <w:tblLook w:val="0000"/>
      </w:tblPr>
      <w:tblGrid>
        <w:gridCol w:w="537"/>
        <w:gridCol w:w="556"/>
        <w:gridCol w:w="579"/>
        <w:gridCol w:w="609"/>
        <w:gridCol w:w="606"/>
        <w:gridCol w:w="606"/>
        <w:gridCol w:w="496"/>
      </w:tblGrid>
      <w:tr w:rsidR="0071387E" w:rsidRPr="0071387E" w:rsidTr="0035512B">
        <w:trPr>
          <w:cantSplit/>
          <w:trHeight w:val="403"/>
          <w:jc w:val="center"/>
        </w:trPr>
        <w:tc>
          <w:tcPr>
            <w:tcW w:w="537"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Lt</w:t>
            </w:r>
          </w:p>
        </w:tc>
        <w:tc>
          <w:tcPr>
            <w:tcW w:w="55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Hsx</w:t>
            </w:r>
          </w:p>
        </w:tc>
        <w:tc>
          <w:tcPr>
            <w:tcW w:w="579"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i/>
                <w:sz w:val="18"/>
                <w:szCs w:val="18"/>
              </w:rPr>
            </w:pPr>
            <w:r w:rsidRPr="0071387E">
              <w:rPr>
                <w:rFonts w:ascii="Times New Roman" w:hAnsi="Times New Roman" w:cs="Times New Roman"/>
                <w:i/>
                <w:sz w:val="18"/>
                <w:szCs w:val="18"/>
              </w:rPr>
              <w:t>Joint</w:t>
            </w:r>
          </w:p>
        </w:tc>
        <w:tc>
          <w:tcPr>
            <w:tcW w:w="609"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Hasil</w:t>
            </w:r>
          </w:p>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SAP</w:t>
            </w:r>
          </w:p>
        </w:tc>
        <w:tc>
          <w:tcPr>
            <w:tcW w:w="60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∆i</w:t>
            </w:r>
          </w:p>
        </w:tc>
        <w:tc>
          <w:tcPr>
            <w:tcW w:w="60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∆a</w:t>
            </w:r>
          </w:p>
        </w:tc>
        <w:tc>
          <w:tcPr>
            <w:tcW w:w="42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Ket</w:t>
            </w:r>
          </w:p>
        </w:tc>
      </w:tr>
      <w:tr w:rsidR="0071387E" w:rsidRPr="0071387E" w:rsidTr="0035512B">
        <w:trPr>
          <w:cantSplit/>
          <w:trHeight w:val="219"/>
          <w:jc w:val="center"/>
        </w:trPr>
        <w:tc>
          <w:tcPr>
            <w:tcW w:w="537"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Atap</w:t>
            </w:r>
          </w:p>
        </w:tc>
        <w:tc>
          <w:tcPr>
            <w:tcW w:w="55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314</w:t>
            </w:r>
          </w:p>
        </w:tc>
        <w:tc>
          <w:tcPr>
            <w:tcW w:w="609"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54,32</w:t>
            </w:r>
          </w:p>
        </w:tc>
        <w:tc>
          <w:tcPr>
            <w:tcW w:w="60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13,00</w:t>
            </w:r>
          </w:p>
        </w:tc>
        <w:tc>
          <w:tcPr>
            <w:tcW w:w="60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7</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258</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51,88</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23,16</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218</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47,91</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31,73</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178</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42,19</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39,28</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138</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35,08</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44,43</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97</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27,46</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44,65</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53</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19,33</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45,56</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12</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10,97</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59,10</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Sloof</w:t>
            </w:r>
          </w:p>
        </w:tc>
        <w:tc>
          <w:tcPr>
            <w:tcW w:w="55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1000</w:t>
            </w:r>
          </w:p>
        </w:tc>
        <w:tc>
          <w:tcPr>
            <w:tcW w:w="579"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336</w:t>
            </w:r>
          </w:p>
        </w:tc>
        <w:tc>
          <w:tcPr>
            <w:tcW w:w="609"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0,08</w:t>
            </w:r>
          </w:p>
        </w:tc>
        <w:tc>
          <w:tcPr>
            <w:tcW w:w="60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0,45</w:t>
            </w:r>
          </w:p>
        </w:tc>
        <w:tc>
          <w:tcPr>
            <w:tcW w:w="60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20,00</w:t>
            </w:r>
          </w:p>
        </w:tc>
        <w:tc>
          <w:tcPr>
            <w:tcW w:w="42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bl>
    <w:p w:rsidR="0071387E" w:rsidRPr="0071387E" w:rsidRDefault="0071387E" w:rsidP="0071387E">
      <w:pPr>
        <w:overflowPunct w:val="0"/>
        <w:spacing w:after="0" w:line="240" w:lineRule="auto"/>
        <w:ind w:left="240"/>
        <w:rPr>
          <w:rFonts w:ascii="Times New Roman" w:hAnsi="Times New Roman" w:cs="Times New Roman"/>
          <w:lang w:val="en-GB"/>
        </w:rPr>
      </w:pPr>
      <w:r>
        <w:rPr>
          <w:lang w:val="en-GB"/>
        </w:rPr>
        <w:t xml:space="preserve"> </w:t>
      </w:r>
      <w:r w:rsidRPr="0071387E">
        <w:rPr>
          <w:rFonts w:ascii="Times New Roman" w:hAnsi="Times New Roman" w:cs="Times New Roman"/>
          <w:lang w:val="en-GB"/>
        </w:rPr>
        <w:t>Sum</w:t>
      </w:r>
      <w:r>
        <w:rPr>
          <w:rFonts w:ascii="Times New Roman" w:hAnsi="Times New Roman" w:cs="Times New Roman"/>
          <w:lang w:val="en-GB"/>
        </w:rPr>
        <w:t>ber: Hasil Pengolahan Data (2019</w:t>
      </w:r>
      <w:r w:rsidRPr="0071387E">
        <w:rPr>
          <w:rFonts w:ascii="Times New Roman" w:hAnsi="Times New Roman" w:cs="Times New Roman"/>
          <w:lang w:val="en-GB"/>
        </w:rPr>
        <w:t>)</w:t>
      </w:r>
    </w:p>
    <w:p w:rsidR="00B00C9C" w:rsidRPr="0071387E" w:rsidRDefault="00B00C9C" w:rsidP="00492DEA">
      <w:pPr>
        <w:autoSpaceDE w:val="0"/>
        <w:autoSpaceDN w:val="0"/>
        <w:adjustRightInd w:val="0"/>
        <w:spacing w:after="0" w:line="240" w:lineRule="auto"/>
        <w:rPr>
          <w:rFonts w:ascii="Times New Roman" w:hAnsi="Times New Roman" w:cs="Times New Roman"/>
          <w:iCs/>
          <w:sz w:val="21"/>
          <w:szCs w:val="21"/>
          <w:lang w:val="en-US"/>
        </w:rPr>
      </w:pPr>
    </w:p>
    <w:p w:rsidR="00AB366E" w:rsidRDefault="00AB366E" w:rsidP="00AB366E">
      <w:pPr>
        <w:autoSpaceDE w:val="0"/>
        <w:autoSpaceDN w:val="0"/>
        <w:adjustRightInd w:val="0"/>
        <w:spacing w:after="0" w:line="240" w:lineRule="auto"/>
        <w:rPr>
          <w:rFonts w:ascii="Times New Roman" w:hAnsi="Times New Roman" w:cs="Times New Roman"/>
          <w:b/>
          <w:bCs/>
          <w:lang w:val="en-GB"/>
        </w:rPr>
      </w:pPr>
    </w:p>
    <w:p w:rsidR="0071387E" w:rsidRDefault="0071387E" w:rsidP="00AB366E">
      <w:pPr>
        <w:autoSpaceDE w:val="0"/>
        <w:autoSpaceDN w:val="0"/>
        <w:adjustRightInd w:val="0"/>
        <w:spacing w:after="0" w:line="240" w:lineRule="auto"/>
        <w:rPr>
          <w:rFonts w:ascii="Times New Roman" w:hAnsi="Times New Roman" w:cs="Times New Roman"/>
          <w:b/>
          <w:bCs/>
          <w:lang w:val="en-GB"/>
        </w:rPr>
      </w:pPr>
    </w:p>
    <w:p w:rsidR="0071387E" w:rsidRDefault="0071387E" w:rsidP="00AB366E">
      <w:pPr>
        <w:autoSpaceDE w:val="0"/>
        <w:autoSpaceDN w:val="0"/>
        <w:adjustRightInd w:val="0"/>
        <w:spacing w:after="0" w:line="240" w:lineRule="auto"/>
        <w:rPr>
          <w:rFonts w:ascii="Times New Roman" w:hAnsi="Times New Roman" w:cs="Times New Roman"/>
          <w:b/>
          <w:bCs/>
          <w:lang w:val="en-GB"/>
        </w:rPr>
      </w:pPr>
    </w:p>
    <w:p w:rsidR="0071387E" w:rsidRPr="0071387E" w:rsidRDefault="0071387E" w:rsidP="0071387E">
      <w:pPr>
        <w:tabs>
          <w:tab w:val="right" w:pos="4253"/>
        </w:tabs>
        <w:overflowPunct w:val="0"/>
        <w:spacing w:after="0" w:line="240" w:lineRule="auto"/>
        <w:jc w:val="center"/>
        <w:rPr>
          <w:rFonts w:ascii="Times New Roman" w:hAnsi="Times New Roman" w:cs="Times New Roman"/>
          <w:noProof/>
          <w:lang w:val="en-GB"/>
        </w:rPr>
      </w:pPr>
      <w:r w:rsidRPr="0071387E">
        <w:rPr>
          <w:rFonts w:ascii="Times New Roman" w:hAnsi="Times New Roman" w:cs="Times New Roman"/>
          <w:noProof/>
        </w:rPr>
        <w:lastRenderedPageBreak/>
        <w:t xml:space="preserve">Tabel </w:t>
      </w:r>
      <w:r w:rsidRPr="0071387E">
        <w:rPr>
          <w:rFonts w:ascii="Times New Roman" w:hAnsi="Times New Roman" w:cs="Times New Roman"/>
          <w:noProof/>
          <w:lang w:val="en-GB"/>
        </w:rPr>
        <w:t>6</w:t>
      </w:r>
      <w:r w:rsidRPr="0071387E">
        <w:rPr>
          <w:rFonts w:ascii="Times New Roman" w:hAnsi="Times New Roman" w:cs="Times New Roman"/>
          <w:noProof/>
        </w:rPr>
        <w:t xml:space="preserve">. Kontrol Simpangan </w:t>
      </w:r>
      <w:r w:rsidRPr="0071387E">
        <w:rPr>
          <w:rFonts w:ascii="Times New Roman" w:hAnsi="Times New Roman" w:cs="Times New Roman"/>
          <w:noProof/>
          <w:lang w:val="en-GB"/>
        </w:rPr>
        <w:t>Arah-y</w:t>
      </w:r>
    </w:p>
    <w:tbl>
      <w:tblPr>
        <w:tblW w:w="0" w:type="auto"/>
        <w:jc w:val="center"/>
        <w:tblCellMar>
          <w:left w:w="28" w:type="dxa"/>
          <w:right w:w="28" w:type="dxa"/>
        </w:tblCellMar>
        <w:tblLook w:val="0000"/>
      </w:tblPr>
      <w:tblGrid>
        <w:gridCol w:w="537"/>
        <w:gridCol w:w="556"/>
        <w:gridCol w:w="579"/>
        <w:gridCol w:w="609"/>
        <w:gridCol w:w="606"/>
        <w:gridCol w:w="606"/>
        <w:gridCol w:w="496"/>
      </w:tblGrid>
      <w:tr w:rsidR="0071387E" w:rsidRPr="0071387E" w:rsidTr="0035512B">
        <w:trPr>
          <w:cantSplit/>
          <w:trHeight w:val="440"/>
          <w:jc w:val="center"/>
        </w:trPr>
        <w:tc>
          <w:tcPr>
            <w:tcW w:w="537"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Lt</w:t>
            </w:r>
          </w:p>
        </w:tc>
        <w:tc>
          <w:tcPr>
            <w:tcW w:w="55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Hsx</w:t>
            </w:r>
          </w:p>
        </w:tc>
        <w:tc>
          <w:tcPr>
            <w:tcW w:w="579"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i/>
                <w:sz w:val="18"/>
                <w:szCs w:val="18"/>
              </w:rPr>
            </w:pPr>
            <w:r w:rsidRPr="0071387E">
              <w:rPr>
                <w:rFonts w:ascii="Times New Roman" w:hAnsi="Times New Roman" w:cs="Times New Roman"/>
                <w:b/>
                <w:i/>
                <w:sz w:val="18"/>
                <w:szCs w:val="18"/>
              </w:rPr>
              <w:t>Joint</w:t>
            </w:r>
          </w:p>
        </w:tc>
        <w:tc>
          <w:tcPr>
            <w:tcW w:w="609"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Hasil</w:t>
            </w:r>
          </w:p>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SAP</w:t>
            </w:r>
          </w:p>
        </w:tc>
        <w:tc>
          <w:tcPr>
            <w:tcW w:w="60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∆i</w:t>
            </w:r>
          </w:p>
        </w:tc>
        <w:tc>
          <w:tcPr>
            <w:tcW w:w="60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∆a</w:t>
            </w:r>
          </w:p>
        </w:tc>
        <w:tc>
          <w:tcPr>
            <w:tcW w:w="426" w:type="dxa"/>
            <w:tcBorders>
              <w:top w:val="single" w:sz="4" w:space="0" w:color="auto"/>
              <w:bottom w:val="single" w:sz="6" w:space="0" w:color="auto"/>
            </w:tcBorders>
            <w:vAlign w:val="center"/>
          </w:tcPr>
          <w:p w:rsidR="0071387E" w:rsidRPr="0071387E" w:rsidRDefault="0071387E" w:rsidP="0071387E">
            <w:pPr>
              <w:overflowPunct w:val="0"/>
              <w:spacing w:after="0" w:line="240" w:lineRule="auto"/>
              <w:jc w:val="center"/>
              <w:rPr>
                <w:rFonts w:ascii="Times New Roman" w:hAnsi="Times New Roman" w:cs="Times New Roman"/>
                <w:b/>
                <w:sz w:val="18"/>
                <w:szCs w:val="18"/>
              </w:rPr>
            </w:pPr>
            <w:r w:rsidRPr="0071387E">
              <w:rPr>
                <w:rFonts w:ascii="Times New Roman" w:hAnsi="Times New Roman" w:cs="Times New Roman"/>
                <w:b/>
                <w:sz w:val="18"/>
                <w:szCs w:val="18"/>
              </w:rPr>
              <w:t>Ket</w:t>
            </w:r>
          </w:p>
        </w:tc>
      </w:tr>
      <w:tr w:rsidR="0071387E" w:rsidRPr="0071387E" w:rsidTr="0035512B">
        <w:trPr>
          <w:cantSplit/>
          <w:trHeight w:val="219"/>
          <w:jc w:val="center"/>
        </w:trPr>
        <w:tc>
          <w:tcPr>
            <w:tcW w:w="537"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Atap</w:t>
            </w:r>
          </w:p>
        </w:tc>
        <w:tc>
          <w:tcPr>
            <w:tcW w:w="55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1850</w:t>
            </w:r>
          </w:p>
        </w:tc>
        <w:tc>
          <w:tcPr>
            <w:tcW w:w="579"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321</w:t>
            </w:r>
          </w:p>
        </w:tc>
        <w:tc>
          <w:tcPr>
            <w:tcW w:w="609"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62,08</w:t>
            </w:r>
          </w:p>
        </w:tc>
        <w:tc>
          <w:tcPr>
            <w:tcW w:w="60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7,17</w:t>
            </w:r>
          </w:p>
        </w:tc>
        <w:tc>
          <w:tcPr>
            <w:tcW w:w="60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37,00</w:t>
            </w:r>
          </w:p>
        </w:tc>
        <w:tc>
          <w:tcPr>
            <w:tcW w:w="426" w:type="dxa"/>
            <w:tcBorders>
              <w:top w:val="single" w:sz="6"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219"/>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Atap lift</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220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300</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60,70</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10,79</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44,00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7</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271</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58,79</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28,23</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231</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53,98</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37,41</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191</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47,31</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45,72</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151</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39,12</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51,35</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111</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30,38</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51,65</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63</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21,14</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51,89</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w:t>
            </w:r>
          </w:p>
        </w:tc>
        <w:tc>
          <w:tcPr>
            <w:tcW w:w="55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4050</w:t>
            </w:r>
          </w:p>
        </w:tc>
        <w:tc>
          <w:tcPr>
            <w:tcW w:w="57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23</w:t>
            </w:r>
          </w:p>
        </w:tc>
        <w:tc>
          <w:tcPr>
            <w:tcW w:w="609"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11,77</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64,26</w:t>
            </w:r>
          </w:p>
        </w:tc>
        <w:tc>
          <w:tcPr>
            <w:tcW w:w="60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81,00</w:t>
            </w:r>
          </w:p>
        </w:tc>
        <w:tc>
          <w:tcPr>
            <w:tcW w:w="426" w:type="dxa"/>
            <w:tcBorders>
              <w:top w:val="single" w:sz="2" w:space="0" w:color="auto"/>
              <w:bottom w:val="single" w:sz="2"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r w:rsidR="0071387E" w:rsidRPr="0071387E" w:rsidTr="0035512B">
        <w:trPr>
          <w:cantSplit/>
          <w:trHeight w:val="122"/>
          <w:jc w:val="center"/>
        </w:trPr>
        <w:tc>
          <w:tcPr>
            <w:tcW w:w="537"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Sloof</w:t>
            </w:r>
          </w:p>
        </w:tc>
        <w:tc>
          <w:tcPr>
            <w:tcW w:w="55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1000</w:t>
            </w:r>
          </w:p>
        </w:tc>
        <w:tc>
          <w:tcPr>
            <w:tcW w:w="579"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349</w:t>
            </w:r>
          </w:p>
        </w:tc>
        <w:tc>
          <w:tcPr>
            <w:tcW w:w="609"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0,09</w:t>
            </w:r>
          </w:p>
        </w:tc>
        <w:tc>
          <w:tcPr>
            <w:tcW w:w="60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0,48</w:t>
            </w:r>
          </w:p>
        </w:tc>
        <w:tc>
          <w:tcPr>
            <w:tcW w:w="60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rPr>
            </w:pPr>
            <w:r w:rsidRPr="0071387E">
              <w:rPr>
                <w:rFonts w:ascii="Times New Roman" w:hAnsi="Times New Roman" w:cs="Times New Roman"/>
                <w:sz w:val="18"/>
                <w:szCs w:val="18"/>
              </w:rPr>
              <w:t>20,00</w:t>
            </w:r>
          </w:p>
        </w:tc>
        <w:tc>
          <w:tcPr>
            <w:tcW w:w="426" w:type="dxa"/>
            <w:tcBorders>
              <w:top w:val="single" w:sz="2" w:space="0" w:color="auto"/>
              <w:bottom w:val="single" w:sz="6" w:space="0" w:color="auto"/>
            </w:tcBorders>
            <w:vAlign w:val="center"/>
          </w:tcPr>
          <w:p w:rsidR="0071387E" w:rsidRPr="0071387E" w:rsidRDefault="0071387E" w:rsidP="0071387E">
            <w:pPr>
              <w:spacing w:after="0" w:line="240" w:lineRule="auto"/>
              <w:jc w:val="center"/>
              <w:rPr>
                <w:rFonts w:ascii="Times New Roman" w:hAnsi="Times New Roman" w:cs="Times New Roman"/>
                <w:sz w:val="18"/>
                <w:szCs w:val="18"/>
                <w:lang w:val="en-GB"/>
              </w:rPr>
            </w:pPr>
            <w:r w:rsidRPr="0071387E">
              <w:rPr>
                <w:rFonts w:ascii="Times New Roman" w:hAnsi="Times New Roman" w:cs="Times New Roman"/>
                <w:sz w:val="18"/>
                <w:szCs w:val="18"/>
                <w:lang w:val="en-GB"/>
              </w:rPr>
              <w:t>Aman</w:t>
            </w:r>
          </w:p>
        </w:tc>
      </w:tr>
    </w:tbl>
    <w:p w:rsidR="0071387E" w:rsidRDefault="0071387E" w:rsidP="0071387E">
      <w:pPr>
        <w:overflowPunct w:val="0"/>
        <w:spacing w:after="0" w:line="240" w:lineRule="atLeast"/>
        <w:ind w:firstLine="284"/>
        <w:rPr>
          <w:rFonts w:ascii="Times New Roman" w:hAnsi="Times New Roman" w:cs="Times New Roman"/>
          <w:lang w:val="en-GB"/>
        </w:rPr>
      </w:pPr>
      <w:r w:rsidRPr="0071387E">
        <w:rPr>
          <w:rFonts w:ascii="Times New Roman" w:hAnsi="Times New Roman" w:cs="Times New Roman"/>
          <w:lang w:val="en-GB"/>
        </w:rPr>
        <w:t xml:space="preserve"> Sum</w:t>
      </w:r>
      <w:r>
        <w:rPr>
          <w:rFonts w:ascii="Times New Roman" w:hAnsi="Times New Roman" w:cs="Times New Roman"/>
          <w:lang w:val="en-GB"/>
        </w:rPr>
        <w:t>ber: Hasil Pengolahan Data (2019</w:t>
      </w:r>
      <w:r w:rsidRPr="0071387E">
        <w:rPr>
          <w:rFonts w:ascii="Times New Roman" w:hAnsi="Times New Roman" w:cs="Times New Roman"/>
          <w:lang w:val="en-GB"/>
        </w:rPr>
        <w:t>)</w:t>
      </w:r>
    </w:p>
    <w:p w:rsidR="0071387E" w:rsidRPr="0071387E" w:rsidRDefault="0071387E" w:rsidP="0071387E">
      <w:pPr>
        <w:overflowPunct w:val="0"/>
        <w:spacing w:after="0" w:line="240" w:lineRule="auto"/>
        <w:ind w:firstLine="284"/>
        <w:jc w:val="both"/>
        <w:rPr>
          <w:rFonts w:ascii="Times New Roman" w:hAnsi="Times New Roman" w:cs="Times New Roman"/>
          <w:lang w:val="en-GB"/>
        </w:rPr>
      </w:pPr>
    </w:p>
    <w:p w:rsidR="0071387E" w:rsidRPr="0071387E" w:rsidRDefault="0071387E" w:rsidP="0071387E">
      <w:pPr>
        <w:overflowPunct w:val="0"/>
        <w:spacing w:line="240" w:lineRule="auto"/>
        <w:jc w:val="both"/>
        <w:rPr>
          <w:rFonts w:ascii="Times New Roman" w:hAnsi="Times New Roman" w:cs="Times New Roman"/>
          <w:lang w:val="en-GB"/>
        </w:rPr>
      </w:pPr>
      <w:r w:rsidRPr="0071387E">
        <w:rPr>
          <w:rFonts w:ascii="Times New Roman" w:hAnsi="Times New Roman" w:cs="Times New Roman"/>
        </w:rPr>
        <w:t xml:space="preserve">Dari data hasil simpangan antar lantai </w:t>
      </w:r>
      <w:r w:rsidRPr="0071387E">
        <w:rPr>
          <w:rFonts w:ascii="Times New Roman" w:hAnsi="Times New Roman" w:cs="Times New Roman"/>
          <w:lang w:val="en-GB"/>
        </w:rPr>
        <w:t xml:space="preserve">gedung yang terjadi </w:t>
      </w:r>
      <w:r w:rsidRPr="0071387E">
        <w:rPr>
          <w:rFonts w:ascii="Times New Roman" w:hAnsi="Times New Roman" w:cs="Times New Roman"/>
        </w:rPr>
        <w:t xml:space="preserve">menunjukkan bahwa penampang balok dan kolom telah memenuhi mekanisme yang diharapkan yaitu </w:t>
      </w:r>
      <w:r w:rsidRPr="0071387E">
        <w:rPr>
          <w:rFonts w:ascii="Times New Roman" w:hAnsi="Times New Roman" w:cs="Times New Roman"/>
          <w:i/>
        </w:rPr>
        <w:t>strong coloumn-weak beam</w:t>
      </w:r>
      <w:r w:rsidRPr="0071387E">
        <w:rPr>
          <w:rFonts w:ascii="Times New Roman" w:hAnsi="Times New Roman" w:cs="Times New Roman"/>
        </w:rPr>
        <w:t xml:space="preserve"> </w:t>
      </w:r>
      <w:r w:rsidRPr="0071387E">
        <w:rPr>
          <w:rFonts w:ascii="Times New Roman" w:hAnsi="Times New Roman" w:cs="Times New Roman"/>
          <w:lang w:val="en-GB"/>
        </w:rPr>
        <w:t xml:space="preserve">terhadap beban gempa rencana </w:t>
      </w:r>
      <w:r w:rsidRPr="0071387E">
        <w:rPr>
          <w:rFonts w:ascii="Times New Roman" w:hAnsi="Times New Roman" w:cs="Times New Roman"/>
        </w:rPr>
        <w:t xml:space="preserve">dengan ditandai dari hasil simpangan ijin hitung </w:t>
      </w:r>
      <w:r w:rsidRPr="0071387E">
        <w:rPr>
          <w:rFonts w:ascii="Times New Roman" w:hAnsi="Times New Roman" w:cs="Times New Roman"/>
          <w:lang w:val="en-GB"/>
        </w:rPr>
        <w:t>(</w:t>
      </w:r>
      <w:r w:rsidRPr="0071387E">
        <w:rPr>
          <w:rFonts w:ascii="Times New Roman" w:hAnsi="Times New Roman" w:cs="Times New Roman"/>
        </w:rPr>
        <w:t>∆i) tidak melebihi dari batas simpangan ijin</w:t>
      </w:r>
      <w:r w:rsidRPr="0071387E">
        <w:rPr>
          <w:rFonts w:ascii="Times New Roman" w:hAnsi="Times New Roman" w:cs="Times New Roman"/>
          <w:lang w:val="en-GB"/>
        </w:rPr>
        <w:t xml:space="preserve"> (</w:t>
      </w:r>
      <w:r w:rsidRPr="0071387E">
        <w:rPr>
          <w:rFonts w:ascii="Times New Roman" w:hAnsi="Times New Roman" w:cs="Times New Roman"/>
        </w:rPr>
        <w:t>∆a</w:t>
      </w:r>
      <w:r w:rsidRPr="0071387E">
        <w:rPr>
          <w:rFonts w:ascii="Times New Roman" w:hAnsi="Times New Roman" w:cs="Times New Roman"/>
          <w:lang w:val="en-GB"/>
        </w:rPr>
        <w:t>).</w:t>
      </w:r>
    </w:p>
    <w:p w:rsidR="0071387E" w:rsidRPr="00B87F35" w:rsidRDefault="0071387E" w:rsidP="0071387E">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Perhitungan Pelat</w:t>
      </w:r>
    </w:p>
    <w:p w:rsidR="007978DD" w:rsidRPr="007978DD" w:rsidRDefault="007978DD" w:rsidP="007978DD">
      <w:pPr>
        <w:overflowPunct w:val="0"/>
        <w:spacing w:after="0" w:line="240" w:lineRule="auto"/>
        <w:jc w:val="both"/>
        <w:rPr>
          <w:rFonts w:ascii="Times New Roman" w:hAnsi="Times New Roman" w:cs="Times New Roman"/>
          <w:lang w:val="en-GB"/>
        </w:rPr>
      </w:pPr>
      <w:r w:rsidRPr="007978DD">
        <w:rPr>
          <w:rFonts w:ascii="Times New Roman" w:hAnsi="Times New Roman" w:cs="Times New Roman"/>
        </w:rPr>
        <w:t xml:space="preserve">Struktur pelat turut dimodelkan </w:t>
      </w:r>
      <w:r w:rsidRPr="007978DD">
        <w:rPr>
          <w:rFonts w:ascii="Times New Roman" w:hAnsi="Times New Roman" w:cs="Times New Roman"/>
          <w:lang w:val="en-GB"/>
        </w:rPr>
        <w:t>dengan kesatuan gedung menggunakan</w:t>
      </w:r>
      <w:r w:rsidRPr="007978DD">
        <w:rPr>
          <w:rFonts w:ascii="Times New Roman" w:hAnsi="Times New Roman" w:cs="Times New Roman"/>
        </w:rPr>
        <w:t xml:space="preserve"> </w:t>
      </w:r>
      <w:r w:rsidRPr="007978DD">
        <w:rPr>
          <w:rFonts w:ascii="Times New Roman" w:hAnsi="Times New Roman" w:cs="Times New Roman"/>
          <w:lang w:val="en-GB"/>
        </w:rPr>
        <w:t xml:space="preserve">program </w:t>
      </w:r>
      <w:r w:rsidRPr="007978DD">
        <w:rPr>
          <w:rFonts w:ascii="Times New Roman" w:hAnsi="Times New Roman" w:cs="Times New Roman"/>
        </w:rPr>
        <w:t>SAP2000</w:t>
      </w:r>
      <w:r w:rsidRPr="007978DD">
        <w:rPr>
          <w:rFonts w:ascii="Times New Roman" w:hAnsi="Times New Roman" w:cs="Times New Roman"/>
          <w:lang w:val="en-GB"/>
        </w:rPr>
        <w:t>v.14</w:t>
      </w:r>
      <w:r w:rsidRPr="007978DD">
        <w:rPr>
          <w:rFonts w:ascii="Times New Roman" w:hAnsi="Times New Roman" w:cs="Times New Roman"/>
        </w:rPr>
        <w:t xml:space="preserve"> dan diasumsikan pelat bekerja sebagai </w:t>
      </w:r>
      <w:r w:rsidRPr="007978DD">
        <w:rPr>
          <w:rFonts w:ascii="Times New Roman" w:hAnsi="Times New Roman" w:cs="Times New Roman"/>
          <w:i/>
        </w:rPr>
        <w:t>diafragma</w:t>
      </w:r>
      <w:r w:rsidRPr="007978DD">
        <w:rPr>
          <w:rFonts w:ascii="Times New Roman" w:hAnsi="Times New Roman" w:cs="Times New Roman"/>
        </w:rPr>
        <w:t xml:space="preserve"> ketika terjadi gempa</w:t>
      </w:r>
      <w:r w:rsidRPr="007978DD">
        <w:rPr>
          <w:rFonts w:ascii="Times New Roman" w:hAnsi="Times New Roman" w:cs="Times New Roman"/>
          <w:lang w:val="en-GB"/>
        </w:rPr>
        <w:t>.</w:t>
      </w:r>
      <w:r w:rsidRPr="007978DD">
        <w:rPr>
          <w:rFonts w:ascii="Times New Roman" w:hAnsi="Times New Roman" w:cs="Times New Roman"/>
          <w:b/>
          <w:lang w:val="en-GB"/>
        </w:rPr>
        <w:t xml:space="preserve"> </w:t>
      </w:r>
      <w:r w:rsidRPr="007978DD">
        <w:rPr>
          <w:rFonts w:ascii="Times New Roman" w:hAnsi="Times New Roman" w:cs="Times New Roman"/>
          <w:lang w:val="en-GB"/>
        </w:rPr>
        <w:t xml:space="preserve">Mutu tulangan yang digunakan dalam perencanaan yaitu 240Mpa. Pelat lantai berjenis pelat satu arah (S1) secara tipikal pada tiap lantai dengan tebal 130 mm menghasilkan tulangan </w:t>
      </w:r>
      <w:r w:rsidRPr="007978DD">
        <w:rPr>
          <w:rFonts w:ascii="Times New Roman" w:hAnsi="Times New Roman" w:cs="Times New Roman"/>
        </w:rPr>
        <w:t>Ø</w:t>
      </w:r>
      <w:r w:rsidRPr="007978DD">
        <w:rPr>
          <w:rFonts w:ascii="Times New Roman" w:hAnsi="Times New Roman" w:cs="Times New Roman"/>
          <w:lang w:val="en-GB"/>
        </w:rPr>
        <w:t xml:space="preserve">10-100 pada tumpuan, </w:t>
      </w:r>
      <w:r w:rsidRPr="007978DD">
        <w:rPr>
          <w:rFonts w:ascii="Times New Roman" w:hAnsi="Times New Roman" w:cs="Times New Roman"/>
        </w:rPr>
        <w:t>Ø</w:t>
      </w:r>
      <w:r w:rsidRPr="007978DD">
        <w:rPr>
          <w:rFonts w:ascii="Times New Roman" w:hAnsi="Times New Roman" w:cs="Times New Roman"/>
          <w:lang w:val="en-GB"/>
        </w:rPr>
        <w:t xml:space="preserve">10-125 pada lapangan dan </w:t>
      </w:r>
      <w:r w:rsidRPr="007978DD">
        <w:rPr>
          <w:rFonts w:ascii="Times New Roman" w:hAnsi="Times New Roman" w:cs="Times New Roman"/>
        </w:rPr>
        <w:t>Ø</w:t>
      </w:r>
      <w:r w:rsidRPr="007978DD">
        <w:rPr>
          <w:rFonts w:ascii="Times New Roman" w:hAnsi="Times New Roman" w:cs="Times New Roman"/>
          <w:lang w:val="en-GB"/>
        </w:rPr>
        <w:t xml:space="preserve">10-300 sebagai tulangan susut. Sedangkan pelat atap berjenis pelat dua arah (S2) dengan tebal 100 mm menghasilkan tulangan arah-x = arah-y pada tumpuan </w:t>
      </w:r>
      <w:r w:rsidRPr="007978DD">
        <w:rPr>
          <w:rFonts w:ascii="Times New Roman" w:hAnsi="Times New Roman" w:cs="Times New Roman"/>
        </w:rPr>
        <w:t>Ø</w:t>
      </w:r>
      <w:r w:rsidRPr="007978DD">
        <w:rPr>
          <w:rFonts w:ascii="Times New Roman" w:hAnsi="Times New Roman" w:cs="Times New Roman"/>
          <w:lang w:val="en-GB"/>
        </w:rPr>
        <w:t xml:space="preserve">10-150 dan pada lapangan </w:t>
      </w:r>
      <w:r w:rsidRPr="007978DD">
        <w:rPr>
          <w:rFonts w:ascii="Times New Roman" w:hAnsi="Times New Roman" w:cs="Times New Roman"/>
        </w:rPr>
        <w:t>Ø</w:t>
      </w:r>
      <w:r w:rsidRPr="007978DD">
        <w:rPr>
          <w:rFonts w:ascii="Times New Roman" w:hAnsi="Times New Roman" w:cs="Times New Roman"/>
          <w:lang w:val="en-GB"/>
        </w:rPr>
        <w:t>10-150.</w:t>
      </w:r>
    </w:p>
    <w:p w:rsidR="0071387E" w:rsidRDefault="0071387E" w:rsidP="007978DD">
      <w:pPr>
        <w:autoSpaceDE w:val="0"/>
        <w:autoSpaceDN w:val="0"/>
        <w:adjustRightInd w:val="0"/>
        <w:spacing w:after="0" w:line="240" w:lineRule="auto"/>
        <w:rPr>
          <w:rFonts w:ascii="Times New Roman" w:hAnsi="Times New Roman" w:cs="Times New Roman"/>
          <w:b/>
          <w:bCs/>
          <w:lang w:val="en-GB"/>
        </w:rPr>
      </w:pPr>
    </w:p>
    <w:p w:rsidR="007978DD" w:rsidRPr="00B87F35" w:rsidRDefault="007978DD" w:rsidP="007978DD">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Perhitungan Tangga</w:t>
      </w:r>
    </w:p>
    <w:p w:rsidR="007978DD" w:rsidRPr="007978DD" w:rsidRDefault="007978DD" w:rsidP="007978DD">
      <w:pPr>
        <w:overflowPunct w:val="0"/>
        <w:spacing w:after="0" w:line="240" w:lineRule="auto"/>
        <w:jc w:val="both"/>
        <w:rPr>
          <w:rFonts w:ascii="Times New Roman" w:hAnsi="Times New Roman" w:cs="Times New Roman"/>
          <w:lang w:val="en-GB"/>
        </w:rPr>
      </w:pPr>
      <w:r w:rsidRPr="007978DD">
        <w:rPr>
          <w:rFonts w:ascii="Times New Roman" w:hAnsi="Times New Roman" w:cs="Times New Roman"/>
        </w:rPr>
        <w:t xml:space="preserve">Struktur </w:t>
      </w:r>
      <w:r w:rsidRPr="007978DD">
        <w:rPr>
          <w:rFonts w:ascii="Times New Roman" w:hAnsi="Times New Roman" w:cs="Times New Roman"/>
          <w:lang w:val="en-GB"/>
        </w:rPr>
        <w:t xml:space="preserve">tangga </w:t>
      </w:r>
      <w:r w:rsidRPr="007978DD">
        <w:rPr>
          <w:rFonts w:ascii="Times New Roman" w:hAnsi="Times New Roman" w:cs="Times New Roman"/>
        </w:rPr>
        <w:t xml:space="preserve">dimodelkan </w:t>
      </w:r>
      <w:r w:rsidRPr="007978DD">
        <w:rPr>
          <w:rFonts w:ascii="Times New Roman" w:hAnsi="Times New Roman" w:cs="Times New Roman"/>
          <w:lang w:val="en-GB"/>
        </w:rPr>
        <w:t xml:space="preserve">secara terpisah pada struktur utama gedung menggunakan program </w:t>
      </w:r>
      <w:r w:rsidRPr="007978DD">
        <w:rPr>
          <w:rFonts w:ascii="Times New Roman" w:hAnsi="Times New Roman" w:cs="Times New Roman"/>
        </w:rPr>
        <w:t>SAP2000</w:t>
      </w:r>
      <w:r w:rsidRPr="007978DD">
        <w:rPr>
          <w:rFonts w:ascii="Times New Roman" w:hAnsi="Times New Roman" w:cs="Times New Roman"/>
          <w:lang w:val="en-GB"/>
        </w:rPr>
        <w:t>v.14 yang terdapat pada tiap lantai dengan bentuk tangga yaitu U. Data perencanaan tangga yaitu sebagai berikut:</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Panjang pelat tangga-1</w:t>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900,00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Lebar pelat tangga-1</w:t>
      </w:r>
      <w:r w:rsidRPr="007978DD">
        <w:rPr>
          <w:rFonts w:ascii="Times New Roman" w:hAnsi="Times New Roman" w:cs="Times New Roman"/>
          <w:lang w:val="en-GB"/>
        </w:rPr>
        <w:tab/>
        <w:t>=  1680,00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Panjang pelat tangga-2</w:t>
      </w:r>
      <w:r w:rsidRPr="007978DD">
        <w:rPr>
          <w:rFonts w:ascii="Times New Roman" w:hAnsi="Times New Roman" w:cs="Times New Roman"/>
          <w:lang w:val="en-GB"/>
        </w:rPr>
        <w:tab/>
        <w:t>=  4500,00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Lebar pelat tangga-2</w:t>
      </w:r>
      <w:r w:rsidRPr="007978DD">
        <w:rPr>
          <w:rFonts w:ascii="Times New Roman" w:hAnsi="Times New Roman" w:cs="Times New Roman"/>
          <w:lang w:val="en-GB"/>
        </w:rPr>
        <w:tab/>
        <w:t>=  1500,00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Panjang pelat bordes</w:t>
      </w:r>
      <w:r w:rsidRPr="007978DD">
        <w:rPr>
          <w:rFonts w:ascii="Times New Roman" w:hAnsi="Times New Roman" w:cs="Times New Roman"/>
          <w:lang w:val="en-GB"/>
        </w:rPr>
        <w:tab/>
        <w:t>=  1500,00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Lebar pelat bordes</w:t>
      </w:r>
      <w:r w:rsidRPr="007978DD">
        <w:rPr>
          <w:rFonts w:ascii="Times New Roman" w:hAnsi="Times New Roman" w:cs="Times New Roman"/>
          <w:lang w:val="en-GB"/>
        </w:rPr>
        <w:tab/>
        <w:t>=  1680,00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Tinggi bordes pertama</w:t>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660,00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Tinggi bordes kedua</w:t>
      </w:r>
      <w:r>
        <w:rPr>
          <w:rFonts w:ascii="Times New Roman" w:hAnsi="Times New Roman" w:cs="Times New Roman"/>
          <w:lang w:val="en-GB"/>
        </w:rPr>
        <w:tab/>
      </w:r>
      <w:r w:rsidRPr="007978DD">
        <w:rPr>
          <w:rFonts w:ascii="Times New Roman" w:hAnsi="Times New Roman" w:cs="Times New Roman"/>
          <w:lang w:val="en-GB"/>
        </w:rPr>
        <w:t>=  2720,00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Tanjakan/optrede</w:t>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170,00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Injakan/antrede</w:t>
      </w:r>
      <w:r w:rsidRPr="007978DD">
        <w:rPr>
          <w:rFonts w:ascii="Times New Roman" w:hAnsi="Times New Roman" w:cs="Times New Roman"/>
          <w:lang w:val="en-GB"/>
        </w:rPr>
        <w:tab/>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300,00 mm</w:t>
      </w:r>
    </w:p>
    <w:p w:rsidR="007978DD" w:rsidRPr="007978DD" w:rsidRDefault="00FC01D6"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Pr>
          <w:rFonts w:ascii="Times New Roman" w:hAnsi="Times New Roman" w:cs="Times New Roman"/>
          <w:lang w:val="en-GB"/>
        </w:rPr>
        <w:t>Tebal pelat tangga</w:t>
      </w:r>
      <w:r w:rsidR="007978DD" w:rsidRPr="007978DD">
        <w:rPr>
          <w:rFonts w:ascii="Times New Roman" w:hAnsi="Times New Roman" w:cs="Times New Roman"/>
          <w:lang w:val="en-GB"/>
        </w:rPr>
        <w:tab/>
        <w:t xml:space="preserve">=   </w:t>
      </w:r>
      <w:r w:rsidR="007978DD">
        <w:rPr>
          <w:rFonts w:ascii="Times New Roman" w:hAnsi="Times New Roman" w:cs="Times New Roman"/>
          <w:lang w:val="en-GB"/>
        </w:rPr>
        <w:t xml:space="preserve"> </w:t>
      </w:r>
      <w:r w:rsidR="007978DD" w:rsidRPr="007978DD">
        <w:rPr>
          <w:rFonts w:ascii="Times New Roman" w:hAnsi="Times New Roman" w:cs="Times New Roman"/>
          <w:lang w:val="en-GB"/>
        </w:rPr>
        <w:t>120,00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Tebal pelat bordes</w:t>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120,00 mm</w:t>
      </w:r>
    </w:p>
    <w:p w:rsidR="007978DD" w:rsidRPr="007978DD" w:rsidRDefault="007978DD" w:rsidP="007978DD">
      <w:pPr>
        <w:widowControl w:val="0"/>
        <w:numPr>
          <w:ilvl w:val="0"/>
          <w:numId w:val="7"/>
        </w:numPr>
        <w:overflowPunct w:val="0"/>
        <w:autoSpaceDE w:val="0"/>
        <w:autoSpaceDN w:val="0"/>
        <w:adjustRightInd w:val="0"/>
        <w:spacing w:after="0" w:line="240" w:lineRule="atLeast"/>
        <w:jc w:val="both"/>
        <w:rPr>
          <w:rFonts w:ascii="Times New Roman" w:hAnsi="Times New Roman" w:cs="Times New Roman"/>
          <w:lang w:val="en-GB"/>
        </w:rPr>
      </w:pPr>
      <w:r w:rsidRPr="007978DD">
        <w:rPr>
          <w:rFonts w:ascii="Times New Roman" w:hAnsi="Times New Roman" w:cs="Times New Roman"/>
          <w:lang w:val="en-GB"/>
        </w:rPr>
        <w:t>Sudut miring tangga</w:t>
      </w:r>
      <w:r w:rsidRPr="007978DD">
        <w:rPr>
          <w:rFonts w:ascii="Times New Roman" w:hAnsi="Times New Roman" w:cs="Times New Roman"/>
          <w:lang w:val="en-GB"/>
        </w:rPr>
        <w:tab/>
        <w:t xml:space="preserve">=    </w:t>
      </w:r>
      <w:r>
        <w:rPr>
          <w:rFonts w:ascii="Times New Roman" w:hAnsi="Times New Roman" w:cs="Times New Roman"/>
          <w:lang w:val="en-GB"/>
        </w:rPr>
        <w:t xml:space="preserve">  </w:t>
      </w:r>
      <w:r w:rsidRPr="007978DD">
        <w:rPr>
          <w:rFonts w:ascii="Times New Roman" w:hAnsi="Times New Roman" w:cs="Times New Roman"/>
          <w:lang w:val="en-GB"/>
        </w:rPr>
        <w:t>29,54°</w:t>
      </w:r>
    </w:p>
    <w:p w:rsidR="007978DD" w:rsidRPr="007978DD" w:rsidRDefault="007978DD" w:rsidP="007978DD">
      <w:pPr>
        <w:overflowPunct w:val="0"/>
        <w:spacing w:after="0" w:line="240" w:lineRule="auto"/>
        <w:jc w:val="both"/>
        <w:rPr>
          <w:rFonts w:ascii="Times New Roman" w:hAnsi="Times New Roman" w:cs="Times New Roman"/>
          <w:lang w:val="en-GB"/>
        </w:rPr>
      </w:pPr>
      <w:r w:rsidRPr="007978DD">
        <w:rPr>
          <w:rFonts w:ascii="Times New Roman" w:hAnsi="Times New Roman" w:cs="Times New Roman"/>
          <w:lang w:val="en-GB"/>
        </w:rPr>
        <w:lastRenderedPageBreak/>
        <w:t xml:space="preserve">Mutu tulangan dan mutu bahan yang digunakan yaitu 240MPa dan 25MPa. Pelat tangga menghasilkan tulangan utama </w:t>
      </w:r>
      <w:r w:rsidRPr="007978DD">
        <w:rPr>
          <w:rFonts w:ascii="Times New Roman" w:hAnsi="Times New Roman" w:cs="Times New Roman"/>
        </w:rPr>
        <w:t>Ø</w:t>
      </w:r>
      <w:r w:rsidRPr="007978DD">
        <w:rPr>
          <w:rFonts w:ascii="Times New Roman" w:hAnsi="Times New Roman" w:cs="Times New Roman"/>
          <w:lang w:val="en-GB"/>
        </w:rPr>
        <w:t xml:space="preserve">10-125 dan tulangan bagi </w:t>
      </w:r>
      <w:r w:rsidRPr="007978DD">
        <w:rPr>
          <w:rFonts w:ascii="Times New Roman" w:hAnsi="Times New Roman" w:cs="Times New Roman"/>
        </w:rPr>
        <w:t>Ø</w:t>
      </w:r>
      <w:r w:rsidRPr="007978DD">
        <w:rPr>
          <w:rFonts w:ascii="Times New Roman" w:hAnsi="Times New Roman" w:cs="Times New Roman"/>
          <w:lang w:val="en-GB"/>
        </w:rPr>
        <w:t xml:space="preserve">8-250. Sedangkan pelat bordes menghasilkan tulangan utama </w:t>
      </w:r>
      <w:r w:rsidRPr="007978DD">
        <w:rPr>
          <w:rFonts w:ascii="Times New Roman" w:hAnsi="Times New Roman" w:cs="Times New Roman"/>
        </w:rPr>
        <w:t>Ø</w:t>
      </w:r>
      <w:r w:rsidRPr="007978DD">
        <w:rPr>
          <w:rFonts w:ascii="Times New Roman" w:hAnsi="Times New Roman" w:cs="Times New Roman"/>
          <w:lang w:val="en-GB"/>
        </w:rPr>
        <w:t>10-125 pada arah-x dan arah-y.</w:t>
      </w:r>
    </w:p>
    <w:p w:rsidR="0071387E" w:rsidRDefault="0071387E" w:rsidP="007978DD">
      <w:pPr>
        <w:autoSpaceDE w:val="0"/>
        <w:autoSpaceDN w:val="0"/>
        <w:adjustRightInd w:val="0"/>
        <w:spacing w:after="0" w:line="240" w:lineRule="auto"/>
        <w:rPr>
          <w:rFonts w:ascii="Times New Roman" w:hAnsi="Times New Roman" w:cs="Times New Roman"/>
          <w:b/>
          <w:bCs/>
          <w:lang w:val="en-GB"/>
        </w:rPr>
      </w:pPr>
    </w:p>
    <w:p w:rsidR="008769DF" w:rsidRPr="00B87F35" w:rsidRDefault="008769DF" w:rsidP="008769DF">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Perhitungan Balok</w:t>
      </w:r>
    </w:p>
    <w:p w:rsidR="008769DF" w:rsidRDefault="008769DF" w:rsidP="008769DF">
      <w:pPr>
        <w:overflowPunct w:val="0"/>
        <w:spacing w:after="0" w:line="240" w:lineRule="atLeast"/>
        <w:jc w:val="both"/>
        <w:rPr>
          <w:rFonts w:ascii="Times New Roman" w:hAnsi="Times New Roman" w:cs="Times New Roman"/>
          <w:lang w:val="en-GB"/>
        </w:rPr>
      </w:pPr>
      <w:r w:rsidRPr="008769DF">
        <w:rPr>
          <w:rFonts w:ascii="Times New Roman" w:hAnsi="Times New Roman" w:cs="Times New Roman"/>
          <w:lang w:val="en-GB"/>
        </w:rPr>
        <w:t>Mutu tulangan yang digunakan yaitu 400MPa sebagai tulangan lentur dan 240MPa sebagai tulangan geser. Rekapitulasi penulangan balok dapat dilihat pada Tabel 7 dan Tabel 8.</w:t>
      </w:r>
    </w:p>
    <w:p w:rsidR="008769DF" w:rsidRPr="008769DF" w:rsidRDefault="008769DF" w:rsidP="008769DF">
      <w:pPr>
        <w:overflowPunct w:val="0"/>
        <w:spacing w:after="0" w:line="240" w:lineRule="atLeast"/>
        <w:jc w:val="both"/>
        <w:rPr>
          <w:rFonts w:ascii="Times New Roman" w:hAnsi="Times New Roman" w:cs="Times New Roman"/>
          <w:lang w:val="en-GB"/>
        </w:rPr>
      </w:pPr>
    </w:p>
    <w:p w:rsidR="008769DF" w:rsidRPr="008769DF" w:rsidRDefault="008769DF" w:rsidP="008769DF">
      <w:pPr>
        <w:tabs>
          <w:tab w:val="right" w:pos="4253"/>
        </w:tabs>
        <w:overflowPunct w:val="0"/>
        <w:spacing w:after="0" w:line="240" w:lineRule="atLeast"/>
        <w:jc w:val="center"/>
        <w:rPr>
          <w:rFonts w:ascii="Times New Roman" w:hAnsi="Times New Roman" w:cs="Times New Roman"/>
          <w:noProof/>
          <w:lang w:val="en-GB"/>
        </w:rPr>
      </w:pPr>
      <w:r w:rsidRPr="008769DF">
        <w:rPr>
          <w:rFonts w:ascii="Times New Roman" w:hAnsi="Times New Roman" w:cs="Times New Roman"/>
          <w:noProof/>
        </w:rPr>
        <w:t xml:space="preserve">Tabel </w:t>
      </w:r>
      <w:r w:rsidRPr="008769DF">
        <w:rPr>
          <w:rFonts w:ascii="Times New Roman" w:hAnsi="Times New Roman" w:cs="Times New Roman"/>
          <w:noProof/>
          <w:lang w:val="en-GB"/>
        </w:rPr>
        <w:t>7</w:t>
      </w:r>
      <w:r w:rsidRPr="008769DF">
        <w:rPr>
          <w:rFonts w:ascii="Times New Roman" w:hAnsi="Times New Roman" w:cs="Times New Roman"/>
          <w:noProof/>
        </w:rPr>
        <w:t xml:space="preserve">. </w:t>
      </w:r>
      <w:r w:rsidRPr="008769DF">
        <w:rPr>
          <w:rFonts w:ascii="Times New Roman" w:hAnsi="Times New Roman" w:cs="Times New Roman"/>
          <w:noProof/>
          <w:lang w:val="en-GB"/>
        </w:rPr>
        <w:t>Rekapitulasi Penulangan Lentur Balok</w:t>
      </w:r>
    </w:p>
    <w:tbl>
      <w:tblPr>
        <w:tblW w:w="4230" w:type="dxa"/>
        <w:jc w:val="center"/>
        <w:tblBorders>
          <w:top w:val="single" w:sz="12" w:space="0" w:color="auto"/>
          <w:bottom w:val="single" w:sz="4" w:space="0" w:color="auto"/>
          <w:insideH w:val="single" w:sz="4" w:space="0" w:color="auto"/>
        </w:tblBorders>
        <w:tblCellMar>
          <w:left w:w="28" w:type="dxa"/>
          <w:right w:w="28" w:type="dxa"/>
        </w:tblCellMar>
        <w:tblLook w:val="0000"/>
      </w:tblPr>
      <w:tblGrid>
        <w:gridCol w:w="423"/>
        <w:gridCol w:w="712"/>
        <w:gridCol w:w="524"/>
        <w:gridCol w:w="423"/>
        <w:gridCol w:w="193"/>
        <w:gridCol w:w="567"/>
        <w:gridCol w:w="27"/>
        <w:gridCol w:w="499"/>
        <w:gridCol w:w="17"/>
        <w:gridCol w:w="802"/>
        <w:gridCol w:w="43"/>
      </w:tblGrid>
      <w:tr w:rsidR="008769DF" w:rsidRPr="008769DF" w:rsidTr="0035512B">
        <w:trPr>
          <w:cantSplit/>
          <w:trHeight w:val="423"/>
          <w:jc w:val="center"/>
        </w:trPr>
        <w:tc>
          <w:tcPr>
            <w:tcW w:w="423"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Tipe</w:t>
            </w:r>
          </w:p>
        </w:tc>
        <w:tc>
          <w:tcPr>
            <w:tcW w:w="712"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Ket</w:t>
            </w:r>
          </w:p>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(cm)</w:t>
            </w:r>
          </w:p>
        </w:tc>
        <w:tc>
          <w:tcPr>
            <w:tcW w:w="524"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Torsi</w:t>
            </w:r>
          </w:p>
        </w:tc>
        <w:tc>
          <w:tcPr>
            <w:tcW w:w="1210" w:type="dxa"/>
            <w:gridSpan w:val="4"/>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Tumpuan</w:t>
            </w:r>
          </w:p>
        </w:tc>
        <w:tc>
          <w:tcPr>
            <w:tcW w:w="1361" w:type="dxa"/>
            <w:gridSpan w:val="4"/>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Lapangan</w:t>
            </w:r>
          </w:p>
        </w:tc>
      </w:tr>
      <w:tr w:rsidR="008769DF" w:rsidRPr="008769DF" w:rsidTr="0035512B">
        <w:trPr>
          <w:gridAfter w:val="1"/>
          <w:wAfter w:w="43" w:type="dxa"/>
          <w:cantSplit/>
          <w:trHeight w:val="305"/>
          <w:jc w:val="center"/>
        </w:trPr>
        <w:tc>
          <w:tcPr>
            <w:tcW w:w="423" w:type="dxa"/>
            <w:vMerge/>
            <w:vAlign w:val="center"/>
          </w:tcPr>
          <w:p w:rsidR="008769DF" w:rsidRPr="008769DF" w:rsidRDefault="008769DF" w:rsidP="008769DF">
            <w:pPr>
              <w:spacing w:after="0" w:line="240" w:lineRule="auto"/>
              <w:jc w:val="center"/>
              <w:rPr>
                <w:rFonts w:ascii="Times New Roman" w:hAnsi="Times New Roman" w:cs="Times New Roman"/>
                <w:sz w:val="18"/>
                <w:szCs w:val="18"/>
              </w:rPr>
            </w:pPr>
          </w:p>
        </w:tc>
        <w:tc>
          <w:tcPr>
            <w:tcW w:w="712" w:type="dxa"/>
            <w:vMerge/>
            <w:vAlign w:val="center"/>
          </w:tcPr>
          <w:p w:rsidR="008769DF" w:rsidRPr="008769DF" w:rsidRDefault="008769DF" w:rsidP="008769DF">
            <w:pPr>
              <w:spacing w:after="0" w:line="240" w:lineRule="auto"/>
              <w:jc w:val="center"/>
              <w:rPr>
                <w:rFonts w:ascii="Times New Roman" w:hAnsi="Times New Roman" w:cs="Times New Roman"/>
                <w:sz w:val="18"/>
                <w:szCs w:val="18"/>
              </w:rPr>
            </w:pPr>
          </w:p>
        </w:tc>
        <w:tc>
          <w:tcPr>
            <w:tcW w:w="524" w:type="dxa"/>
            <w:vMerge/>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p>
        </w:tc>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Atas</w:t>
            </w:r>
          </w:p>
        </w:tc>
        <w:tc>
          <w:tcPr>
            <w:tcW w:w="760"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Bawah</w:t>
            </w:r>
          </w:p>
        </w:tc>
        <w:tc>
          <w:tcPr>
            <w:tcW w:w="52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Atas</w:t>
            </w:r>
          </w:p>
        </w:tc>
        <w:tc>
          <w:tcPr>
            <w:tcW w:w="819"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Bawah</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B1</w:t>
            </w:r>
          </w:p>
        </w:tc>
        <w:tc>
          <w:tcPr>
            <w:tcW w:w="7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45/60</w:t>
            </w:r>
          </w:p>
        </w:tc>
        <w:tc>
          <w:tcPr>
            <w:tcW w:w="524"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4D12</w:t>
            </w:r>
          </w:p>
        </w:tc>
        <w:tc>
          <w:tcPr>
            <w:tcW w:w="6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10D19</w:t>
            </w:r>
          </w:p>
        </w:tc>
        <w:tc>
          <w:tcPr>
            <w:tcW w:w="594"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5D19</w:t>
            </w:r>
          </w:p>
        </w:tc>
        <w:tc>
          <w:tcPr>
            <w:tcW w:w="5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5D19</w:t>
            </w:r>
          </w:p>
        </w:tc>
        <w:tc>
          <w:tcPr>
            <w:tcW w:w="845"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7D19</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B2</w:t>
            </w:r>
          </w:p>
        </w:tc>
        <w:tc>
          <w:tcPr>
            <w:tcW w:w="7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30/45</w:t>
            </w:r>
          </w:p>
        </w:tc>
        <w:tc>
          <w:tcPr>
            <w:tcW w:w="524"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w:t>
            </w:r>
          </w:p>
        </w:tc>
        <w:tc>
          <w:tcPr>
            <w:tcW w:w="6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4D19</w:t>
            </w:r>
          </w:p>
        </w:tc>
        <w:tc>
          <w:tcPr>
            <w:tcW w:w="594"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c>
          <w:tcPr>
            <w:tcW w:w="5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c>
          <w:tcPr>
            <w:tcW w:w="845"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B3</w:t>
            </w:r>
          </w:p>
        </w:tc>
        <w:tc>
          <w:tcPr>
            <w:tcW w:w="7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35/50</w:t>
            </w:r>
          </w:p>
        </w:tc>
        <w:tc>
          <w:tcPr>
            <w:tcW w:w="524"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2D12</w:t>
            </w:r>
          </w:p>
        </w:tc>
        <w:tc>
          <w:tcPr>
            <w:tcW w:w="6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5D19</w:t>
            </w:r>
          </w:p>
        </w:tc>
        <w:tc>
          <w:tcPr>
            <w:tcW w:w="594"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3D19</w:t>
            </w:r>
          </w:p>
        </w:tc>
        <w:tc>
          <w:tcPr>
            <w:tcW w:w="5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3D19</w:t>
            </w:r>
          </w:p>
        </w:tc>
        <w:tc>
          <w:tcPr>
            <w:tcW w:w="845"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3D19</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B4</w:t>
            </w:r>
          </w:p>
        </w:tc>
        <w:tc>
          <w:tcPr>
            <w:tcW w:w="7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25/45</w:t>
            </w:r>
          </w:p>
        </w:tc>
        <w:tc>
          <w:tcPr>
            <w:tcW w:w="524"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2D12</w:t>
            </w:r>
          </w:p>
        </w:tc>
        <w:tc>
          <w:tcPr>
            <w:tcW w:w="6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3D19</w:t>
            </w:r>
          </w:p>
        </w:tc>
        <w:tc>
          <w:tcPr>
            <w:tcW w:w="594"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c>
          <w:tcPr>
            <w:tcW w:w="5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c>
          <w:tcPr>
            <w:tcW w:w="845"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2D19</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B5</w:t>
            </w:r>
          </w:p>
        </w:tc>
        <w:tc>
          <w:tcPr>
            <w:tcW w:w="7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25/30</w:t>
            </w:r>
          </w:p>
        </w:tc>
        <w:tc>
          <w:tcPr>
            <w:tcW w:w="524"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w:t>
            </w: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w:t>
            </w:r>
          </w:p>
        </w:tc>
        <w:tc>
          <w:tcPr>
            <w:tcW w:w="6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3D16</w:t>
            </w:r>
          </w:p>
        </w:tc>
        <w:tc>
          <w:tcPr>
            <w:tcW w:w="594"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2D16</w:t>
            </w:r>
          </w:p>
        </w:tc>
        <w:tc>
          <w:tcPr>
            <w:tcW w:w="516"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2D16</w:t>
            </w:r>
          </w:p>
        </w:tc>
        <w:tc>
          <w:tcPr>
            <w:tcW w:w="845" w:type="dxa"/>
            <w:gridSpan w:val="2"/>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2D16</w:t>
            </w:r>
          </w:p>
        </w:tc>
      </w:tr>
    </w:tbl>
    <w:p w:rsidR="008769DF" w:rsidRPr="008769DF" w:rsidRDefault="008769DF" w:rsidP="008769DF">
      <w:pPr>
        <w:overflowPunct w:val="0"/>
        <w:spacing w:after="0" w:line="240" w:lineRule="auto"/>
        <w:ind w:firstLine="284"/>
        <w:rPr>
          <w:rFonts w:ascii="Times New Roman" w:hAnsi="Times New Roman" w:cs="Times New Roman"/>
          <w:lang w:val="en-GB"/>
        </w:rPr>
      </w:pPr>
      <w:r w:rsidRPr="008769DF">
        <w:rPr>
          <w:rFonts w:ascii="Times New Roman" w:hAnsi="Times New Roman" w:cs="Times New Roman"/>
          <w:lang w:val="en-GB"/>
        </w:rPr>
        <w:t>Su</w:t>
      </w:r>
      <w:r>
        <w:rPr>
          <w:rFonts w:ascii="Times New Roman" w:hAnsi="Times New Roman" w:cs="Times New Roman"/>
          <w:lang w:val="en-GB"/>
        </w:rPr>
        <w:t>mber: Hasil Pengolahan Data (2019</w:t>
      </w:r>
      <w:r w:rsidRPr="008769DF">
        <w:rPr>
          <w:rFonts w:ascii="Times New Roman" w:hAnsi="Times New Roman" w:cs="Times New Roman"/>
          <w:lang w:val="en-GB"/>
        </w:rPr>
        <w:t>)</w:t>
      </w:r>
    </w:p>
    <w:p w:rsidR="0071387E" w:rsidRPr="008769DF" w:rsidRDefault="0071387E" w:rsidP="008769DF">
      <w:pPr>
        <w:autoSpaceDE w:val="0"/>
        <w:autoSpaceDN w:val="0"/>
        <w:adjustRightInd w:val="0"/>
        <w:spacing w:after="0" w:line="240" w:lineRule="auto"/>
        <w:rPr>
          <w:rFonts w:ascii="Times New Roman" w:hAnsi="Times New Roman" w:cs="Times New Roman"/>
          <w:b/>
          <w:bCs/>
          <w:lang w:val="en-GB"/>
        </w:rPr>
      </w:pPr>
    </w:p>
    <w:p w:rsidR="008769DF" w:rsidRPr="008769DF" w:rsidRDefault="008769DF" w:rsidP="008769DF">
      <w:pPr>
        <w:tabs>
          <w:tab w:val="right" w:pos="4253"/>
        </w:tabs>
        <w:overflowPunct w:val="0"/>
        <w:spacing w:after="0" w:line="240" w:lineRule="auto"/>
        <w:jc w:val="center"/>
        <w:rPr>
          <w:rFonts w:ascii="Times New Roman" w:hAnsi="Times New Roman" w:cs="Times New Roman"/>
          <w:noProof/>
          <w:lang w:val="en-GB"/>
        </w:rPr>
      </w:pPr>
      <w:r w:rsidRPr="008769DF">
        <w:rPr>
          <w:rFonts w:ascii="Times New Roman" w:hAnsi="Times New Roman" w:cs="Times New Roman"/>
          <w:noProof/>
        </w:rPr>
        <w:t xml:space="preserve">Tabel </w:t>
      </w:r>
      <w:r w:rsidRPr="008769DF">
        <w:rPr>
          <w:rFonts w:ascii="Times New Roman" w:hAnsi="Times New Roman" w:cs="Times New Roman"/>
          <w:noProof/>
          <w:lang w:val="en-GB"/>
        </w:rPr>
        <w:t>8</w:t>
      </w:r>
      <w:r w:rsidRPr="008769DF">
        <w:rPr>
          <w:rFonts w:ascii="Times New Roman" w:hAnsi="Times New Roman" w:cs="Times New Roman"/>
          <w:noProof/>
        </w:rPr>
        <w:t xml:space="preserve">. </w:t>
      </w:r>
      <w:r w:rsidRPr="008769DF">
        <w:rPr>
          <w:rFonts w:ascii="Times New Roman" w:hAnsi="Times New Roman" w:cs="Times New Roman"/>
          <w:noProof/>
          <w:lang w:val="en-GB"/>
        </w:rPr>
        <w:t>Rekapitulasi Penulangan Geser Balok</w:t>
      </w:r>
    </w:p>
    <w:tbl>
      <w:tblPr>
        <w:tblW w:w="2291" w:type="dxa"/>
        <w:jc w:val="center"/>
        <w:tblBorders>
          <w:top w:val="single" w:sz="12" w:space="0" w:color="auto"/>
          <w:bottom w:val="single" w:sz="4" w:space="0" w:color="auto"/>
          <w:insideH w:val="single" w:sz="4" w:space="0" w:color="auto"/>
        </w:tblBorders>
        <w:tblCellMar>
          <w:left w:w="28" w:type="dxa"/>
          <w:right w:w="28" w:type="dxa"/>
        </w:tblCellMar>
        <w:tblLook w:val="0000"/>
      </w:tblPr>
      <w:tblGrid>
        <w:gridCol w:w="423"/>
        <w:gridCol w:w="923"/>
        <w:gridCol w:w="945"/>
      </w:tblGrid>
      <w:tr w:rsidR="008769DF" w:rsidRPr="008769DF" w:rsidTr="008769DF">
        <w:trPr>
          <w:cantSplit/>
          <w:trHeight w:val="392"/>
          <w:jc w:val="center"/>
        </w:trPr>
        <w:tc>
          <w:tcPr>
            <w:tcW w:w="423" w:type="dxa"/>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Tipe</w:t>
            </w:r>
          </w:p>
        </w:tc>
        <w:tc>
          <w:tcPr>
            <w:tcW w:w="923" w:type="dxa"/>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Tumpuan</w:t>
            </w:r>
          </w:p>
        </w:tc>
        <w:tc>
          <w:tcPr>
            <w:tcW w:w="945" w:type="dxa"/>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Lapangan</w:t>
            </w:r>
          </w:p>
        </w:tc>
      </w:tr>
      <w:tr w:rsidR="008769DF" w:rsidRPr="008769DF" w:rsidTr="008769DF">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B1</w:t>
            </w:r>
          </w:p>
        </w:tc>
        <w:tc>
          <w:tcPr>
            <w:tcW w:w="9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10-120</w:t>
            </w:r>
          </w:p>
        </w:tc>
      </w:tr>
      <w:tr w:rsidR="008769DF" w:rsidRPr="008769DF" w:rsidTr="008769DF">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B2</w:t>
            </w:r>
          </w:p>
        </w:tc>
        <w:tc>
          <w:tcPr>
            <w:tcW w:w="9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10-150</w:t>
            </w:r>
          </w:p>
        </w:tc>
      </w:tr>
      <w:tr w:rsidR="008769DF" w:rsidRPr="008769DF" w:rsidTr="008769DF">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B3</w:t>
            </w:r>
          </w:p>
        </w:tc>
        <w:tc>
          <w:tcPr>
            <w:tcW w:w="9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10-150</w:t>
            </w:r>
          </w:p>
        </w:tc>
      </w:tr>
      <w:tr w:rsidR="008769DF" w:rsidRPr="008769DF" w:rsidTr="008769DF">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B4</w:t>
            </w:r>
          </w:p>
        </w:tc>
        <w:tc>
          <w:tcPr>
            <w:tcW w:w="9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10-150</w:t>
            </w:r>
          </w:p>
        </w:tc>
      </w:tr>
      <w:tr w:rsidR="008769DF" w:rsidRPr="008769DF" w:rsidTr="008769DF">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B5</w:t>
            </w:r>
          </w:p>
        </w:tc>
        <w:tc>
          <w:tcPr>
            <w:tcW w:w="9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10-130</w:t>
            </w:r>
          </w:p>
        </w:tc>
      </w:tr>
    </w:tbl>
    <w:p w:rsidR="008769DF" w:rsidRPr="008769DF" w:rsidRDefault="008769DF" w:rsidP="008769DF">
      <w:pPr>
        <w:overflowPunct w:val="0"/>
        <w:spacing w:after="0" w:line="240" w:lineRule="auto"/>
        <w:ind w:firstLine="284"/>
        <w:jc w:val="center"/>
        <w:rPr>
          <w:rFonts w:ascii="Times New Roman" w:hAnsi="Times New Roman" w:cs="Times New Roman"/>
          <w:lang w:val="en-GB"/>
        </w:rPr>
      </w:pPr>
      <w:r w:rsidRPr="008769DF">
        <w:rPr>
          <w:rFonts w:ascii="Times New Roman" w:hAnsi="Times New Roman" w:cs="Times New Roman"/>
          <w:lang w:val="en-GB"/>
        </w:rPr>
        <w:t>Sum</w:t>
      </w:r>
      <w:r>
        <w:rPr>
          <w:rFonts w:ascii="Times New Roman" w:hAnsi="Times New Roman" w:cs="Times New Roman"/>
          <w:lang w:val="en-GB"/>
        </w:rPr>
        <w:t>ber: Hasil Pengolahan Data (2019</w:t>
      </w:r>
      <w:r w:rsidRPr="008769DF">
        <w:rPr>
          <w:rFonts w:ascii="Times New Roman" w:hAnsi="Times New Roman" w:cs="Times New Roman"/>
          <w:lang w:val="en-GB"/>
        </w:rPr>
        <w:t>)</w:t>
      </w:r>
    </w:p>
    <w:p w:rsidR="0071387E" w:rsidRDefault="0071387E" w:rsidP="00AB366E">
      <w:pPr>
        <w:autoSpaceDE w:val="0"/>
        <w:autoSpaceDN w:val="0"/>
        <w:adjustRightInd w:val="0"/>
        <w:spacing w:after="0" w:line="240" w:lineRule="auto"/>
        <w:rPr>
          <w:rFonts w:ascii="Times New Roman" w:hAnsi="Times New Roman" w:cs="Times New Roman"/>
          <w:b/>
          <w:bCs/>
          <w:lang w:val="en-GB"/>
        </w:rPr>
      </w:pPr>
    </w:p>
    <w:p w:rsidR="008769DF" w:rsidRPr="00B87F35" w:rsidRDefault="008769DF" w:rsidP="008769DF">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Perhitungan Kolom</w:t>
      </w:r>
    </w:p>
    <w:p w:rsidR="008769DF" w:rsidRDefault="008769DF" w:rsidP="008769DF">
      <w:pPr>
        <w:overflowPunct w:val="0"/>
        <w:spacing w:after="0" w:line="240" w:lineRule="auto"/>
        <w:jc w:val="both"/>
        <w:rPr>
          <w:rFonts w:ascii="Times New Roman" w:hAnsi="Times New Roman" w:cs="Times New Roman"/>
          <w:lang w:val="en-GB"/>
        </w:rPr>
      </w:pPr>
      <w:r w:rsidRPr="008769DF">
        <w:rPr>
          <w:rFonts w:ascii="Times New Roman" w:hAnsi="Times New Roman" w:cs="Times New Roman"/>
          <w:lang w:val="en-GB"/>
        </w:rPr>
        <w:t>Mutu tulangan yang digunakan yaitu 400MPa sebagai tulangan utama dan 240MPa sebagai tulangan geser. Rekapitulasi penulangan kolom dapat dilihat pada Tabel 9.</w:t>
      </w:r>
    </w:p>
    <w:p w:rsidR="008769DF" w:rsidRPr="008769DF" w:rsidRDefault="008769DF" w:rsidP="008769DF">
      <w:pPr>
        <w:overflowPunct w:val="0"/>
        <w:spacing w:after="0" w:line="240" w:lineRule="auto"/>
        <w:jc w:val="both"/>
        <w:rPr>
          <w:rFonts w:ascii="Times New Roman" w:hAnsi="Times New Roman" w:cs="Times New Roman"/>
          <w:lang w:val="en-GB"/>
        </w:rPr>
      </w:pPr>
    </w:p>
    <w:p w:rsidR="008769DF" w:rsidRPr="008769DF" w:rsidRDefault="008769DF" w:rsidP="008769DF">
      <w:pPr>
        <w:tabs>
          <w:tab w:val="right" w:pos="4253"/>
        </w:tabs>
        <w:overflowPunct w:val="0"/>
        <w:spacing w:after="0" w:line="240" w:lineRule="atLeast"/>
        <w:jc w:val="center"/>
        <w:rPr>
          <w:rFonts w:ascii="Times New Roman" w:hAnsi="Times New Roman" w:cs="Times New Roman"/>
          <w:noProof/>
          <w:lang w:val="en-GB"/>
        </w:rPr>
      </w:pPr>
      <w:r w:rsidRPr="008769DF">
        <w:rPr>
          <w:rFonts w:ascii="Times New Roman" w:hAnsi="Times New Roman" w:cs="Times New Roman"/>
          <w:noProof/>
        </w:rPr>
        <w:t xml:space="preserve">Tabel </w:t>
      </w:r>
      <w:r w:rsidRPr="008769DF">
        <w:rPr>
          <w:rFonts w:ascii="Times New Roman" w:hAnsi="Times New Roman" w:cs="Times New Roman"/>
          <w:noProof/>
          <w:lang w:val="en-GB"/>
        </w:rPr>
        <w:t>9</w:t>
      </w:r>
      <w:r w:rsidRPr="008769DF">
        <w:rPr>
          <w:rFonts w:ascii="Times New Roman" w:hAnsi="Times New Roman" w:cs="Times New Roman"/>
          <w:noProof/>
        </w:rPr>
        <w:t xml:space="preserve">. </w:t>
      </w:r>
      <w:r w:rsidRPr="008769DF">
        <w:rPr>
          <w:rFonts w:ascii="Times New Roman" w:hAnsi="Times New Roman" w:cs="Times New Roman"/>
          <w:noProof/>
          <w:lang w:val="en-GB"/>
        </w:rPr>
        <w:t>Rekapitulasi Penulangan Kolom</w:t>
      </w:r>
    </w:p>
    <w:tbl>
      <w:tblPr>
        <w:tblW w:w="3626" w:type="dxa"/>
        <w:jc w:val="center"/>
        <w:tblBorders>
          <w:top w:val="single" w:sz="12" w:space="0" w:color="auto"/>
          <w:bottom w:val="single" w:sz="4" w:space="0" w:color="auto"/>
          <w:insideH w:val="single" w:sz="4" w:space="0" w:color="auto"/>
        </w:tblBorders>
        <w:tblCellMar>
          <w:left w:w="28" w:type="dxa"/>
          <w:right w:w="28" w:type="dxa"/>
        </w:tblCellMar>
        <w:tblLook w:val="0000"/>
      </w:tblPr>
      <w:tblGrid>
        <w:gridCol w:w="423"/>
        <w:gridCol w:w="612"/>
        <w:gridCol w:w="701"/>
        <w:gridCol w:w="945"/>
        <w:gridCol w:w="945"/>
      </w:tblGrid>
      <w:tr w:rsidR="008769DF" w:rsidRPr="008769DF" w:rsidTr="0035512B">
        <w:trPr>
          <w:cantSplit/>
          <w:trHeight w:val="324"/>
          <w:jc w:val="center"/>
        </w:trPr>
        <w:tc>
          <w:tcPr>
            <w:tcW w:w="423"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Tipe</w:t>
            </w:r>
          </w:p>
        </w:tc>
        <w:tc>
          <w:tcPr>
            <w:tcW w:w="612"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Ket</w:t>
            </w:r>
          </w:p>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(cm)</w:t>
            </w:r>
          </w:p>
        </w:tc>
        <w:tc>
          <w:tcPr>
            <w:tcW w:w="701" w:type="dxa"/>
            <w:vMerge w:val="restart"/>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Tul.</w:t>
            </w:r>
          </w:p>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Utama</w:t>
            </w:r>
          </w:p>
        </w:tc>
        <w:tc>
          <w:tcPr>
            <w:tcW w:w="1890" w:type="dxa"/>
            <w:gridSpan w:val="2"/>
            <w:tcBorders>
              <w:top w:val="single" w:sz="4" w:space="0" w:color="auto"/>
            </w:tcBorders>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Tul.Geser</w:t>
            </w:r>
          </w:p>
        </w:tc>
      </w:tr>
      <w:tr w:rsidR="008769DF" w:rsidRPr="008769DF" w:rsidTr="0035512B">
        <w:trPr>
          <w:cantSplit/>
          <w:trHeight w:val="419"/>
          <w:jc w:val="center"/>
        </w:trPr>
        <w:tc>
          <w:tcPr>
            <w:tcW w:w="423" w:type="dxa"/>
            <w:vMerge/>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p>
        </w:tc>
        <w:tc>
          <w:tcPr>
            <w:tcW w:w="612" w:type="dxa"/>
            <w:vMerge/>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p>
        </w:tc>
        <w:tc>
          <w:tcPr>
            <w:tcW w:w="701" w:type="dxa"/>
            <w:vMerge/>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p>
        </w:tc>
        <w:tc>
          <w:tcPr>
            <w:tcW w:w="945" w:type="dxa"/>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Tumpuan</w:t>
            </w:r>
          </w:p>
        </w:tc>
        <w:tc>
          <w:tcPr>
            <w:tcW w:w="945" w:type="dxa"/>
            <w:vAlign w:val="center"/>
          </w:tcPr>
          <w:p w:rsidR="008769DF" w:rsidRPr="008769DF" w:rsidRDefault="008769DF" w:rsidP="008769DF">
            <w:pPr>
              <w:overflowPunct w:val="0"/>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Lapangan</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K1</w:t>
            </w:r>
          </w:p>
        </w:tc>
        <w:tc>
          <w:tcPr>
            <w:tcW w:w="6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70/70</w:t>
            </w:r>
          </w:p>
        </w:tc>
        <w:tc>
          <w:tcPr>
            <w:tcW w:w="701"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16D19</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10-130</w:t>
            </w:r>
          </w:p>
        </w:tc>
      </w:tr>
      <w:tr w:rsidR="008769DF" w:rsidRPr="008769DF" w:rsidTr="0035512B">
        <w:trPr>
          <w:cantSplit/>
          <w:trHeight w:val="122"/>
          <w:jc w:val="center"/>
        </w:trPr>
        <w:tc>
          <w:tcPr>
            <w:tcW w:w="423"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K2</w:t>
            </w:r>
          </w:p>
        </w:tc>
        <w:tc>
          <w:tcPr>
            <w:tcW w:w="612"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60/60</w:t>
            </w:r>
          </w:p>
        </w:tc>
        <w:tc>
          <w:tcPr>
            <w:tcW w:w="701"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lang w:val="en-GB"/>
              </w:rPr>
              <w:t>12D19</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lang w:val="en-GB"/>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10-100</w:t>
            </w:r>
          </w:p>
        </w:tc>
        <w:tc>
          <w:tcPr>
            <w:tcW w:w="945" w:type="dxa"/>
            <w:vAlign w:val="center"/>
          </w:tcPr>
          <w:p w:rsidR="008769DF" w:rsidRPr="008769DF" w:rsidRDefault="008769DF" w:rsidP="008769DF">
            <w:pPr>
              <w:spacing w:after="0" w:line="240" w:lineRule="auto"/>
              <w:jc w:val="center"/>
              <w:rPr>
                <w:rFonts w:ascii="Times New Roman" w:hAnsi="Times New Roman" w:cs="Times New Roman"/>
                <w:sz w:val="18"/>
                <w:szCs w:val="18"/>
              </w:rPr>
            </w:pPr>
            <w:r w:rsidRPr="008769DF">
              <w:rPr>
                <w:rFonts w:ascii="Times New Roman" w:hAnsi="Times New Roman" w:cs="Times New Roman"/>
                <w:sz w:val="18"/>
                <w:szCs w:val="18"/>
              </w:rPr>
              <w:t>Ø</w:t>
            </w:r>
            <w:r w:rsidRPr="008769DF">
              <w:rPr>
                <w:rFonts w:ascii="Times New Roman" w:hAnsi="Times New Roman" w:cs="Times New Roman"/>
                <w:sz w:val="18"/>
                <w:szCs w:val="18"/>
                <w:lang w:val="en-GB"/>
              </w:rPr>
              <w:t>10-130</w:t>
            </w:r>
          </w:p>
        </w:tc>
      </w:tr>
    </w:tbl>
    <w:p w:rsidR="008769DF" w:rsidRPr="008769DF" w:rsidRDefault="008769DF" w:rsidP="008769DF">
      <w:pPr>
        <w:overflowPunct w:val="0"/>
        <w:spacing w:after="0" w:line="240" w:lineRule="atLeast"/>
        <w:ind w:firstLine="284"/>
        <w:rPr>
          <w:rFonts w:ascii="Times New Roman" w:hAnsi="Times New Roman" w:cs="Times New Roman"/>
          <w:lang w:val="en-GB"/>
        </w:rPr>
      </w:pPr>
      <w:r w:rsidRPr="008769DF">
        <w:rPr>
          <w:rFonts w:ascii="Times New Roman" w:hAnsi="Times New Roman" w:cs="Times New Roman"/>
          <w:lang w:val="en-GB"/>
        </w:rPr>
        <w:t xml:space="preserve">  Sum</w:t>
      </w:r>
      <w:r>
        <w:rPr>
          <w:rFonts w:ascii="Times New Roman" w:hAnsi="Times New Roman" w:cs="Times New Roman"/>
          <w:lang w:val="en-GB"/>
        </w:rPr>
        <w:t>ber: Hasil Pengolahan Data (2019</w:t>
      </w:r>
      <w:r w:rsidRPr="008769DF">
        <w:rPr>
          <w:rFonts w:ascii="Times New Roman" w:hAnsi="Times New Roman" w:cs="Times New Roman"/>
          <w:lang w:val="en-GB"/>
        </w:rPr>
        <w:t>)</w:t>
      </w:r>
    </w:p>
    <w:p w:rsidR="0071387E" w:rsidRDefault="0071387E" w:rsidP="008769DF">
      <w:pPr>
        <w:autoSpaceDE w:val="0"/>
        <w:autoSpaceDN w:val="0"/>
        <w:adjustRightInd w:val="0"/>
        <w:spacing w:after="0" w:line="240" w:lineRule="auto"/>
        <w:rPr>
          <w:rFonts w:ascii="Times New Roman" w:hAnsi="Times New Roman" w:cs="Times New Roman"/>
          <w:b/>
          <w:bCs/>
          <w:lang w:val="en-GB"/>
        </w:rPr>
      </w:pPr>
    </w:p>
    <w:p w:rsidR="008769DF" w:rsidRPr="00B87F35" w:rsidRDefault="008769DF" w:rsidP="008769DF">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t>Perhitungan Sloof</w:t>
      </w:r>
    </w:p>
    <w:p w:rsidR="008769DF" w:rsidRPr="008769DF" w:rsidRDefault="008769DF" w:rsidP="008769DF">
      <w:pPr>
        <w:overflowPunct w:val="0"/>
        <w:spacing w:after="0" w:line="240" w:lineRule="auto"/>
        <w:jc w:val="both"/>
        <w:rPr>
          <w:rFonts w:ascii="Times New Roman" w:hAnsi="Times New Roman" w:cs="Times New Roman"/>
          <w:lang w:val="en-GB"/>
        </w:rPr>
      </w:pPr>
      <w:r w:rsidRPr="008769DF">
        <w:rPr>
          <w:rFonts w:ascii="Times New Roman" w:hAnsi="Times New Roman" w:cs="Times New Roman"/>
          <w:lang w:val="en-GB"/>
        </w:rPr>
        <w:t xml:space="preserve">Mutu tulangan yang digunakan yaitu 400MPa sebagai tulangan utama dan 240MPa sebagai tulangan geser dengan dimensi 400/800 (mm). Penulangan utama pada daerah tumpuan bagian atas = bawah yaitu 6D19, pada daerah lapangan bagian atas = bawah yaitu 6D19 dan untuk torsi dipakai 4D12. Sedangkan penulangan geser pada daerah tumpuan </w:t>
      </w:r>
      <w:r w:rsidRPr="008769DF">
        <w:rPr>
          <w:rFonts w:ascii="Times New Roman" w:hAnsi="Times New Roman" w:cs="Times New Roman"/>
        </w:rPr>
        <w:t>Ø</w:t>
      </w:r>
      <w:r w:rsidRPr="008769DF">
        <w:rPr>
          <w:rFonts w:ascii="Times New Roman" w:hAnsi="Times New Roman" w:cs="Times New Roman"/>
          <w:lang w:val="en-GB"/>
        </w:rPr>
        <w:t xml:space="preserve">10-100 dan pada daerah lapangan </w:t>
      </w:r>
      <w:r w:rsidRPr="008769DF">
        <w:rPr>
          <w:rFonts w:ascii="Times New Roman" w:hAnsi="Times New Roman" w:cs="Times New Roman"/>
        </w:rPr>
        <w:t>Ø</w:t>
      </w:r>
      <w:r w:rsidRPr="008769DF">
        <w:rPr>
          <w:rFonts w:ascii="Times New Roman" w:hAnsi="Times New Roman" w:cs="Times New Roman"/>
          <w:lang w:val="en-GB"/>
        </w:rPr>
        <w:t>10-120.</w:t>
      </w:r>
    </w:p>
    <w:p w:rsidR="00FC01D6" w:rsidRPr="00B87F35" w:rsidRDefault="00FC01D6" w:rsidP="00FC01D6">
      <w:pPr>
        <w:autoSpaceDE w:val="0"/>
        <w:autoSpaceDN w:val="0"/>
        <w:adjustRightInd w:val="0"/>
        <w:spacing w:after="0" w:line="240" w:lineRule="auto"/>
        <w:jc w:val="both"/>
        <w:rPr>
          <w:rFonts w:ascii="TimesNewRoman" w:hAnsi="TimesNewRoman" w:cs="TimesNewRoman"/>
          <w:lang w:val="en-GB"/>
        </w:rPr>
      </w:pPr>
      <w:r>
        <w:rPr>
          <w:rFonts w:ascii="Times New Roman" w:hAnsi="Times New Roman" w:cs="Times New Roman"/>
          <w:b/>
          <w:bCs/>
          <w:lang w:val="en-GB"/>
        </w:rPr>
        <w:lastRenderedPageBreak/>
        <w:t>Perhitungan Pondasi</w:t>
      </w:r>
    </w:p>
    <w:p w:rsidR="00FC01D6" w:rsidRPr="00FC01D6" w:rsidRDefault="00FC01D6" w:rsidP="00FC01D6">
      <w:pPr>
        <w:overflowPunct w:val="0"/>
        <w:spacing w:after="0" w:line="240" w:lineRule="auto"/>
        <w:jc w:val="both"/>
        <w:rPr>
          <w:rFonts w:ascii="Times New Roman" w:hAnsi="Times New Roman" w:cs="Times New Roman"/>
          <w:lang w:val="en-GB"/>
        </w:rPr>
      </w:pPr>
      <w:r w:rsidRPr="00FC01D6">
        <w:rPr>
          <w:rFonts w:ascii="Times New Roman" w:hAnsi="Times New Roman" w:cs="Times New Roman"/>
        </w:rPr>
        <w:t xml:space="preserve">Struktur </w:t>
      </w:r>
      <w:r w:rsidRPr="00FC01D6">
        <w:rPr>
          <w:rFonts w:ascii="Times New Roman" w:hAnsi="Times New Roman" w:cs="Times New Roman"/>
          <w:lang w:val="en-GB"/>
        </w:rPr>
        <w:t xml:space="preserve">pondasi yang direncanakan berupa </w:t>
      </w:r>
      <w:r w:rsidRPr="00FC01D6">
        <w:rPr>
          <w:rFonts w:ascii="Times New Roman" w:hAnsi="Times New Roman" w:cs="Times New Roman"/>
        </w:rPr>
        <w:t>poer plat yang terletak pada kedalaman 1,00 meter dari muka tanah asli dan</w:t>
      </w:r>
      <w:r w:rsidRPr="00FC01D6">
        <w:rPr>
          <w:rFonts w:ascii="Times New Roman" w:hAnsi="Times New Roman" w:cs="Times New Roman"/>
          <w:lang w:val="en-GB"/>
        </w:rPr>
        <w:t xml:space="preserve"> mini pile pada kedalaman 14 meter. Mutu tulangan dan bahan yang digunakan poer plat yaitu 400MPa dan 30MPa dengan dimensi 2100x2100x650 (mm). Sehingga menghasilkan tulangan utama arah-x = arah-y yaitu D16-150 dengan jumlah mini pile berjumlah 9 buah. </w:t>
      </w:r>
      <w:r w:rsidR="00DD618E">
        <w:rPr>
          <w:rFonts w:ascii="Times New Roman" w:hAnsi="Times New Roman" w:cs="Times New Roman"/>
          <w:lang w:val="en-GB"/>
        </w:rPr>
        <w:t>S</w:t>
      </w:r>
      <w:r w:rsidRPr="00FC01D6">
        <w:rPr>
          <w:rFonts w:ascii="Times New Roman" w:hAnsi="Times New Roman" w:cs="Times New Roman"/>
          <w:lang w:val="en-GB"/>
        </w:rPr>
        <w:t>pesifikasi mini pile yang digunakan sebagai berikut:</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Tipe</w:t>
      </w:r>
      <w:r w:rsidRPr="00FC01D6">
        <w:rPr>
          <w:rFonts w:ascii="Times New Roman" w:hAnsi="Times New Roman" w:cs="Times New Roman"/>
          <w:lang w:val="en-GB"/>
        </w:rPr>
        <w:tab/>
      </w:r>
      <w:r w:rsidRPr="00FC01D6">
        <w:rPr>
          <w:rFonts w:ascii="Times New Roman" w:hAnsi="Times New Roman" w:cs="Times New Roman"/>
          <w:lang w:val="en-GB"/>
        </w:rPr>
        <w:tab/>
      </w:r>
      <w:r w:rsidRPr="00FC01D6">
        <w:rPr>
          <w:rFonts w:ascii="Times New Roman" w:hAnsi="Times New Roman" w:cs="Times New Roman"/>
          <w:lang w:val="en-GB"/>
        </w:rPr>
        <w:tab/>
        <w:t>= kotak</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Jenis</w:t>
      </w:r>
      <w:r w:rsidRPr="00FC01D6">
        <w:rPr>
          <w:rFonts w:ascii="Times New Roman" w:hAnsi="Times New Roman" w:cs="Times New Roman"/>
          <w:lang w:val="en-GB"/>
        </w:rPr>
        <w:tab/>
      </w:r>
      <w:r w:rsidRPr="00FC01D6">
        <w:rPr>
          <w:rFonts w:ascii="Times New Roman" w:hAnsi="Times New Roman" w:cs="Times New Roman"/>
          <w:lang w:val="en-GB"/>
        </w:rPr>
        <w:tab/>
      </w:r>
      <w:r w:rsidRPr="00FC01D6">
        <w:rPr>
          <w:rFonts w:ascii="Times New Roman" w:hAnsi="Times New Roman" w:cs="Times New Roman"/>
          <w:lang w:val="en-GB"/>
        </w:rPr>
        <w:tab/>
        <w:t>= prategang</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Mutu bahan</w:t>
      </w:r>
      <w:r w:rsidRPr="00FC01D6">
        <w:rPr>
          <w:rFonts w:ascii="Times New Roman" w:hAnsi="Times New Roman" w:cs="Times New Roman"/>
          <w:lang w:val="en-GB"/>
        </w:rPr>
        <w:tab/>
      </w:r>
      <w:r w:rsidRPr="00FC01D6">
        <w:rPr>
          <w:rFonts w:ascii="Times New Roman" w:hAnsi="Times New Roman" w:cs="Times New Roman"/>
          <w:lang w:val="en-GB"/>
        </w:rPr>
        <w:tab/>
        <w:t>= K-500 kg/cm</w:t>
      </w:r>
      <w:r w:rsidRPr="00FC01D6">
        <w:rPr>
          <w:rFonts w:ascii="Times New Roman" w:hAnsi="Times New Roman" w:cs="Times New Roman"/>
          <w:vertAlign w:val="superscript"/>
          <w:lang w:val="en-GB"/>
        </w:rPr>
        <w:t>2</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Ukuran</w:t>
      </w:r>
      <w:r w:rsidRPr="00FC01D6">
        <w:rPr>
          <w:rFonts w:ascii="Times New Roman" w:hAnsi="Times New Roman" w:cs="Times New Roman"/>
          <w:lang w:val="en-GB"/>
        </w:rPr>
        <w:tab/>
      </w:r>
      <w:r w:rsidRPr="00FC01D6">
        <w:rPr>
          <w:rFonts w:ascii="Times New Roman" w:hAnsi="Times New Roman" w:cs="Times New Roman"/>
          <w:lang w:val="en-GB"/>
        </w:rPr>
        <w:tab/>
      </w:r>
      <w:r>
        <w:rPr>
          <w:rFonts w:ascii="Times New Roman" w:hAnsi="Times New Roman" w:cs="Times New Roman"/>
          <w:lang w:val="en-GB"/>
        </w:rPr>
        <w:tab/>
      </w:r>
      <w:r w:rsidRPr="00FC01D6">
        <w:rPr>
          <w:rFonts w:ascii="Times New Roman" w:hAnsi="Times New Roman" w:cs="Times New Roman"/>
          <w:lang w:val="en-GB"/>
        </w:rPr>
        <w:t>= 35x35 (cm)</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Daya dukung rencana</w:t>
      </w:r>
      <w:r w:rsidRPr="00FC01D6">
        <w:rPr>
          <w:rFonts w:ascii="Times New Roman" w:hAnsi="Times New Roman" w:cs="Times New Roman"/>
          <w:lang w:val="en-GB"/>
        </w:rPr>
        <w:tab/>
        <w:t>= 110 ton (1 tiang)</w:t>
      </w:r>
    </w:p>
    <w:p w:rsidR="00FC01D6" w:rsidRPr="00FC01D6" w:rsidRDefault="00FC01D6" w:rsidP="00FC01D6">
      <w:pPr>
        <w:widowControl w:val="0"/>
        <w:numPr>
          <w:ilvl w:val="0"/>
          <w:numId w:val="8"/>
        </w:numPr>
        <w:overflowPunct w:val="0"/>
        <w:autoSpaceDE w:val="0"/>
        <w:autoSpaceDN w:val="0"/>
        <w:adjustRightInd w:val="0"/>
        <w:spacing w:after="0" w:line="240" w:lineRule="auto"/>
        <w:jc w:val="both"/>
        <w:rPr>
          <w:rFonts w:ascii="Times New Roman" w:hAnsi="Times New Roman" w:cs="Times New Roman"/>
          <w:lang w:val="en-GB"/>
        </w:rPr>
      </w:pPr>
      <w:r w:rsidRPr="00FC01D6">
        <w:rPr>
          <w:rFonts w:ascii="Times New Roman" w:hAnsi="Times New Roman" w:cs="Times New Roman"/>
          <w:lang w:val="en-GB"/>
        </w:rPr>
        <w:t>Tulangan utama</w:t>
      </w:r>
      <w:r>
        <w:rPr>
          <w:rFonts w:ascii="Times New Roman" w:hAnsi="Times New Roman" w:cs="Times New Roman"/>
          <w:lang w:val="en-GB"/>
        </w:rPr>
        <w:tab/>
      </w:r>
      <w:r>
        <w:rPr>
          <w:rFonts w:ascii="Times New Roman" w:hAnsi="Times New Roman" w:cs="Times New Roman"/>
          <w:lang w:val="en-GB"/>
        </w:rPr>
        <w:tab/>
      </w:r>
      <w:r w:rsidRPr="00FC01D6">
        <w:rPr>
          <w:rFonts w:ascii="Times New Roman" w:hAnsi="Times New Roman" w:cs="Times New Roman"/>
          <w:lang w:val="en-GB"/>
        </w:rPr>
        <w:t>= 4D3/8 (inch)</w:t>
      </w:r>
    </w:p>
    <w:p w:rsidR="00FC01D6" w:rsidRDefault="00FC01D6" w:rsidP="00EA3277">
      <w:pPr>
        <w:overflowPunct w:val="0"/>
        <w:spacing w:after="0" w:line="240" w:lineRule="auto"/>
        <w:jc w:val="both"/>
        <w:rPr>
          <w:rFonts w:ascii="Times New Roman" w:hAnsi="Times New Roman" w:cs="Times New Roman"/>
          <w:lang w:val="en-GB"/>
        </w:rPr>
      </w:pPr>
      <w:r w:rsidRPr="00FC01D6">
        <w:rPr>
          <w:rFonts w:ascii="Times New Roman" w:hAnsi="Times New Roman" w:cs="Times New Roman"/>
          <w:lang w:val="en-GB"/>
        </w:rPr>
        <w:t>Sehingga dengan 9 buah tiang menghasilkan daya dukung kelompok 600,31 ton yang telah lebih besar dari total beban vertikal 573,46 ton dengan tiap 1 tiang menopang beban 84,21 ton yang tidak melebihi dari daya dukung rencana 110 ton.</w:t>
      </w:r>
    </w:p>
    <w:p w:rsidR="00EA3277" w:rsidRPr="00FC01D6" w:rsidRDefault="00EA3277" w:rsidP="00EA3277">
      <w:pPr>
        <w:overflowPunct w:val="0"/>
        <w:spacing w:after="0" w:line="240" w:lineRule="auto"/>
        <w:jc w:val="both"/>
        <w:rPr>
          <w:rFonts w:ascii="Times New Roman" w:hAnsi="Times New Roman" w:cs="Times New Roman"/>
          <w:lang w:val="en-GB"/>
        </w:rPr>
      </w:pPr>
    </w:p>
    <w:p w:rsidR="00EA3277" w:rsidRPr="00B87F35" w:rsidRDefault="00EA3277" w:rsidP="00EA3277">
      <w:pPr>
        <w:autoSpaceDE w:val="0"/>
        <w:autoSpaceDN w:val="0"/>
        <w:adjustRightInd w:val="0"/>
        <w:spacing w:after="0" w:line="240" w:lineRule="auto"/>
        <w:jc w:val="both"/>
        <w:rPr>
          <w:rFonts w:ascii="Times New Roman" w:hAnsi="Times New Roman" w:cs="Times New Roman"/>
          <w:b/>
          <w:sz w:val="24"/>
          <w:lang w:val="en-GB"/>
        </w:rPr>
      </w:pPr>
      <w:r>
        <w:rPr>
          <w:rFonts w:ascii="Times New Roman" w:hAnsi="Times New Roman" w:cs="Times New Roman"/>
          <w:b/>
          <w:sz w:val="24"/>
          <w:lang w:val="en-GB"/>
        </w:rPr>
        <w:t>SIMPULAN</w:t>
      </w:r>
    </w:p>
    <w:p w:rsidR="00744D03" w:rsidRDefault="00744D03" w:rsidP="00744D03">
      <w:pPr>
        <w:overflowPunct w:val="0"/>
        <w:spacing w:after="0" w:line="240" w:lineRule="auto"/>
        <w:jc w:val="both"/>
        <w:rPr>
          <w:rFonts w:ascii="Times New Roman" w:hAnsi="Times New Roman" w:cs="Times New Roman"/>
          <w:noProof/>
          <w:lang w:val="en-GB"/>
        </w:rPr>
      </w:pPr>
      <w:r w:rsidRPr="00744D03">
        <w:rPr>
          <w:rFonts w:ascii="Times New Roman" w:hAnsi="Times New Roman" w:cs="Times New Roman"/>
        </w:rPr>
        <w:t xml:space="preserve">Persyaratan mekanisme </w:t>
      </w:r>
      <w:r w:rsidRPr="00744D03">
        <w:rPr>
          <w:rFonts w:ascii="Times New Roman" w:hAnsi="Times New Roman" w:cs="Times New Roman"/>
          <w:i/>
        </w:rPr>
        <w:t>Strong Column Weak Beam</w:t>
      </w:r>
      <w:r w:rsidRPr="00744D03">
        <w:rPr>
          <w:rFonts w:ascii="Times New Roman" w:hAnsi="Times New Roman" w:cs="Times New Roman"/>
        </w:rPr>
        <w:t xml:space="preserve"> telah terpenuhi yang dapat dilihat dari beberapa kondisi yaitu: simpangan antar yang terjadi antar lantai tidak melebihi dari simpangan ijin yang ada dan kondisi balok utama – kolom utama telah memenuhi nilai </w:t>
      </w:r>
      <w:r w:rsidRPr="00744D03">
        <w:rPr>
          <w:rFonts w:ascii="Times New Roman" w:hAnsi="Times New Roman" w:cs="Times New Roman"/>
          <w:noProof/>
        </w:rPr>
        <w:t>∑M</w:t>
      </w:r>
      <w:r w:rsidRPr="00744D03">
        <w:rPr>
          <w:rFonts w:ascii="Times New Roman" w:hAnsi="Times New Roman" w:cs="Times New Roman"/>
          <w:noProof/>
          <w:vertAlign w:val="subscript"/>
        </w:rPr>
        <w:t>nc</w:t>
      </w:r>
      <w:r w:rsidRPr="00744D03">
        <w:rPr>
          <w:rFonts w:ascii="Times New Roman" w:hAnsi="Times New Roman" w:cs="Times New Roman"/>
          <w:noProof/>
        </w:rPr>
        <w:t xml:space="preserve"> ≥ (1,2) ∑M</w:t>
      </w:r>
      <w:r w:rsidRPr="00744D03">
        <w:rPr>
          <w:rFonts w:ascii="Times New Roman" w:hAnsi="Times New Roman" w:cs="Times New Roman"/>
          <w:noProof/>
          <w:vertAlign w:val="subscript"/>
        </w:rPr>
        <w:t>nb</w:t>
      </w:r>
      <w:r w:rsidRPr="00744D03">
        <w:rPr>
          <w:rFonts w:ascii="Times New Roman" w:hAnsi="Times New Roman" w:cs="Times New Roman"/>
          <w:noProof/>
        </w:rPr>
        <w:t xml:space="preserve"> dimana jumlah kuat lentur nominal kolom lebih besar dari jumlah kuat lentur nominal balok.</w:t>
      </w:r>
    </w:p>
    <w:p w:rsidR="00744D03" w:rsidRPr="00744D03" w:rsidRDefault="00744D03" w:rsidP="00744D03">
      <w:pPr>
        <w:overflowPunct w:val="0"/>
        <w:spacing w:after="0" w:line="240" w:lineRule="auto"/>
        <w:jc w:val="both"/>
        <w:rPr>
          <w:rFonts w:ascii="Times New Roman" w:hAnsi="Times New Roman" w:cs="Times New Roman"/>
        </w:rPr>
      </w:pPr>
      <w:r w:rsidRPr="00744D03">
        <w:rPr>
          <w:rFonts w:ascii="Times New Roman" w:hAnsi="Times New Roman" w:cs="Times New Roman"/>
          <w:lang w:val="en-GB"/>
        </w:rPr>
        <w:t>Komponen struktur mampu dalam menahan beban gempa rencana yaitu statik ekuivalen dengan menghasilkan dimensi sebagai berikut:</w:t>
      </w:r>
    </w:p>
    <w:p w:rsidR="00744D03" w:rsidRPr="00744D03" w:rsidRDefault="00744D03" w:rsidP="00744D03">
      <w:pPr>
        <w:widowControl w:val="0"/>
        <w:numPr>
          <w:ilvl w:val="0"/>
          <w:numId w:val="9"/>
        </w:numPr>
        <w:overflowPunct w:val="0"/>
        <w:autoSpaceDE w:val="0"/>
        <w:autoSpaceDN w:val="0"/>
        <w:adjustRightInd w:val="0"/>
        <w:spacing w:after="0" w:line="240" w:lineRule="auto"/>
        <w:jc w:val="both"/>
        <w:rPr>
          <w:rFonts w:ascii="Times New Roman" w:hAnsi="Times New Roman" w:cs="Times New Roman"/>
        </w:rPr>
      </w:pPr>
      <w:r w:rsidRPr="00744D03">
        <w:rPr>
          <w:rFonts w:ascii="Times New Roman" w:hAnsi="Times New Roman" w:cs="Times New Roman"/>
          <w:lang w:val="en-GB"/>
        </w:rPr>
        <w:t>Tebal pelat lantai 130mm dan pelat atap 100mm dengan mutu beton 25MPa dan mutu tulangan 240MPa.</w:t>
      </w:r>
    </w:p>
    <w:p w:rsidR="00744D03" w:rsidRPr="00744D03" w:rsidRDefault="00744D03" w:rsidP="00744D03">
      <w:pPr>
        <w:widowControl w:val="0"/>
        <w:numPr>
          <w:ilvl w:val="0"/>
          <w:numId w:val="9"/>
        </w:numPr>
        <w:overflowPunct w:val="0"/>
        <w:autoSpaceDE w:val="0"/>
        <w:autoSpaceDN w:val="0"/>
        <w:adjustRightInd w:val="0"/>
        <w:spacing w:after="0" w:line="240" w:lineRule="auto"/>
        <w:jc w:val="both"/>
        <w:rPr>
          <w:rFonts w:ascii="Times New Roman" w:hAnsi="Times New Roman" w:cs="Times New Roman"/>
        </w:rPr>
      </w:pPr>
      <w:r w:rsidRPr="00744D03">
        <w:rPr>
          <w:rFonts w:ascii="Times New Roman" w:hAnsi="Times New Roman" w:cs="Times New Roman"/>
          <w:lang w:val="en-GB"/>
        </w:rPr>
        <w:t>Tipe balok dengan</w:t>
      </w:r>
      <w:r w:rsidRPr="00744D03">
        <w:rPr>
          <w:rFonts w:ascii="Times New Roman" w:hAnsi="Times New Roman" w:cs="Times New Roman"/>
          <w:i/>
          <w:lang w:val="en-GB"/>
        </w:rPr>
        <w:t xml:space="preserve"> </w:t>
      </w:r>
      <w:r w:rsidRPr="00744D03">
        <w:rPr>
          <w:rFonts w:ascii="Times New Roman" w:hAnsi="Times New Roman" w:cs="Times New Roman"/>
          <w:lang w:val="en-GB"/>
        </w:rPr>
        <w:t>mutu beton 30MPa dan mutu tulangan 400MPa serta 240MPa.</w:t>
      </w:r>
    </w:p>
    <w:p w:rsidR="00744D03" w:rsidRPr="00744D03" w:rsidRDefault="00744D03" w:rsidP="00744D03">
      <w:pPr>
        <w:widowControl w:val="0"/>
        <w:numPr>
          <w:ilvl w:val="0"/>
          <w:numId w:val="10"/>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B1 = 450 x 600 (mm)</w:t>
      </w:r>
    </w:p>
    <w:p w:rsidR="00744D03" w:rsidRPr="00744D03" w:rsidRDefault="00744D03" w:rsidP="00744D03">
      <w:pPr>
        <w:widowControl w:val="0"/>
        <w:numPr>
          <w:ilvl w:val="0"/>
          <w:numId w:val="10"/>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B2 = 300 x 450 (mm)</w:t>
      </w:r>
    </w:p>
    <w:p w:rsidR="00744D03" w:rsidRPr="00744D03" w:rsidRDefault="00744D03" w:rsidP="00744D03">
      <w:pPr>
        <w:widowControl w:val="0"/>
        <w:numPr>
          <w:ilvl w:val="0"/>
          <w:numId w:val="10"/>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B3 = 350 x 500 (mm)</w:t>
      </w:r>
    </w:p>
    <w:p w:rsidR="00744D03" w:rsidRPr="00744D03" w:rsidRDefault="00744D03" w:rsidP="00744D03">
      <w:pPr>
        <w:widowControl w:val="0"/>
        <w:numPr>
          <w:ilvl w:val="0"/>
          <w:numId w:val="10"/>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B4 = 250 x 450 (mm)</w:t>
      </w:r>
    </w:p>
    <w:p w:rsidR="00744D03" w:rsidRPr="00744D03" w:rsidRDefault="00744D03" w:rsidP="00744D03">
      <w:pPr>
        <w:widowControl w:val="0"/>
        <w:numPr>
          <w:ilvl w:val="0"/>
          <w:numId w:val="10"/>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B5 = 250 x 300 (mm)</w:t>
      </w:r>
    </w:p>
    <w:p w:rsidR="00744D03" w:rsidRPr="00744D03" w:rsidRDefault="00744D03" w:rsidP="00744D03">
      <w:pPr>
        <w:widowControl w:val="0"/>
        <w:numPr>
          <w:ilvl w:val="0"/>
          <w:numId w:val="9"/>
        </w:numPr>
        <w:overflowPunct w:val="0"/>
        <w:autoSpaceDE w:val="0"/>
        <w:autoSpaceDN w:val="0"/>
        <w:adjustRightInd w:val="0"/>
        <w:spacing w:after="0" w:line="240" w:lineRule="auto"/>
        <w:jc w:val="both"/>
        <w:rPr>
          <w:rFonts w:ascii="Times New Roman" w:hAnsi="Times New Roman" w:cs="Times New Roman"/>
        </w:rPr>
      </w:pPr>
      <w:r w:rsidRPr="00744D03">
        <w:rPr>
          <w:rFonts w:ascii="Times New Roman" w:hAnsi="Times New Roman" w:cs="Times New Roman"/>
          <w:lang w:val="en-GB"/>
        </w:rPr>
        <w:t>Tipe kolom dengan mutu beton 30MPa dan mutu tulangan 400MPa serta 240MPa.</w:t>
      </w:r>
    </w:p>
    <w:p w:rsidR="00744D03" w:rsidRPr="00744D03" w:rsidRDefault="00744D03" w:rsidP="00744D03">
      <w:pPr>
        <w:widowControl w:val="0"/>
        <w:numPr>
          <w:ilvl w:val="0"/>
          <w:numId w:val="11"/>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K1 = 700 x 700 (mm)</w:t>
      </w:r>
    </w:p>
    <w:p w:rsidR="00744D03" w:rsidRPr="00744D03" w:rsidRDefault="00744D03" w:rsidP="00744D03">
      <w:pPr>
        <w:widowControl w:val="0"/>
        <w:numPr>
          <w:ilvl w:val="0"/>
          <w:numId w:val="11"/>
        </w:numPr>
        <w:overflowPunct w:val="0"/>
        <w:autoSpaceDE w:val="0"/>
        <w:autoSpaceDN w:val="0"/>
        <w:adjustRightInd w:val="0"/>
        <w:spacing w:after="0" w:line="240" w:lineRule="auto"/>
        <w:ind w:left="1418" w:hanging="284"/>
        <w:jc w:val="both"/>
        <w:rPr>
          <w:rFonts w:ascii="Times New Roman" w:hAnsi="Times New Roman" w:cs="Times New Roman"/>
        </w:rPr>
      </w:pPr>
      <w:r w:rsidRPr="00744D03">
        <w:rPr>
          <w:rFonts w:ascii="Times New Roman" w:hAnsi="Times New Roman" w:cs="Times New Roman"/>
          <w:lang w:val="en-GB"/>
        </w:rPr>
        <w:t>K2 = 600 x 600 (mm)</w:t>
      </w:r>
    </w:p>
    <w:p w:rsidR="00744D03" w:rsidRPr="00744D03" w:rsidRDefault="00744D03" w:rsidP="00744D03">
      <w:pPr>
        <w:widowControl w:val="0"/>
        <w:numPr>
          <w:ilvl w:val="0"/>
          <w:numId w:val="9"/>
        </w:numPr>
        <w:overflowPunct w:val="0"/>
        <w:autoSpaceDE w:val="0"/>
        <w:autoSpaceDN w:val="0"/>
        <w:adjustRightInd w:val="0"/>
        <w:spacing w:after="0" w:line="240" w:lineRule="auto"/>
        <w:jc w:val="both"/>
        <w:rPr>
          <w:rFonts w:ascii="Times New Roman" w:hAnsi="Times New Roman" w:cs="Times New Roman"/>
        </w:rPr>
      </w:pPr>
      <w:r w:rsidRPr="00744D03">
        <w:rPr>
          <w:rFonts w:ascii="Times New Roman" w:hAnsi="Times New Roman" w:cs="Times New Roman"/>
          <w:lang w:val="en-GB"/>
        </w:rPr>
        <w:t>Sloof dimensi 400 x 800 (mm) dengan mutu beton 30MPa dan mutu tulangan 400MPa serta 240MPa.</w:t>
      </w:r>
    </w:p>
    <w:p w:rsidR="00744D03" w:rsidRPr="00744D03" w:rsidRDefault="00744D03" w:rsidP="00744D03">
      <w:pPr>
        <w:widowControl w:val="0"/>
        <w:numPr>
          <w:ilvl w:val="0"/>
          <w:numId w:val="9"/>
        </w:numPr>
        <w:overflowPunct w:val="0"/>
        <w:autoSpaceDE w:val="0"/>
        <w:autoSpaceDN w:val="0"/>
        <w:adjustRightInd w:val="0"/>
        <w:spacing w:after="0" w:line="240" w:lineRule="auto"/>
        <w:jc w:val="both"/>
        <w:rPr>
          <w:rFonts w:ascii="Times New Roman" w:hAnsi="Times New Roman" w:cs="Times New Roman"/>
        </w:rPr>
      </w:pPr>
      <w:r w:rsidRPr="00744D03">
        <w:rPr>
          <w:rFonts w:ascii="Times New Roman" w:hAnsi="Times New Roman" w:cs="Times New Roman"/>
          <w:lang w:val="en-GB"/>
        </w:rPr>
        <w:t xml:space="preserve">Poer plat dimensi 2100 x 2100 x 650 (mm) dengan mutu beton 30MPa serta mutu tulangan 400MPa dan mini pile </w:t>
      </w:r>
      <w:r>
        <w:rPr>
          <w:rFonts w:ascii="Times New Roman" w:hAnsi="Times New Roman" w:cs="Times New Roman"/>
          <w:lang w:val="en-GB"/>
        </w:rPr>
        <w:t xml:space="preserve">berjumlah 9 </w:t>
      </w:r>
      <w:r w:rsidRPr="00744D03">
        <w:rPr>
          <w:rFonts w:ascii="Times New Roman" w:hAnsi="Times New Roman" w:cs="Times New Roman"/>
          <w:lang w:val="en-GB"/>
        </w:rPr>
        <w:t>pada kedalaman 14 meter.</w:t>
      </w:r>
    </w:p>
    <w:p w:rsidR="00B11FF5" w:rsidRPr="00AF3C2C" w:rsidRDefault="00B11FF5" w:rsidP="00B11FF5">
      <w:pPr>
        <w:autoSpaceDE w:val="0"/>
        <w:autoSpaceDN w:val="0"/>
        <w:adjustRightInd w:val="0"/>
        <w:spacing w:after="0" w:line="240" w:lineRule="auto"/>
        <w:rPr>
          <w:rFonts w:ascii="Times New Roman" w:hAnsi="Times New Roman" w:cs="Times New Roman"/>
          <w:b/>
          <w:bCs/>
          <w:sz w:val="24"/>
          <w:szCs w:val="24"/>
        </w:rPr>
      </w:pPr>
      <w:r w:rsidRPr="00AF3C2C">
        <w:rPr>
          <w:rFonts w:ascii="Times New Roman" w:hAnsi="Times New Roman" w:cs="Times New Roman"/>
          <w:b/>
          <w:bCs/>
          <w:sz w:val="24"/>
          <w:szCs w:val="24"/>
        </w:rPr>
        <w:lastRenderedPageBreak/>
        <w:t>REFERENSI</w:t>
      </w:r>
    </w:p>
    <w:p w:rsidR="00BD6C8A" w:rsidRPr="00BD6C8A" w:rsidRDefault="00BD6C8A" w:rsidP="00BD6C8A">
      <w:pPr>
        <w:pStyle w:val="Bibliography"/>
        <w:spacing w:line="240" w:lineRule="auto"/>
        <w:ind w:left="567" w:hanging="567"/>
        <w:rPr>
          <w:noProof/>
          <w:sz w:val="22"/>
          <w:lang w:val="en-GB"/>
        </w:rPr>
      </w:pPr>
      <w:r>
        <w:rPr>
          <w:noProof/>
          <w:sz w:val="22"/>
          <w:lang w:val="en-GB"/>
        </w:rPr>
        <w:t>ATC-40, 1996,</w:t>
      </w:r>
      <w:r w:rsidRPr="00BD6C8A">
        <w:rPr>
          <w:noProof/>
          <w:sz w:val="22"/>
          <w:lang w:val="en-GB"/>
        </w:rPr>
        <w:t xml:space="preserve"> </w:t>
      </w:r>
      <w:r w:rsidRPr="00BD6C8A">
        <w:rPr>
          <w:iCs/>
          <w:noProof/>
          <w:sz w:val="22"/>
          <w:lang w:val="en-GB"/>
        </w:rPr>
        <w:t>Seismic Evaluation an</w:t>
      </w:r>
      <w:r>
        <w:rPr>
          <w:iCs/>
          <w:noProof/>
          <w:sz w:val="22"/>
          <w:lang w:val="en-GB"/>
        </w:rPr>
        <w:t>d Retrofit of Concrete Building,</w:t>
      </w:r>
      <w:r w:rsidRPr="00BD6C8A">
        <w:rPr>
          <w:noProof/>
          <w:sz w:val="22"/>
          <w:lang w:val="en-GB"/>
        </w:rPr>
        <w:t xml:space="preserve"> California: Seismic Safety Commission.</w:t>
      </w:r>
    </w:p>
    <w:p w:rsidR="00BD6C8A" w:rsidRPr="00BD6C8A" w:rsidRDefault="00BD6C8A" w:rsidP="00BD6C8A">
      <w:pPr>
        <w:pStyle w:val="Bibliography"/>
        <w:spacing w:line="240" w:lineRule="auto"/>
        <w:ind w:left="567" w:hanging="567"/>
        <w:rPr>
          <w:noProof/>
          <w:sz w:val="22"/>
          <w:lang w:val="en-GB"/>
        </w:rPr>
      </w:pPr>
      <w:r>
        <w:rPr>
          <w:noProof/>
          <w:sz w:val="22"/>
          <w:lang w:val="en-GB"/>
        </w:rPr>
        <w:t>BSN, 2012,</w:t>
      </w:r>
      <w:r w:rsidRPr="00BD6C8A">
        <w:rPr>
          <w:noProof/>
          <w:sz w:val="22"/>
          <w:lang w:val="en-GB"/>
        </w:rPr>
        <w:t xml:space="preserve"> </w:t>
      </w:r>
      <w:r w:rsidRPr="00BD6C8A">
        <w:rPr>
          <w:iCs/>
          <w:noProof/>
          <w:sz w:val="22"/>
          <w:lang w:val="en-GB"/>
        </w:rPr>
        <w:t>SNI 1726:2012 Tata Cara Perencanaan Ketahanan Gempa Untuk Struktur</w:t>
      </w:r>
      <w:r>
        <w:rPr>
          <w:iCs/>
          <w:noProof/>
          <w:sz w:val="22"/>
          <w:lang w:val="en-GB"/>
        </w:rPr>
        <w:t xml:space="preserve"> Bangunan Gedung dan Non Gedung,</w:t>
      </w:r>
      <w:r w:rsidRPr="00BD6C8A">
        <w:rPr>
          <w:noProof/>
          <w:sz w:val="22"/>
          <w:lang w:val="en-GB"/>
        </w:rPr>
        <w:t xml:space="preserve"> Jakarta: ICS.</w:t>
      </w:r>
    </w:p>
    <w:p w:rsidR="00BD6C8A" w:rsidRPr="00BD6C8A" w:rsidRDefault="00BD6C8A" w:rsidP="00BD6C8A">
      <w:pPr>
        <w:pStyle w:val="Bibliography"/>
        <w:spacing w:line="240" w:lineRule="auto"/>
        <w:ind w:left="567" w:hanging="567"/>
        <w:rPr>
          <w:noProof/>
          <w:sz w:val="22"/>
          <w:lang w:val="en-GB"/>
        </w:rPr>
      </w:pPr>
      <w:r>
        <w:rPr>
          <w:noProof/>
          <w:sz w:val="22"/>
          <w:lang w:val="en-GB"/>
        </w:rPr>
        <w:t>BSN, 2013,</w:t>
      </w:r>
      <w:r w:rsidRPr="00BD6C8A">
        <w:rPr>
          <w:noProof/>
          <w:sz w:val="22"/>
          <w:lang w:val="en-GB"/>
        </w:rPr>
        <w:t xml:space="preserve"> </w:t>
      </w:r>
      <w:r w:rsidRPr="00BD6C8A">
        <w:rPr>
          <w:iCs/>
          <w:noProof/>
          <w:sz w:val="22"/>
          <w:lang w:val="en-GB"/>
        </w:rPr>
        <w:t>SNI 1727:2013 Beban Minimum Untuk Perancangan Bangunan Gedung dan Struktur Lain</w:t>
      </w:r>
      <w:r>
        <w:rPr>
          <w:iCs/>
          <w:noProof/>
          <w:sz w:val="22"/>
          <w:lang w:val="en-GB"/>
        </w:rPr>
        <w:t>,</w:t>
      </w:r>
      <w:r w:rsidRPr="00BD6C8A">
        <w:rPr>
          <w:noProof/>
          <w:sz w:val="22"/>
          <w:lang w:val="en-GB"/>
        </w:rPr>
        <w:t xml:space="preserve"> Jakarta: ICS.</w:t>
      </w:r>
    </w:p>
    <w:p w:rsidR="00BD6C8A" w:rsidRPr="00BD6C8A" w:rsidRDefault="00BD6C8A" w:rsidP="00BD6C8A">
      <w:pPr>
        <w:pStyle w:val="Bibliography"/>
        <w:spacing w:line="240" w:lineRule="auto"/>
        <w:ind w:left="567" w:hanging="567"/>
        <w:rPr>
          <w:noProof/>
          <w:sz w:val="22"/>
          <w:lang w:val="en-GB"/>
        </w:rPr>
      </w:pPr>
      <w:r>
        <w:rPr>
          <w:noProof/>
          <w:sz w:val="22"/>
          <w:lang w:val="en-GB"/>
        </w:rPr>
        <w:t>BSN, 2013,</w:t>
      </w:r>
      <w:r w:rsidRPr="00BD6C8A">
        <w:rPr>
          <w:noProof/>
          <w:sz w:val="22"/>
          <w:lang w:val="en-GB"/>
        </w:rPr>
        <w:t xml:space="preserve"> </w:t>
      </w:r>
      <w:r w:rsidRPr="00BD6C8A">
        <w:rPr>
          <w:iCs/>
          <w:noProof/>
          <w:sz w:val="22"/>
          <w:lang w:val="en-GB"/>
        </w:rPr>
        <w:t>SNI 2847:2013 Persyaratan Beton Struktural Untuk Bangunan Gedung</w:t>
      </w:r>
      <w:r>
        <w:rPr>
          <w:iCs/>
          <w:noProof/>
          <w:sz w:val="22"/>
          <w:lang w:val="en-GB"/>
        </w:rPr>
        <w:t>,</w:t>
      </w:r>
      <w:r w:rsidRPr="00BD6C8A">
        <w:rPr>
          <w:noProof/>
          <w:sz w:val="22"/>
          <w:lang w:val="en-GB"/>
        </w:rPr>
        <w:t xml:space="preserve"> Jakarta: ICS.</w:t>
      </w:r>
    </w:p>
    <w:p w:rsidR="00BD6C8A" w:rsidRDefault="00BD6C8A" w:rsidP="00E46ABB">
      <w:pPr>
        <w:pStyle w:val="Bibliography"/>
        <w:spacing w:line="240" w:lineRule="auto"/>
        <w:ind w:left="567" w:hanging="567"/>
        <w:rPr>
          <w:noProof/>
          <w:sz w:val="22"/>
          <w:lang w:val="en-GB"/>
        </w:rPr>
      </w:pPr>
      <w:r>
        <w:rPr>
          <w:noProof/>
          <w:sz w:val="22"/>
          <w:lang w:val="en-GB"/>
        </w:rPr>
        <w:t>DPMB, 1983,</w:t>
      </w:r>
      <w:r w:rsidRPr="00BD6C8A">
        <w:rPr>
          <w:noProof/>
          <w:sz w:val="22"/>
          <w:lang w:val="en-GB"/>
        </w:rPr>
        <w:t xml:space="preserve"> </w:t>
      </w:r>
      <w:r w:rsidRPr="00BD6C8A">
        <w:rPr>
          <w:iCs/>
          <w:noProof/>
          <w:sz w:val="22"/>
          <w:lang w:val="en-GB"/>
        </w:rPr>
        <w:t>PPIUG:1983 Peraturan Pe</w:t>
      </w:r>
      <w:r>
        <w:rPr>
          <w:iCs/>
          <w:noProof/>
          <w:sz w:val="22"/>
          <w:lang w:val="en-GB"/>
        </w:rPr>
        <w:t>mbebanan Indonesia Untuk Gedung,</w:t>
      </w:r>
      <w:r w:rsidRPr="00BD6C8A">
        <w:rPr>
          <w:noProof/>
          <w:sz w:val="22"/>
          <w:lang w:val="en-GB"/>
        </w:rPr>
        <w:t xml:space="preserve"> Bandung: Direktorat Penyelidikan Masalah Bangunan.</w:t>
      </w:r>
    </w:p>
    <w:p w:rsidR="00E46ABB" w:rsidRDefault="00E46ABB" w:rsidP="00E46ABB">
      <w:pPr>
        <w:spacing w:after="0"/>
        <w:rPr>
          <w:lang w:val="en-GB" w:eastAsia="ja-JP"/>
        </w:rPr>
      </w:pPr>
    </w:p>
    <w:p w:rsidR="00E46ABB" w:rsidRPr="00E46ABB" w:rsidRDefault="00E46ABB" w:rsidP="00E46ABB">
      <w:pPr>
        <w:pStyle w:val="Bibliography"/>
        <w:spacing w:line="240" w:lineRule="auto"/>
        <w:ind w:left="567" w:hanging="567"/>
        <w:rPr>
          <w:noProof/>
          <w:sz w:val="22"/>
          <w:lang w:val="en-GB"/>
        </w:rPr>
      </w:pPr>
      <w:r>
        <w:rPr>
          <w:noProof/>
          <w:sz w:val="22"/>
          <w:lang w:val="en-GB"/>
        </w:rPr>
        <w:lastRenderedPageBreak/>
        <w:t>Nawy, E. G, 1998,</w:t>
      </w:r>
      <w:r w:rsidRPr="00E46ABB">
        <w:rPr>
          <w:noProof/>
          <w:sz w:val="22"/>
          <w:lang w:val="en-GB"/>
        </w:rPr>
        <w:t xml:space="preserve"> </w:t>
      </w:r>
      <w:r w:rsidRPr="00E46ABB">
        <w:rPr>
          <w:iCs/>
          <w:noProof/>
          <w:sz w:val="22"/>
          <w:lang w:val="en-GB"/>
        </w:rPr>
        <w:t>Beton Bertulang</w:t>
      </w:r>
      <w:r>
        <w:rPr>
          <w:iCs/>
          <w:noProof/>
          <w:sz w:val="22"/>
          <w:lang w:val="en-GB"/>
        </w:rPr>
        <w:t>: Suatu Pendekatan Dasar,</w:t>
      </w:r>
      <w:r w:rsidRPr="00E46ABB">
        <w:rPr>
          <w:noProof/>
          <w:sz w:val="22"/>
          <w:lang w:val="en-GB"/>
        </w:rPr>
        <w:t xml:space="preserve"> Bandung: PT Refika Aditama.</w:t>
      </w:r>
    </w:p>
    <w:p w:rsidR="00E46ABB" w:rsidRDefault="00E46ABB" w:rsidP="00E46ABB">
      <w:pPr>
        <w:pStyle w:val="Bibliography"/>
        <w:spacing w:line="240" w:lineRule="auto"/>
        <w:ind w:left="567" w:hanging="567"/>
        <w:rPr>
          <w:noProof/>
          <w:sz w:val="22"/>
          <w:lang w:val="en-GB"/>
        </w:rPr>
      </w:pPr>
      <w:r>
        <w:rPr>
          <w:noProof/>
          <w:sz w:val="22"/>
          <w:lang w:val="en-GB"/>
        </w:rPr>
        <w:t>Pamungkas, A., &amp; Harianti, E, 2013,</w:t>
      </w:r>
      <w:r w:rsidRPr="00E46ABB">
        <w:rPr>
          <w:noProof/>
          <w:sz w:val="22"/>
          <w:lang w:val="en-GB"/>
        </w:rPr>
        <w:t xml:space="preserve"> </w:t>
      </w:r>
      <w:r>
        <w:rPr>
          <w:iCs/>
          <w:noProof/>
          <w:sz w:val="22"/>
          <w:lang w:val="en-GB"/>
        </w:rPr>
        <w:t>Desain Pondasi Tahan Gempa,</w:t>
      </w:r>
      <w:r w:rsidRPr="00E46ABB">
        <w:rPr>
          <w:noProof/>
          <w:sz w:val="22"/>
          <w:lang w:val="en-GB"/>
        </w:rPr>
        <w:t xml:space="preserve"> Yogyakarta: ANDI.</w:t>
      </w:r>
    </w:p>
    <w:p w:rsidR="00E46ABB" w:rsidRPr="00E46ABB" w:rsidRDefault="00E46ABB" w:rsidP="00E46ABB">
      <w:pPr>
        <w:pStyle w:val="Bibliography"/>
        <w:spacing w:line="240" w:lineRule="auto"/>
        <w:ind w:left="567" w:hanging="567"/>
        <w:rPr>
          <w:noProof/>
          <w:sz w:val="22"/>
          <w:lang w:val="en-GB"/>
        </w:rPr>
      </w:pPr>
      <w:r>
        <w:rPr>
          <w:noProof/>
          <w:sz w:val="22"/>
          <w:lang w:val="en-GB"/>
        </w:rPr>
        <w:t>Suharjanto, 2013,</w:t>
      </w:r>
      <w:r w:rsidRPr="00E46ABB">
        <w:rPr>
          <w:noProof/>
          <w:sz w:val="22"/>
          <w:lang w:val="en-GB"/>
        </w:rPr>
        <w:t xml:space="preserve"> </w:t>
      </w:r>
      <w:r w:rsidRPr="00E46ABB">
        <w:rPr>
          <w:iCs/>
          <w:noProof/>
          <w:sz w:val="22"/>
          <w:lang w:val="en-GB"/>
        </w:rPr>
        <w:t>Rekayasa Gempa Dilengkapi Dengan Analisis B</w:t>
      </w:r>
      <w:r>
        <w:rPr>
          <w:iCs/>
          <w:noProof/>
          <w:sz w:val="22"/>
          <w:lang w:val="en-GB"/>
        </w:rPr>
        <w:t>eban Gempa Sesuai SNI 1726:2002,</w:t>
      </w:r>
      <w:r w:rsidRPr="00E46ABB">
        <w:rPr>
          <w:noProof/>
          <w:sz w:val="22"/>
          <w:lang w:val="en-GB"/>
        </w:rPr>
        <w:t xml:space="preserve"> Yogyakarta: Kepel Press.</w:t>
      </w:r>
    </w:p>
    <w:p w:rsidR="00E46ABB" w:rsidRPr="00E46ABB" w:rsidRDefault="00E46ABB" w:rsidP="00E46ABB">
      <w:pPr>
        <w:pStyle w:val="Bibliography"/>
        <w:spacing w:line="240" w:lineRule="auto"/>
        <w:ind w:left="567" w:hanging="567"/>
        <w:rPr>
          <w:noProof/>
          <w:sz w:val="22"/>
          <w:lang w:val="en-GB"/>
        </w:rPr>
      </w:pPr>
      <w:r>
        <w:rPr>
          <w:noProof/>
          <w:sz w:val="22"/>
          <w:lang w:val="en-GB"/>
        </w:rPr>
        <w:t xml:space="preserve">Virgiansyah, G, 2018, </w:t>
      </w:r>
      <w:r w:rsidRPr="00E46ABB">
        <w:rPr>
          <w:iCs/>
          <w:noProof/>
          <w:sz w:val="22"/>
          <w:lang w:val="en-GB"/>
        </w:rPr>
        <w:t>Skripsi: Perencanaan Struktur Gedung Perkuliahan 8 Lantai Di Kabupaten Jember Menggunakan SRPMK</w:t>
      </w:r>
      <w:r>
        <w:rPr>
          <w:iCs/>
          <w:noProof/>
          <w:sz w:val="22"/>
          <w:lang w:val="en-GB"/>
        </w:rPr>
        <w:t>,</w:t>
      </w:r>
      <w:r w:rsidRPr="00E46ABB">
        <w:rPr>
          <w:noProof/>
          <w:sz w:val="22"/>
          <w:lang w:val="en-GB"/>
        </w:rPr>
        <w:t xml:space="preserve"> Jember: Teknik Sipil Fakultas Teknik Universitas Jember.</w:t>
      </w:r>
    </w:p>
    <w:p w:rsidR="00E46ABB" w:rsidRPr="00E46ABB" w:rsidRDefault="00E46ABB" w:rsidP="00E46ABB">
      <w:pPr>
        <w:pStyle w:val="Bibliography"/>
        <w:spacing w:line="240" w:lineRule="auto"/>
        <w:ind w:left="567" w:hanging="567"/>
        <w:rPr>
          <w:noProof/>
          <w:sz w:val="22"/>
          <w:lang w:val="en-GB"/>
        </w:rPr>
        <w:sectPr w:rsidR="00E46ABB" w:rsidRPr="00E46ABB" w:rsidSect="0035512B">
          <w:footerReference w:type="default" r:id="rId18"/>
          <w:type w:val="continuous"/>
          <w:pgSz w:w="11906" w:h="16838" w:code="9"/>
          <w:pgMar w:top="1276" w:right="851" w:bottom="1276" w:left="1276" w:header="720" w:footer="720" w:gutter="0"/>
          <w:cols w:num="2" w:space="340"/>
          <w:titlePg/>
          <w:docGrid w:linePitch="285"/>
        </w:sectPr>
      </w:pPr>
      <w:r>
        <w:rPr>
          <w:noProof/>
          <w:sz w:val="22"/>
          <w:lang w:val="en-GB"/>
        </w:rPr>
        <w:t>Wigroho, H. Y, 2001,</w:t>
      </w:r>
      <w:r w:rsidRPr="00E46ABB">
        <w:rPr>
          <w:noProof/>
          <w:sz w:val="22"/>
          <w:lang w:val="en-GB"/>
        </w:rPr>
        <w:t xml:space="preserve"> </w:t>
      </w:r>
      <w:r w:rsidRPr="00E46ABB">
        <w:rPr>
          <w:iCs/>
          <w:noProof/>
          <w:sz w:val="22"/>
          <w:lang w:val="en-GB"/>
        </w:rPr>
        <w:t>Analisis dan Perancangan Struktur Frame Menggunakan SAP2000.</w:t>
      </w:r>
      <w:r w:rsidRPr="00E46ABB">
        <w:rPr>
          <w:noProof/>
          <w:sz w:val="22"/>
          <w:lang w:val="en-GB"/>
        </w:rPr>
        <w:t xml:space="preserve"> </w:t>
      </w:r>
      <w:r>
        <w:rPr>
          <w:noProof/>
          <w:sz w:val="22"/>
          <w:lang w:val="en-GB"/>
        </w:rPr>
        <w:t>Yogyakarta:</w:t>
      </w:r>
      <w:r w:rsidRPr="00E46ABB">
        <w:rPr>
          <w:noProof/>
          <w:sz w:val="22"/>
          <w:lang w:val="en-GB"/>
        </w:rPr>
        <w:t>ANDI.</w:t>
      </w:r>
    </w:p>
    <w:p w:rsidR="00E46ABB" w:rsidRPr="00E46ABB" w:rsidRDefault="00E46ABB" w:rsidP="00E46ABB">
      <w:pPr>
        <w:rPr>
          <w:lang w:val="en-GB" w:eastAsia="ja-JP"/>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E46ABB" w:rsidRDefault="00E46ABB" w:rsidP="00B11FF5">
      <w:pPr>
        <w:autoSpaceDE w:val="0"/>
        <w:autoSpaceDN w:val="0"/>
        <w:adjustRightInd w:val="0"/>
        <w:spacing w:after="0" w:line="240" w:lineRule="auto"/>
        <w:ind w:left="567" w:hanging="567"/>
        <w:jc w:val="both"/>
        <w:rPr>
          <w:rFonts w:ascii="Times New Roman" w:hAnsi="Times New Roman" w:cs="Times New Roman"/>
          <w:lang w:val="en-GB"/>
        </w:rPr>
      </w:pPr>
    </w:p>
    <w:p w:rsidR="001F7EE0" w:rsidRDefault="001F7EE0" w:rsidP="001F7EE0">
      <w:pPr>
        <w:autoSpaceDE w:val="0"/>
        <w:autoSpaceDN w:val="0"/>
        <w:adjustRightInd w:val="0"/>
        <w:spacing w:after="0" w:line="240" w:lineRule="auto"/>
        <w:ind w:left="567" w:hanging="567"/>
        <w:jc w:val="both"/>
        <w:rPr>
          <w:rFonts w:ascii="Times New Roman" w:hAnsi="Times New Roman" w:cs="Times New Roman"/>
        </w:rPr>
      </w:pPr>
    </w:p>
    <w:p w:rsidR="001F7EE0" w:rsidRDefault="001F7EE0" w:rsidP="001F7EE0">
      <w:pPr>
        <w:autoSpaceDE w:val="0"/>
        <w:autoSpaceDN w:val="0"/>
        <w:adjustRightInd w:val="0"/>
        <w:spacing w:after="0" w:line="240" w:lineRule="auto"/>
        <w:rPr>
          <w:rFonts w:ascii="Times New Roman" w:hAnsi="Times New Roman" w:cs="Times New Roman"/>
          <w:i/>
          <w:iCs/>
          <w:color w:val="0000FF"/>
          <w:sz w:val="21"/>
          <w:szCs w:val="21"/>
        </w:rPr>
        <w:sectPr w:rsidR="001F7EE0" w:rsidSect="0065084C">
          <w:type w:val="continuous"/>
          <w:pgSz w:w="11906" w:h="16838"/>
          <w:pgMar w:top="1134" w:right="1134" w:bottom="1134" w:left="1134" w:header="709" w:footer="709" w:gutter="0"/>
          <w:cols w:num="2" w:space="397"/>
          <w:docGrid w:linePitch="360"/>
        </w:sectPr>
      </w:pPr>
    </w:p>
    <w:p w:rsidR="00000855" w:rsidRDefault="00000855" w:rsidP="001F7EE0">
      <w:pPr>
        <w:autoSpaceDE w:val="0"/>
        <w:autoSpaceDN w:val="0"/>
        <w:adjustRightInd w:val="0"/>
        <w:spacing w:after="0" w:line="240" w:lineRule="auto"/>
        <w:jc w:val="center"/>
        <w:rPr>
          <w:rFonts w:ascii="Times New Roman" w:hAnsi="Times New Roman" w:cs="Times New Roman"/>
          <w:i/>
          <w:iCs/>
          <w:color w:val="E36C0A" w:themeColor="accent6" w:themeShade="BF"/>
          <w:sz w:val="21"/>
          <w:szCs w:val="21"/>
        </w:rPr>
      </w:pPr>
    </w:p>
    <w:p w:rsidR="00B06AB2" w:rsidRPr="00E46ABB" w:rsidRDefault="00B06AB2" w:rsidP="000843AA">
      <w:pPr>
        <w:autoSpaceDE w:val="0"/>
        <w:autoSpaceDN w:val="0"/>
        <w:adjustRightInd w:val="0"/>
        <w:spacing w:after="0" w:line="240" w:lineRule="auto"/>
        <w:jc w:val="center"/>
        <w:rPr>
          <w:lang w:val="en-GB"/>
        </w:rPr>
      </w:pPr>
    </w:p>
    <w:sectPr w:rsidR="00B06AB2" w:rsidRPr="00E46ABB" w:rsidSect="00BE2A1A">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C49" w:rsidRDefault="00CA0C49" w:rsidP="00F71713">
      <w:pPr>
        <w:spacing w:after="0" w:line="240" w:lineRule="auto"/>
      </w:pPr>
      <w:r>
        <w:separator/>
      </w:r>
    </w:p>
  </w:endnote>
  <w:endnote w:type="continuationSeparator" w:id="1">
    <w:p w:rsidR="00CA0C49" w:rsidRDefault="00CA0C49" w:rsidP="00F71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MS Mincho"/>
    <w:panose1 w:val="02020609040305080305"/>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rPr>
      <w:id w:val="-1888099902"/>
      <w:docPartObj>
        <w:docPartGallery w:val="Page Numbers (Bottom of Page)"/>
        <w:docPartUnique/>
      </w:docPartObj>
    </w:sdtPr>
    <w:sdtEndPr>
      <w:rPr>
        <w:rFonts w:asciiTheme="minorHAnsi" w:hAnsiTheme="minorHAnsi"/>
        <w:noProof/>
      </w:rPr>
    </w:sdtEndPr>
    <w:sdtContent>
      <w:p w:rsidR="0035512B" w:rsidRDefault="0035512B">
        <w:pPr>
          <w:pStyle w:val="Footer"/>
          <w:jc w:val="right"/>
        </w:pPr>
        <w:r w:rsidRPr="00F71713">
          <w:rPr>
            <w:rFonts w:ascii="Arial Narrow" w:hAnsi="Arial Narrow"/>
          </w:rPr>
          <w:t xml:space="preserve"> </w:t>
        </w:r>
        <w:r>
          <w:rPr>
            <w:rFonts w:ascii="Arial Narrow" w:hAnsi="Arial Narrow"/>
            <w:lang w:val="en-US"/>
          </w:rPr>
          <w:t>Proteksi</w:t>
        </w:r>
        <w:r w:rsidRPr="00F71713">
          <w:rPr>
            <w:rFonts w:ascii="Arial Narrow" w:hAnsi="Arial Narrow"/>
          </w:rPr>
          <w:t>/Bulan &amp; Tahun Terbit</w:t>
        </w:r>
        <w:r>
          <w:rPr>
            <w:rFonts w:ascii="Arial Narrow" w:hAnsi="Arial Narrow"/>
            <w:lang w:val="en-US"/>
          </w:rPr>
          <w:t xml:space="preserve"> Volume 1 No. 1</w:t>
        </w:r>
      </w:p>
    </w:sdtContent>
  </w:sdt>
  <w:p w:rsidR="0035512B" w:rsidRDefault="0035512B" w:rsidP="00B00C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rPr>
      <w:id w:val="112817144"/>
      <w:docPartObj>
        <w:docPartGallery w:val="Page Numbers (Bottom of Page)"/>
        <w:docPartUnique/>
      </w:docPartObj>
    </w:sdtPr>
    <w:sdtEndPr>
      <w:rPr>
        <w:rFonts w:asciiTheme="minorHAnsi" w:hAnsiTheme="minorHAnsi"/>
        <w:noProof/>
      </w:rPr>
    </w:sdtEndPr>
    <w:sdtContent>
      <w:p w:rsidR="0035512B" w:rsidRDefault="0035512B" w:rsidP="00B14B50">
        <w:pPr>
          <w:pStyle w:val="Footer"/>
          <w:jc w:val="right"/>
          <w:rPr>
            <w:rFonts w:ascii="Arial Narrow" w:hAnsi="Arial Narrow"/>
            <w:lang w:val="en-GB"/>
          </w:rPr>
        </w:pPr>
      </w:p>
      <w:p w:rsidR="0035512B" w:rsidRDefault="0035512B" w:rsidP="00B14B50">
        <w:pPr>
          <w:pStyle w:val="Footer"/>
          <w:jc w:val="right"/>
          <w:rPr>
            <w:noProof/>
          </w:rPr>
        </w:pPr>
        <w:r w:rsidRPr="00F71713">
          <w:rPr>
            <w:rFonts w:ascii="Arial Narrow" w:hAnsi="Arial Narrow"/>
          </w:rPr>
          <w:t xml:space="preserve"> </w:t>
        </w:r>
        <w:r>
          <w:rPr>
            <w:rFonts w:ascii="Arial Narrow" w:hAnsi="Arial Narrow"/>
            <w:lang w:val="en-US"/>
          </w:rPr>
          <w:t>Proteksi</w:t>
        </w:r>
        <w:r w:rsidRPr="00F71713">
          <w:rPr>
            <w:rFonts w:ascii="Arial Narrow" w:hAnsi="Arial Narrow"/>
          </w:rPr>
          <w:t>/Bulan &amp; Tahun Terbit</w:t>
        </w:r>
        <w:r>
          <w:rPr>
            <w:rFonts w:ascii="Arial Narrow" w:hAnsi="Arial Narrow"/>
            <w:lang w:val="en-US"/>
          </w:rPr>
          <w:t xml:space="preserve"> Volume 1 No. 1</w:t>
        </w:r>
      </w:p>
    </w:sdtContent>
  </w:sdt>
  <w:p w:rsidR="0035512B" w:rsidRDefault="003551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12B" w:rsidRDefault="0035512B" w:rsidP="00B14B50">
    <w:pPr>
      <w:pStyle w:val="Footer"/>
      <w:jc w:val="right"/>
      <w:rPr>
        <w:rFonts w:ascii="Arial Narrow" w:hAnsi="Arial Narrow"/>
        <w:lang w:val="en-US"/>
      </w:rPr>
    </w:pPr>
  </w:p>
  <w:p w:rsidR="0035512B" w:rsidRDefault="0035512B" w:rsidP="00B14B50">
    <w:pPr>
      <w:pStyle w:val="Footer"/>
      <w:jc w:val="right"/>
      <w:rPr>
        <w:noProof/>
      </w:rPr>
    </w:pPr>
    <w:r>
      <w:rPr>
        <w:rFonts w:ascii="Arial Narrow" w:hAnsi="Arial Narrow"/>
        <w:lang w:val="en-US"/>
      </w:rPr>
      <w:t>Proteksi</w:t>
    </w:r>
    <w:r w:rsidRPr="00F71713">
      <w:rPr>
        <w:rFonts w:ascii="Arial Narrow" w:hAnsi="Arial Narrow"/>
      </w:rPr>
      <w:t>/Bulan &amp; Tahun Terbit</w:t>
    </w:r>
    <w:r>
      <w:rPr>
        <w:rFonts w:ascii="Arial Narrow" w:hAnsi="Arial Narrow"/>
        <w:lang w:val="en-US"/>
      </w:rPr>
      <w:t xml:space="preserve"> Volume 1 No. 1</w:t>
    </w:r>
  </w:p>
  <w:p w:rsidR="0035512B" w:rsidRPr="00371D58" w:rsidRDefault="0035512B" w:rsidP="0035512B">
    <w:pPr>
      <w:pStyle w:val="Footer"/>
      <w:overflowPunct w:val="0"/>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C49" w:rsidRDefault="00CA0C49" w:rsidP="00F71713">
      <w:pPr>
        <w:spacing w:after="0" w:line="240" w:lineRule="auto"/>
      </w:pPr>
      <w:r>
        <w:separator/>
      </w:r>
    </w:p>
  </w:footnote>
  <w:footnote w:type="continuationSeparator" w:id="1">
    <w:p w:rsidR="00CA0C49" w:rsidRDefault="00CA0C49" w:rsidP="00F71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12B" w:rsidRPr="006E020D" w:rsidRDefault="0035512B" w:rsidP="006E020D">
    <w:pPr>
      <w:pStyle w:val="Header"/>
      <w:jc w:val="right"/>
      <w:rPr>
        <w:rFonts w:ascii="Arial Narrow" w:hAnsi="Arial Narrow"/>
        <w:lang w:val="en-US"/>
      </w:rPr>
    </w:pPr>
    <w:r w:rsidRPr="006E020D">
      <w:rPr>
        <w:rFonts w:ascii="Arial Narrow" w:hAnsi="Arial Narrow"/>
        <w:lang w:val="en-US"/>
      </w:rPr>
      <w:t xml:space="preserve">E-ISSN : </w:t>
    </w:r>
    <w:r w:rsidRPr="006E020D">
      <w:rPr>
        <w:rFonts w:ascii="Arial Narrow" w:hAnsi="Arial Narrow"/>
        <w:color w:val="000000"/>
        <w:shd w:val="clear" w:color="auto" w:fill="FFFFFF"/>
      </w:rPr>
      <w:t>2655-6421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457"/>
    <w:multiLevelType w:val="hybridMultilevel"/>
    <w:tmpl w:val="0F62672E"/>
    <w:lvl w:ilvl="0" w:tplc="04090011">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
    <w:nsid w:val="0ECF5A30"/>
    <w:multiLevelType w:val="hybridMultilevel"/>
    <w:tmpl w:val="7256F1E0"/>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5C7722"/>
    <w:multiLevelType w:val="hybridMultilevel"/>
    <w:tmpl w:val="D07228D4"/>
    <w:lvl w:ilvl="0" w:tplc="9D88F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672E6"/>
    <w:multiLevelType w:val="hybridMultilevel"/>
    <w:tmpl w:val="5DEEC674"/>
    <w:lvl w:ilvl="0" w:tplc="CA3868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0307C7"/>
    <w:multiLevelType w:val="hybridMultilevel"/>
    <w:tmpl w:val="57326C30"/>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41B3211A"/>
    <w:multiLevelType w:val="hybridMultilevel"/>
    <w:tmpl w:val="57326C30"/>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4F06718E"/>
    <w:multiLevelType w:val="hybridMultilevel"/>
    <w:tmpl w:val="5DEEC674"/>
    <w:lvl w:ilvl="0" w:tplc="CA3868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9B03F0"/>
    <w:multiLevelType w:val="hybridMultilevel"/>
    <w:tmpl w:val="0F62672E"/>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651C368C"/>
    <w:multiLevelType w:val="hybridMultilevel"/>
    <w:tmpl w:val="D07228D4"/>
    <w:lvl w:ilvl="0" w:tplc="9D88F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1A67D7"/>
    <w:multiLevelType w:val="hybridMultilevel"/>
    <w:tmpl w:val="00A886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9B0201C"/>
    <w:multiLevelType w:val="hybridMultilevel"/>
    <w:tmpl w:val="5DEEC674"/>
    <w:lvl w:ilvl="0" w:tplc="CA3868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0"/>
  </w:num>
  <w:num w:numId="3">
    <w:abstractNumId w:val="6"/>
  </w:num>
  <w:num w:numId="4">
    <w:abstractNumId w:val="5"/>
  </w:num>
  <w:num w:numId="5">
    <w:abstractNumId w:val="4"/>
  </w:num>
  <w:num w:numId="6">
    <w:abstractNumId w:val="3"/>
  </w:num>
  <w:num w:numId="7">
    <w:abstractNumId w:val="8"/>
  </w:num>
  <w:num w:numId="8">
    <w:abstractNumId w:val="2"/>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1638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c3MTMwMQKSZpaWhko6SsGpxcWZ+XkgBSa1ADefmJAsAAAA"/>
  </w:docVars>
  <w:rsids>
    <w:rsidRoot w:val="005C62A7"/>
    <w:rsid w:val="00000855"/>
    <w:rsid w:val="00014560"/>
    <w:rsid w:val="000273AD"/>
    <w:rsid w:val="00032D75"/>
    <w:rsid w:val="00064CAC"/>
    <w:rsid w:val="00083B5A"/>
    <w:rsid w:val="000843AA"/>
    <w:rsid w:val="000A41F9"/>
    <w:rsid w:val="000A49F3"/>
    <w:rsid w:val="000A6B18"/>
    <w:rsid w:val="000C027A"/>
    <w:rsid w:val="0010052F"/>
    <w:rsid w:val="0013038E"/>
    <w:rsid w:val="00151B38"/>
    <w:rsid w:val="001B1167"/>
    <w:rsid w:val="001F7EE0"/>
    <w:rsid w:val="00215535"/>
    <w:rsid w:val="002B3CD3"/>
    <w:rsid w:val="002D283D"/>
    <w:rsid w:val="003402F6"/>
    <w:rsid w:val="0035512B"/>
    <w:rsid w:val="00396487"/>
    <w:rsid w:val="003A7411"/>
    <w:rsid w:val="003E2E0D"/>
    <w:rsid w:val="00414E6B"/>
    <w:rsid w:val="00432073"/>
    <w:rsid w:val="0048017D"/>
    <w:rsid w:val="00492DEA"/>
    <w:rsid w:val="004E4A99"/>
    <w:rsid w:val="0053089F"/>
    <w:rsid w:val="005A106C"/>
    <w:rsid w:val="005C62A7"/>
    <w:rsid w:val="005D1D7C"/>
    <w:rsid w:val="005E687A"/>
    <w:rsid w:val="006336BC"/>
    <w:rsid w:val="0065084C"/>
    <w:rsid w:val="00672B27"/>
    <w:rsid w:val="006E020D"/>
    <w:rsid w:val="006E053F"/>
    <w:rsid w:val="00710B66"/>
    <w:rsid w:val="0071387E"/>
    <w:rsid w:val="007215E3"/>
    <w:rsid w:val="00735491"/>
    <w:rsid w:val="00744D03"/>
    <w:rsid w:val="00753F76"/>
    <w:rsid w:val="007978DD"/>
    <w:rsid w:val="007E6886"/>
    <w:rsid w:val="00862E50"/>
    <w:rsid w:val="008769DF"/>
    <w:rsid w:val="00896B4E"/>
    <w:rsid w:val="008A2020"/>
    <w:rsid w:val="008B16A3"/>
    <w:rsid w:val="008D0E56"/>
    <w:rsid w:val="008F54B3"/>
    <w:rsid w:val="0094080F"/>
    <w:rsid w:val="00943874"/>
    <w:rsid w:val="00981276"/>
    <w:rsid w:val="009917F3"/>
    <w:rsid w:val="009A76A4"/>
    <w:rsid w:val="009B04A7"/>
    <w:rsid w:val="009B1B42"/>
    <w:rsid w:val="009D27FA"/>
    <w:rsid w:val="00A14401"/>
    <w:rsid w:val="00A338BB"/>
    <w:rsid w:val="00A97859"/>
    <w:rsid w:val="00AB0ECE"/>
    <w:rsid w:val="00AB12E5"/>
    <w:rsid w:val="00AB366E"/>
    <w:rsid w:val="00AD1530"/>
    <w:rsid w:val="00AD5C25"/>
    <w:rsid w:val="00AF3C2C"/>
    <w:rsid w:val="00B00C9C"/>
    <w:rsid w:val="00B06AB2"/>
    <w:rsid w:val="00B11FF5"/>
    <w:rsid w:val="00B14B50"/>
    <w:rsid w:val="00B21086"/>
    <w:rsid w:val="00B3223F"/>
    <w:rsid w:val="00B87F35"/>
    <w:rsid w:val="00BD6C8A"/>
    <w:rsid w:val="00BE2A1A"/>
    <w:rsid w:val="00C610B9"/>
    <w:rsid w:val="00C82013"/>
    <w:rsid w:val="00CA0C49"/>
    <w:rsid w:val="00CB183A"/>
    <w:rsid w:val="00CC79DA"/>
    <w:rsid w:val="00CF04A8"/>
    <w:rsid w:val="00CF7738"/>
    <w:rsid w:val="00D15836"/>
    <w:rsid w:val="00D605EB"/>
    <w:rsid w:val="00D90A1C"/>
    <w:rsid w:val="00DD58A4"/>
    <w:rsid w:val="00DD5F3C"/>
    <w:rsid w:val="00DD618E"/>
    <w:rsid w:val="00E007D2"/>
    <w:rsid w:val="00E03A84"/>
    <w:rsid w:val="00E46ABB"/>
    <w:rsid w:val="00E64F91"/>
    <w:rsid w:val="00E93D61"/>
    <w:rsid w:val="00EA3277"/>
    <w:rsid w:val="00ED52A5"/>
    <w:rsid w:val="00F2476D"/>
    <w:rsid w:val="00F26FF2"/>
    <w:rsid w:val="00F3445A"/>
    <w:rsid w:val="00F56442"/>
    <w:rsid w:val="00F71713"/>
    <w:rsid w:val="00F73C4F"/>
    <w:rsid w:val="00F94C32"/>
    <w:rsid w:val="00FA6DA4"/>
    <w:rsid w:val="00FB2A90"/>
    <w:rsid w:val="00FC01D6"/>
    <w:rsid w:val="00FD4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8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2A7"/>
    <w:rPr>
      <w:color w:val="0000FF" w:themeColor="hyperlink"/>
      <w:u w:val="single"/>
    </w:rPr>
  </w:style>
  <w:style w:type="character" w:customStyle="1" w:styleId="1">
    <w:name w:val="标题1"/>
    <w:basedOn w:val="DefaultParagraphFont"/>
    <w:uiPriority w:val="1"/>
    <w:rsid w:val="00F73C4F"/>
    <w:rPr>
      <w:rFonts w:ascii="Times New Roman" w:eastAsia="Times New Roman" w:hAnsi="Times New Roman"/>
      <w:b/>
      <w:sz w:val="28"/>
    </w:rPr>
  </w:style>
  <w:style w:type="paragraph" w:customStyle="1" w:styleId="Abstract">
    <w:name w:val="Abstract"/>
    <w:basedOn w:val="ListParagraph"/>
    <w:link w:val="AbstractChar"/>
    <w:rsid w:val="00F73C4F"/>
    <w:pPr>
      <w:widowControl w:val="0"/>
      <w:adjustRightInd w:val="0"/>
      <w:spacing w:after="0" w:line="360" w:lineRule="auto"/>
      <w:ind w:left="0"/>
      <w:contextualSpacing w:val="0"/>
      <w:jc w:val="both"/>
    </w:pPr>
    <w:rPr>
      <w:rFonts w:ascii="Times New Roman" w:eastAsiaTheme="minorEastAsia" w:hAnsi="Times New Roman"/>
      <w:kern w:val="2"/>
      <w:sz w:val="21"/>
      <w:lang w:val="en-US" w:eastAsia="zh-CN"/>
    </w:rPr>
  </w:style>
  <w:style w:type="character" w:customStyle="1" w:styleId="AbstractChar">
    <w:name w:val="Abstract Char"/>
    <w:basedOn w:val="DefaultParagraphFont"/>
    <w:link w:val="Abstract"/>
    <w:rsid w:val="00F73C4F"/>
    <w:rPr>
      <w:rFonts w:ascii="Times New Roman" w:eastAsiaTheme="minorEastAsia" w:hAnsi="Times New Roman"/>
      <w:kern w:val="2"/>
      <w:sz w:val="21"/>
      <w:lang w:val="en-US" w:eastAsia="zh-CN"/>
    </w:rPr>
  </w:style>
  <w:style w:type="paragraph" w:styleId="ListParagraph">
    <w:name w:val="List Paragraph"/>
    <w:basedOn w:val="Normal"/>
    <w:uiPriority w:val="34"/>
    <w:qFormat/>
    <w:rsid w:val="00F73C4F"/>
    <w:pPr>
      <w:ind w:left="720"/>
      <w:contextualSpacing/>
    </w:pPr>
  </w:style>
  <w:style w:type="table" w:styleId="TableGrid">
    <w:name w:val="Table Grid"/>
    <w:basedOn w:val="TableNormal"/>
    <w:uiPriority w:val="59"/>
    <w:rsid w:val="0041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14E6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5D1D7C"/>
    <w:rPr>
      <w:color w:val="808080"/>
    </w:rPr>
  </w:style>
  <w:style w:type="paragraph" w:styleId="Header">
    <w:name w:val="header"/>
    <w:basedOn w:val="Normal"/>
    <w:link w:val="HeaderChar"/>
    <w:uiPriority w:val="99"/>
    <w:unhideWhenUsed/>
    <w:rsid w:val="00F7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13"/>
  </w:style>
  <w:style w:type="paragraph" w:styleId="Footer">
    <w:name w:val="footer"/>
    <w:basedOn w:val="Normal"/>
    <w:link w:val="FooterChar"/>
    <w:uiPriority w:val="99"/>
    <w:unhideWhenUsed/>
    <w:rsid w:val="00F7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13"/>
  </w:style>
  <w:style w:type="paragraph" w:styleId="BalloonText">
    <w:name w:val="Balloon Text"/>
    <w:basedOn w:val="Normal"/>
    <w:link w:val="BalloonTextChar"/>
    <w:uiPriority w:val="99"/>
    <w:semiHidden/>
    <w:unhideWhenUsed/>
    <w:rsid w:val="005E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7A"/>
    <w:rPr>
      <w:rFonts w:ascii="Tahoma" w:hAnsi="Tahoma" w:cs="Tahoma"/>
      <w:sz w:val="16"/>
      <w:szCs w:val="16"/>
    </w:rPr>
  </w:style>
  <w:style w:type="character" w:customStyle="1" w:styleId="tlid-translation">
    <w:name w:val="tlid-translation"/>
    <w:rsid w:val="00F2476D"/>
  </w:style>
  <w:style w:type="paragraph" w:styleId="Bibliography">
    <w:name w:val="Bibliography"/>
    <w:basedOn w:val="Normal"/>
    <w:next w:val="Normal"/>
    <w:uiPriority w:val="37"/>
    <w:unhideWhenUsed/>
    <w:rsid w:val="00BD6C8A"/>
    <w:pPr>
      <w:widowControl w:val="0"/>
      <w:autoSpaceDE w:val="0"/>
      <w:autoSpaceDN w:val="0"/>
      <w:adjustRightInd w:val="0"/>
      <w:spacing w:after="0" w:line="360" w:lineRule="atLeast"/>
      <w:jc w:val="both"/>
    </w:pPr>
    <w:rPr>
      <w:rFonts w:ascii="Times New Roman" w:eastAsia="Mincho" w:hAnsi="Times New Roman" w:cs="Times New Roman"/>
      <w:sz w:val="20"/>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jarwa97@gmail.com" TargetMode="Externa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3384-DC3C-478A-A445-C329ED67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STR</cp:lastModifiedBy>
  <cp:revision>16</cp:revision>
  <cp:lastPrinted>2020-08-27T14:01:00Z</cp:lastPrinted>
  <dcterms:created xsi:type="dcterms:W3CDTF">2020-08-27T10:14:00Z</dcterms:created>
  <dcterms:modified xsi:type="dcterms:W3CDTF">2020-08-27T14:02:00Z</dcterms:modified>
</cp:coreProperties>
</file>