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szCs w:val="22"/>
        </w:rPr>
      </w:pPr>
      <w:bookmarkStart w:id="21" w:name="_GoBack"/>
      <w:bookmarkEnd w:id="21"/>
      <w:r>
        <w:rPr>
          <w:rFonts w:eastAsia="Times New Roman" w:cs="Times New Roman"/>
          <w:bCs/>
          <w:sz w:val="36"/>
          <w:szCs w:val="36"/>
        </w:rPr>
        <w:t>Application of Podcasts in the Spotify Application as a Media for Learning Mathematics in the Middle of the Covid-19 Pandemic</w:t>
      </w:r>
    </w:p>
    <w:p>
      <w:pPr>
        <w:shd w:val="clear" w:color="auto" w:fill="FFFFFF"/>
        <w:spacing w:after="0"/>
        <w:ind w:left="10"/>
        <w:jc w:val="center"/>
        <w:rPr>
          <w:color w:val="000000"/>
          <w:spacing w:val="4"/>
          <w:vertAlign w:val="superscript"/>
          <w:lang w:val="id-ID"/>
        </w:rPr>
      </w:pPr>
      <w:r>
        <w:rPr>
          <w:color w:val="000000"/>
          <w:spacing w:val="4"/>
        </w:rPr>
        <w:t>Ratna Dwi Susilowati</w:t>
      </w:r>
      <w:r>
        <w:rPr>
          <w:color w:val="000000"/>
          <w:spacing w:val="4"/>
          <w:vertAlign w:val="superscript"/>
          <w:lang w:val="id-ID"/>
        </w:rPr>
        <w:t>1</w:t>
      </w:r>
      <w:r>
        <w:rPr>
          <w:color w:val="000000"/>
          <w:spacing w:val="4"/>
        </w:rPr>
        <w:t>, Sutama</w:t>
      </w:r>
      <w:r>
        <w:rPr>
          <w:color w:val="000000"/>
          <w:spacing w:val="4"/>
          <w:vertAlign w:val="superscript"/>
          <w:lang w:val="id-ID"/>
        </w:rPr>
        <w:t>2</w:t>
      </w:r>
    </w:p>
    <w:p>
      <w:pPr>
        <w:shd w:val="clear" w:color="auto" w:fill="FFFFFF"/>
        <w:spacing w:after="0"/>
        <w:ind w:left="10"/>
        <w:jc w:val="center"/>
        <w:rPr>
          <w:color w:val="000000"/>
          <w:spacing w:val="4"/>
          <w:vertAlign w:val="superscript"/>
          <w:lang w:val="id-ID"/>
        </w:rPr>
      </w:pPr>
    </w:p>
    <w:p>
      <w:pPr>
        <w:shd w:val="clear" w:color="auto" w:fill="FFFFFF"/>
        <w:spacing w:after="0"/>
        <w:ind w:left="10"/>
        <w:jc w:val="center"/>
        <w:rPr>
          <w:sz w:val="20"/>
          <w:szCs w:val="20"/>
        </w:rPr>
      </w:pPr>
      <w:r>
        <w:rPr>
          <w:sz w:val="20"/>
          <w:szCs w:val="20"/>
          <w:vertAlign w:val="superscript"/>
          <w:lang w:val="id-ID"/>
        </w:rPr>
        <w:t>1</w:t>
      </w:r>
      <w:r>
        <w:rPr>
          <w:sz w:val="20"/>
          <w:szCs w:val="20"/>
        </w:rPr>
        <w:t>Pendidikan Matematika, Fakultas Keguruan dan Ilmu Pendidikan, Universitas Muhammadiyah Surakarta</w:t>
      </w:r>
      <w:r>
        <w:rPr>
          <w:sz w:val="20"/>
          <w:szCs w:val="20"/>
          <w:lang w:val="id-ID"/>
        </w:rPr>
        <w:t xml:space="preserve">, </w:t>
      </w:r>
      <w:r>
        <w:rPr>
          <w:sz w:val="20"/>
          <w:szCs w:val="20"/>
        </w:rPr>
        <w:t>A410170046@student.ums.ac.id</w:t>
      </w:r>
    </w:p>
    <w:p>
      <w:pPr>
        <w:shd w:val="clear" w:color="auto" w:fill="FFFFFF"/>
        <w:spacing w:after="0"/>
        <w:ind w:left="10"/>
        <w:jc w:val="center"/>
        <w:rPr>
          <w:sz w:val="20"/>
          <w:szCs w:val="20"/>
        </w:rPr>
      </w:pPr>
      <w:r>
        <w:rPr>
          <w:sz w:val="20"/>
          <w:szCs w:val="20"/>
        </w:rPr>
        <w:tab/>
      </w:r>
      <w:r>
        <w:rPr>
          <w:sz w:val="20"/>
          <w:szCs w:val="20"/>
          <w:vertAlign w:val="superscript"/>
          <w:lang w:val="id-ID"/>
        </w:rPr>
        <w:t>2</w:t>
      </w:r>
      <w:r>
        <w:rPr>
          <w:sz w:val="20"/>
          <w:szCs w:val="20"/>
        </w:rPr>
        <w:t>Pendidikan Matematika, Fakultas Keguruan dan Ilmu Pendidikan, Universitas Muhammadiyah Surakarta</w:t>
      </w:r>
      <w:r>
        <w:rPr>
          <w:sz w:val="20"/>
          <w:szCs w:val="20"/>
          <w:lang w:val="id-ID"/>
        </w:rPr>
        <w:t xml:space="preserve">, </w:t>
      </w:r>
      <w:r>
        <w:rPr>
          <w:sz w:val="20"/>
          <w:szCs w:val="20"/>
        </w:rPr>
        <w:fldChar w:fldCharType="begin"/>
      </w:r>
      <w:r>
        <w:rPr>
          <w:sz w:val="20"/>
          <w:szCs w:val="20"/>
        </w:rPr>
        <w:instrText xml:space="preserve"> HYPERLINK "mailto:Sutama@ums.ac.id" </w:instrText>
      </w:r>
      <w:r>
        <w:rPr>
          <w:sz w:val="20"/>
          <w:szCs w:val="20"/>
        </w:rPr>
        <w:fldChar w:fldCharType="separate"/>
      </w:r>
      <w:r>
        <w:rPr>
          <w:rStyle w:val="7"/>
          <w:sz w:val="20"/>
          <w:szCs w:val="20"/>
        </w:rPr>
        <w:t>Sutama@ums.ac.id</w:t>
      </w:r>
      <w:r>
        <w:rPr>
          <w:sz w:val="20"/>
          <w:szCs w:val="20"/>
        </w:rPr>
        <w:fldChar w:fldCharType="end"/>
      </w:r>
    </w:p>
    <w:p>
      <w:pPr>
        <w:shd w:val="clear" w:color="auto" w:fill="FFFFFF"/>
        <w:spacing w:after="0"/>
        <w:ind w:left="10"/>
        <w:jc w:val="center"/>
        <w:rPr>
          <w:sz w:val="20"/>
          <w:szCs w:val="20"/>
        </w:rPr>
      </w:pPr>
    </w:p>
    <w:p>
      <w:pPr>
        <w:spacing w:after="0"/>
        <w:ind w:left="567" w:right="567"/>
        <w:jc w:val="center"/>
        <w:rPr>
          <w:b/>
          <w:sz w:val="20"/>
          <w:szCs w:val="20"/>
        </w:rPr>
      </w:pPr>
      <w:r>
        <w:rPr>
          <w:b/>
          <w:sz w:val="20"/>
          <w:szCs w:val="20"/>
        </w:rPr>
        <w:t>ABSTRACT</w:t>
      </w:r>
    </w:p>
    <w:p>
      <w:pPr>
        <w:spacing w:after="0"/>
        <w:ind w:left="567" w:right="567"/>
        <w:jc w:val="both"/>
        <w:rPr>
          <w:sz w:val="20"/>
          <w:szCs w:val="20"/>
          <w:lang w:val="id-ID"/>
        </w:rPr>
      </w:pPr>
      <w:r>
        <w:rPr>
          <w:sz w:val="22"/>
          <w:szCs w:val="20"/>
        </w:rPr>
        <w:t>The implementation of mathematics learning activities is quite difficult for students and teachers during the Covid-19 pandemic, especially since students must learn from home. With the current technology, a lot of convenience for distance learning, various learning media can be used by teachers, for example by learning innovations via podcasts. The purpose of this study is 1) to describe the application of podcasts in mathematics learning in the middle of the Covid-19 pandemic, and 2) to analyze the application of podcasts in mathematics learning in the middle of the Covid-19 pandemic. This type of research is reference research. The focus of this research is to examine the application of podcasts in mathematics learning amid the Covid-19 pandemic. Data validity with various sources and time extensions. The data analysis technique used in this study is the Constant Comparison method. This data analysis process includes data collection, data reduction, data presentation, verification, and conclusions. The results of the research show that podcasts are useful as supplementary media for students' learning, in addition to face-to-face lectures in class and reading textbooks. So students can better understand concepts, theories, and applications that may not be available during class. Also, podcasts can be an alternative medium for distance learning.</w:t>
      </w:r>
    </w:p>
    <w:p>
      <w:pPr>
        <w:ind w:left="567" w:right="567"/>
        <w:jc w:val="both"/>
        <w:rPr>
          <w:sz w:val="22"/>
          <w:szCs w:val="20"/>
          <w:lang w:val="id-ID"/>
        </w:rPr>
      </w:pPr>
      <w:r>
        <w:rPr>
          <w:b/>
          <w:i/>
          <w:sz w:val="22"/>
          <w:szCs w:val="20"/>
        </w:rPr>
        <w:t>Keywords</w:t>
      </w:r>
      <w:r>
        <w:rPr>
          <w:b/>
          <w:sz w:val="22"/>
          <w:szCs w:val="20"/>
        </w:rPr>
        <w:t>:</w:t>
      </w:r>
      <w:r>
        <w:rPr>
          <w:b/>
          <w:sz w:val="22"/>
          <w:szCs w:val="20"/>
          <w:lang w:val="id-ID"/>
        </w:rPr>
        <w:t xml:space="preserve"> </w:t>
      </w:r>
      <w:r>
        <w:rPr>
          <w:i/>
          <w:sz w:val="22"/>
          <w:szCs w:val="20"/>
          <w:lang w:val="id-ID"/>
        </w:rPr>
        <w:t>media, mathematics, learning, podcast.</w:t>
      </w:r>
    </w:p>
    <w:p>
      <w:pPr>
        <w:ind w:left="567" w:right="567"/>
        <w:jc w:val="both"/>
        <w:rPr>
          <w:sz w:val="22"/>
          <w:szCs w:val="20"/>
        </w:rPr>
      </w:pPr>
    </w:p>
    <w:p>
      <w:pPr>
        <w:jc w:val="center"/>
        <w:rPr>
          <w:sz w:val="22"/>
          <w:szCs w:val="22"/>
        </w:rPr>
      </w:pPr>
      <w:r>
        <w:rPr>
          <w:rFonts w:eastAsia="Times New Roman" w:cs="Times New Roman"/>
          <w:bCs/>
          <w:sz w:val="36"/>
          <w:szCs w:val="36"/>
        </w:rPr>
        <w:t>Penerapan Podcast pada Aplikasi Spotify Sebagai Media Pembelajaran Matematika di Tengah Pandemi Covid-19</w:t>
      </w:r>
    </w:p>
    <w:p>
      <w:pPr>
        <w:ind w:left="567" w:right="567"/>
        <w:jc w:val="center"/>
        <w:rPr>
          <w:b/>
          <w:sz w:val="20"/>
          <w:szCs w:val="20"/>
        </w:rPr>
      </w:pPr>
      <w:r>
        <w:rPr>
          <w:b/>
          <w:sz w:val="20"/>
          <w:szCs w:val="20"/>
        </w:rPr>
        <w:t>ABSTRAK</w:t>
      </w:r>
    </w:p>
    <w:p>
      <w:pPr>
        <w:ind w:left="567" w:right="567"/>
        <w:jc w:val="center"/>
        <w:rPr>
          <w:b/>
          <w:sz w:val="20"/>
          <w:szCs w:val="20"/>
        </w:rPr>
      </w:pPr>
    </w:p>
    <w:p>
      <w:pPr>
        <w:tabs>
          <w:tab w:val="left" w:pos="1200"/>
        </w:tabs>
        <w:spacing w:after="0" w:line="360" w:lineRule="auto"/>
        <w:jc w:val="both"/>
        <w:rPr>
          <w:rFonts w:cs="Times New Roman"/>
          <w:sz w:val="22"/>
          <w:szCs w:val="22"/>
        </w:rPr>
      </w:pPr>
      <w:r>
        <w:rPr>
          <w:rFonts w:cs="Times New Roman"/>
          <w:sz w:val="22"/>
          <w:szCs w:val="22"/>
        </w:rPr>
        <w:t xml:space="preserve">Implemetasi kagiatan pemebelajaran matematika cukup menyulitkan siswa dan guru saat pandemi Covid-19, apalagi siswa harus belajar dari rumah. Dengan adanya teknologi saat ini, banyak kemudahan untuk melakukan pembelajaran jarak jauh, ada berbagai media pembelajaran yang bisa digunakan oleh guru, misalnya dengan inovasi pembelajaran via </w:t>
      </w:r>
      <w:r>
        <w:rPr>
          <w:rFonts w:cs="Times New Roman"/>
          <w:i/>
          <w:iCs/>
          <w:sz w:val="22"/>
          <w:szCs w:val="22"/>
        </w:rPr>
        <w:t>podcast</w:t>
      </w:r>
      <w:r>
        <w:rPr>
          <w:rFonts w:cs="Times New Roman"/>
          <w:sz w:val="22"/>
          <w:szCs w:val="22"/>
        </w:rPr>
        <w:t>. Tujuan dari penelitian ini adalah 1) untuk mendeskripsikan penerapan podcast dalam pembelajaran matematika di tengah pandemi Covid-19, dan 2) untuk menganalisis penerapan podcast dalam pembelajaran matematika di tengah pandemi Covid-19. Jenis penelitian merupakan penelitian referensi. Fokus penelitian ini adalah mengkaji penerapan podcast dalam pembelajaran matematika di tengah pandemi Covid-19.  Keabsahan data dengan berbagai sumber dan perpanjangan waktu. Teknik analisis data yang digunakan dalam penelitian ini yaitu dengan metode Komparasi Konstanta. Proses analisisi data ini yaitu mencakup pengumpulan data, reduksi data, penyajian data, verifikasi, dan simpulan, Hasil penelitian menunjukkan podcast bermanfaat sebagai media suplemen pembelajaran untuk siswa, selain kuliah tatap muka di kelas dan membaca buku teks. Sehingga siswa dapat lebih memahami konsep, teori dan aplikasi yang mungkin belum tersedia selama di kelas. Selain itu, podcast dapat menjadi media alternatif untuk pembelajaran jarak jauh.</w:t>
      </w:r>
    </w:p>
    <w:p>
      <w:pPr>
        <w:spacing w:after="0"/>
        <w:ind w:left="567" w:right="567"/>
        <w:jc w:val="both"/>
        <w:rPr>
          <w:sz w:val="20"/>
          <w:szCs w:val="20"/>
          <w:lang w:val="id-ID"/>
        </w:rPr>
      </w:pPr>
    </w:p>
    <w:p>
      <w:pPr>
        <w:spacing w:after="0"/>
        <w:ind w:left="567" w:right="567"/>
        <w:jc w:val="both"/>
        <w:rPr>
          <w:i/>
          <w:sz w:val="22"/>
          <w:szCs w:val="22"/>
        </w:rPr>
      </w:pPr>
      <w:r>
        <w:rPr>
          <w:b/>
          <w:i/>
          <w:sz w:val="22"/>
          <w:szCs w:val="22"/>
        </w:rPr>
        <w:t>Kata Kunci:</w:t>
      </w:r>
      <w:r>
        <w:rPr>
          <w:b/>
          <w:i/>
          <w:sz w:val="22"/>
          <w:szCs w:val="22"/>
          <w:lang w:val="id-ID"/>
        </w:rPr>
        <w:t xml:space="preserve"> </w:t>
      </w:r>
      <w:r>
        <w:rPr>
          <w:rFonts w:cs="Times New Roman"/>
          <w:i/>
          <w:sz w:val="22"/>
          <w:szCs w:val="22"/>
        </w:rPr>
        <w:t>media, matematika, pembelajaran, podcast.</w:t>
      </w:r>
      <w:r>
        <w:rPr>
          <w:i/>
          <w:sz w:val="22"/>
          <w:szCs w:val="22"/>
        </w:rPr>
        <w:t>.</w:t>
      </w:r>
    </w:p>
    <w:p>
      <w:pPr>
        <w:spacing w:after="0"/>
        <w:jc w:val="both"/>
      </w:pPr>
    </w:p>
    <w:p>
      <w:pPr>
        <w:spacing w:after="0" w:line="360" w:lineRule="auto"/>
        <w:jc w:val="both"/>
        <w:rPr>
          <w:rFonts w:cs="Times New Roman"/>
          <w:b/>
          <w:bCs/>
          <w:sz w:val="28"/>
          <w:szCs w:val="28"/>
        </w:rPr>
      </w:pPr>
      <w:r>
        <w:rPr>
          <w:rFonts w:cs="Times New Roman"/>
          <w:b/>
          <w:bCs/>
          <w:sz w:val="28"/>
          <w:szCs w:val="28"/>
        </w:rPr>
        <w:t>PENDAHULUAN</w:t>
      </w:r>
    </w:p>
    <w:p>
      <w:pPr>
        <w:spacing w:after="0" w:line="360" w:lineRule="auto"/>
        <w:ind w:firstLine="720"/>
        <w:jc w:val="both"/>
        <w:rPr>
          <w:rFonts w:cs="Times New Roman"/>
        </w:rPr>
      </w:pPr>
      <w:r>
        <w:rPr>
          <w:rFonts w:cs="Times New Roman"/>
        </w:rPr>
        <w:t xml:space="preserve">Ditengah wabah Pandemi Covid-19 yang melanda dunia khususnya Indonesia saat ini, sistem pendidikan dihadapkan dengan situasi yang menuntut para pengajar untuk dapat menguasai media pembelajaran jarak jauh. Sistem pendidikan jarak jauh menjadi salah satu solusi untuk mengatasi kesulitan dalam pembelajaran secara langsung dengan adanya aturan </w:t>
      </w:r>
      <w:r>
        <w:rPr>
          <w:rFonts w:cs="Times New Roman"/>
          <w:i/>
          <w:iCs/>
        </w:rPr>
        <w:t xml:space="preserve">social distancing </w:t>
      </w:r>
      <w:r>
        <w:rPr>
          <w:rFonts w:cs="Times New Roman"/>
        </w:rPr>
        <w:t>mengingat permasalahan waktu, lokasi, jarak dan biaya yang menjadi kendala besar saat ini. Memang sebagaimana ditenggarai oleh beberapa pakar, bila kebijakan pencegahan gagal dan langkah-langkah menjaga jarak sosial tidak dapat dipertahankan sampai vaksin tersedia, pendekatan terbaik berikutnya adalah menggunakan intervensi yang mengurangi angka kematian dan mencegah infeksi berlebih (</w:t>
      </w:r>
      <w:bookmarkStart w:id="0" w:name="_Hlk44848582"/>
      <w:r>
        <w:rPr>
          <w:rFonts w:cs="Times New Roman"/>
        </w:rPr>
        <w:t>Darmalaksana et al., 2020</w:t>
      </w:r>
      <w:bookmarkEnd w:id="0"/>
      <w:r>
        <w:rPr>
          <w:rFonts w:cs="Times New Roman"/>
        </w:rPr>
        <w:t>). Oleh karena itu guna mendukung pemerintah, proses pembelajaran di Sekolah maupun kampus secara langsung tatap muka dikelas dihentikan, diganti oleh Pembelajaran Jarak Jauh. Upaya peningkatan mutu pendidikan di indonesia selalu menjadi isu penting dalam penyelenggaraan Sistem Pendidikan Nasional. Peningkatan kualitas pendidikan ini menjadi salah satu strategi pokok selain pemerataan kesempatan dan akses pendidikan serta peningkatan relevansi dan efisiensi.</w:t>
      </w:r>
    </w:p>
    <w:p>
      <w:pPr>
        <w:spacing w:after="0" w:line="360" w:lineRule="auto"/>
        <w:ind w:firstLine="720"/>
        <w:jc w:val="both"/>
        <w:rPr>
          <w:rFonts w:cs="Times New Roman"/>
        </w:rPr>
      </w:pPr>
      <w:r>
        <w:rPr>
          <w:rFonts w:cs="Times New Roman"/>
        </w:rPr>
        <w:t xml:space="preserve">Pendidikan jarak jauh atau dapat juga disebut sebagai pembelajaran jarak jauh, saat ini hampir semua para pelaku pendidikan menjadikannya salah satu solusi pembelajaran dalam menghadapi situasi wabah Pandemi Covid-19. Istilah pendidikan jarak jauh tersebut sudah lama digaungkan bahkan diterapkan oleh para pendidik maupun peserta didik dalam suatu proses pembelajaran yang notabene dalam hal ini lebih banyak dilakukan secara terpisah di luar kelas. Secara terpisah disini berarti antara isntruktur atau narasumber dan peserta pelatihan tidak berada dalam satu ruangan yang sama (tidak terjadi melakukan </w:t>
      </w:r>
      <w:r>
        <w:rPr>
          <w:rFonts w:cs="Times New Roman"/>
          <w:i/>
          <w:iCs/>
        </w:rPr>
        <w:t>face to face</w:t>
      </w:r>
      <w:r>
        <w:rPr>
          <w:rFonts w:cs="Times New Roman"/>
        </w:rPr>
        <w:t>) bahkan waktunyanya pun bisa berbeda. Interaksi pendidik dan peserta didik dilakukan secara langsung maupun tidak langsung, misal dengan melakukan chatting lewat koneksi internet (langsung) maupun dengan berkirim email untuk sekedar mengumpulkan tugas (tidak langsung) (</w:t>
      </w:r>
      <w:bookmarkStart w:id="1" w:name="_Hlk44848548"/>
      <w:r>
        <w:rPr>
          <w:rFonts w:cs="Times New Roman"/>
        </w:rPr>
        <w:t>Rahmawati, 2016</w:t>
      </w:r>
      <w:bookmarkEnd w:id="1"/>
      <w:r>
        <w:rPr>
          <w:rFonts w:cs="Times New Roman"/>
        </w:rPr>
        <w:t>).</w:t>
      </w:r>
    </w:p>
    <w:p>
      <w:pPr>
        <w:spacing w:after="0" w:line="360" w:lineRule="auto"/>
        <w:ind w:firstLine="720"/>
        <w:jc w:val="both"/>
        <w:rPr>
          <w:rFonts w:cs="Times New Roman"/>
        </w:rPr>
      </w:pPr>
      <w:bookmarkStart w:id="2" w:name="_Hlk44848558"/>
      <w:r>
        <w:rPr>
          <w:rFonts w:cs="Times New Roman"/>
        </w:rPr>
        <w:t>Jaka dan Hamidah (2020)</w:t>
      </w:r>
      <w:bookmarkEnd w:id="2"/>
      <w:r>
        <w:rPr>
          <w:rFonts w:cs="Times New Roman"/>
        </w:rPr>
        <w:t xml:space="preserve"> berpendapat bahwa perbedaan Pembelajaran konvensional dengan pembelajaran jarak jauh yaitu kelas konvensional, guru dianggap sebagai orang yang serba tahu dan ditugaskan untuk menyalurkan ilmu pengetahuan kepada pelajarnya. Sedangkan di dalam pembelajaran Pembelajaran Jarak Jauh fokus utamanya adalah pelajar. Pelajar mandiri pada waktu tertentu dan bertanggung-jawab untuk pembelajarannya. Suasana pembelajaran </w:t>
      </w:r>
      <w:r>
        <w:rPr>
          <w:rFonts w:cs="Times New Roman"/>
          <w:i/>
          <w:iCs/>
        </w:rPr>
        <w:t>e- learning</w:t>
      </w:r>
      <w:r>
        <w:rPr>
          <w:rFonts w:cs="Times New Roman"/>
        </w:rPr>
        <w:t xml:space="preserve"> akan “memaksa‟ pelajar memainkan peranan yang lebih aktif dalam pembelajarannya. Pelajar membuat perancangan dan mencari materi dengan usaha, dan inisiatif sendiri. Tung (</w:t>
      </w:r>
      <w:bookmarkStart w:id="3" w:name="_Hlk44848569"/>
      <w:r>
        <w:rPr>
          <w:rFonts w:cs="Times New Roman"/>
        </w:rPr>
        <w:t>dalam Supriani, 2017</w:t>
      </w:r>
      <w:bookmarkEnd w:id="3"/>
      <w:r>
        <w:rPr>
          <w:rFonts w:cs="Times New Roman"/>
        </w:rPr>
        <w:t>) mengatakan bahwa setelah kehadiran guru dalam arti sebenarnya, internet akan menjadi suplemen dan komplemen dalam menjadikan wakil guru yang mewakili sumber belajar yang penting di dunia.</w:t>
      </w:r>
    </w:p>
    <w:p>
      <w:pPr>
        <w:spacing w:after="0" w:line="360" w:lineRule="auto"/>
        <w:ind w:firstLine="720"/>
        <w:jc w:val="both"/>
        <w:rPr>
          <w:rFonts w:cs="Times New Roman"/>
        </w:rPr>
      </w:pPr>
      <w:r>
        <w:rPr>
          <w:rFonts w:cs="Times New Roman"/>
        </w:rPr>
        <w:t>Tugas guru untuk mencari cara bagaimana proses belajar-mengajar tetap berlangsung dalam PJJ ini. peran dan fungsi guru merupakan salah satu faktor yang sangat penting dalam proses belajar mengajar. Terdapat dua aspek penting dalam proses belajar mengajar yaitu metode mengajar dan media pembelajaran (</w:t>
      </w:r>
      <w:bookmarkStart w:id="4" w:name="_Hlk44848591"/>
      <w:r>
        <w:rPr>
          <w:rFonts w:cs="Times New Roman"/>
        </w:rPr>
        <w:t>Suryani, 201</w:t>
      </w:r>
      <w:bookmarkEnd w:id="4"/>
      <w:r>
        <w:rPr>
          <w:rFonts w:cs="Times New Roman"/>
        </w:rPr>
        <w:t xml:space="preserve">5). Implementasi kegiatan pemebelajaran matematika cukup menyulitkan siswa dan guru saat pandemi Covid-19, apalagi siswa harus belajar dari rumah. Belajar jarak jauh di rumah berarti orang tua memiliki peran penting untuk memantau kegiatan anak di rumah selama sekolah diliburkan di Era Covid-19 ini, apalagi kalau siswa diajak belajaran matematika melalui Daring (dalam jaringan). Sudah saatnya guru meninggalkan proses pembelajaran yang mengutamakan hapalan atau menemukan satu jawaban soal yang benar, metode pembelajaran era globalisasi saat ini, pemanfaatan teknologi sangat dibutuhkan untuk pengembangan media dan multimedia pembelajaran matematika. </w:t>
      </w:r>
    </w:p>
    <w:p>
      <w:pPr>
        <w:spacing w:after="0" w:line="360" w:lineRule="auto"/>
        <w:ind w:firstLine="720"/>
        <w:jc w:val="both"/>
        <w:rPr>
          <w:rFonts w:cs="Times New Roman"/>
        </w:rPr>
      </w:pPr>
      <w:r>
        <w:rPr>
          <w:rFonts w:cs="Times New Roman"/>
        </w:rPr>
        <w:t xml:space="preserve">Setalah Era Revoluasi 4.0, maka ada Era Revolusi 5.0, dimana seorang pendidik harus bisa memanfaatkan dan menggunakan teknologi dengan baik dan benar, sehingga pembelajaran matematika tetap menyenangkan, seperti halnya membuat video pembelajaran animasi yang unik, atau game matematika yang menarik. Dengan demikinan minat siswa untuk menyukai matematika semakin tinggi, karena peran teknologi dapat mengubah dunia yang biasa menjadi luar biasa. Dengan adanya teknologi saat ini, banyak kemudahan untuk melakukan pembelajaran jarak jauh, ada berbagai media pembelajaran yang bisa digunakan oleh guru, misalnya dengan inovasi pembelajaran via </w:t>
      </w:r>
      <w:r>
        <w:rPr>
          <w:rFonts w:cs="Times New Roman"/>
          <w:i/>
          <w:iCs/>
        </w:rPr>
        <w:t>podcast</w:t>
      </w:r>
      <w:r>
        <w:rPr>
          <w:rFonts w:cs="Times New Roman"/>
        </w:rPr>
        <w:t>.</w:t>
      </w:r>
    </w:p>
    <w:p>
      <w:pPr>
        <w:spacing w:after="0" w:line="360" w:lineRule="auto"/>
        <w:ind w:firstLine="720"/>
        <w:jc w:val="both"/>
        <w:rPr>
          <w:rFonts w:cs="Times New Roman"/>
        </w:rPr>
      </w:pPr>
      <w:r>
        <w:rPr>
          <w:rFonts w:cs="Times New Roman"/>
        </w:rPr>
        <w:t xml:space="preserve"> Menurut </w:t>
      </w:r>
      <w:bookmarkStart w:id="5" w:name="_Hlk44848603"/>
      <w:r>
        <w:rPr>
          <w:rFonts w:cs="Times New Roman"/>
        </w:rPr>
        <w:t>Phillips (2017)</w:t>
      </w:r>
      <w:bookmarkEnd w:id="5"/>
      <w:r>
        <w:rPr>
          <w:rFonts w:cs="Times New Roman"/>
        </w:rPr>
        <w:t xml:space="preserve">, podcast merupakan file audio digital yang dibuat dan kemudian diunggah ke platform online untuk dibagikan dengan orang lain. Podcast mengacu pada distribusi file audio dalam format digital. File audio ini dapat diakses secara langsung dari desktop, gawai atau dikirimkan ke perangkat media </w:t>
      </w:r>
      <w:r>
        <w:rPr>
          <w:rFonts w:cs="Times New Roman"/>
          <w:i/>
          <w:iCs/>
        </w:rPr>
        <w:t xml:space="preserve">portable </w:t>
      </w:r>
      <w:r>
        <w:rPr>
          <w:rFonts w:cs="Times New Roman"/>
        </w:rPr>
        <w:t>seperti MP3 player untuk didengarkan “</w:t>
      </w:r>
      <w:r>
        <w:rPr>
          <w:rFonts w:cs="Times New Roman"/>
          <w:i/>
          <w:iCs/>
        </w:rPr>
        <w:t>on the go‟</w:t>
      </w:r>
      <w:r>
        <w:rPr>
          <w:rFonts w:cs="Times New Roman"/>
        </w:rPr>
        <w:t>.</w:t>
      </w:r>
    </w:p>
    <w:p>
      <w:pPr>
        <w:spacing w:after="0" w:line="360" w:lineRule="auto"/>
        <w:ind w:firstLine="720"/>
        <w:jc w:val="both"/>
        <w:rPr>
          <w:rFonts w:cs="Times New Roman"/>
        </w:rPr>
      </w:pPr>
      <w:r>
        <w:rPr>
          <w:rFonts w:cs="Times New Roman"/>
        </w:rPr>
        <w:t>Berdasarkan dari uraian latar belakang di atas, maka tujuan dari penelitian ini adalah, 1) untuk mendeskripsikan penerapan podcast dalam pembelajaran matematika di tengah pandemi Covid-19, dan 2) untuk menganalisis penerapan podcast dalam pembelajaran matematika di tengah pandemi Covid-19.</w:t>
      </w:r>
    </w:p>
    <w:p>
      <w:pPr>
        <w:spacing w:after="0" w:line="360" w:lineRule="auto"/>
        <w:ind w:firstLine="720"/>
        <w:jc w:val="both"/>
        <w:rPr>
          <w:rFonts w:cs="Times New Roman"/>
        </w:rPr>
      </w:pPr>
    </w:p>
    <w:p>
      <w:pPr>
        <w:spacing w:after="0" w:line="360" w:lineRule="auto"/>
        <w:jc w:val="both"/>
        <w:rPr>
          <w:rFonts w:cs="Times New Roman"/>
          <w:b/>
          <w:bCs/>
          <w:sz w:val="28"/>
          <w:szCs w:val="28"/>
        </w:rPr>
      </w:pPr>
      <w:r>
        <w:rPr>
          <w:rFonts w:cs="Times New Roman"/>
          <w:b/>
          <w:bCs/>
          <w:sz w:val="28"/>
          <w:szCs w:val="28"/>
        </w:rPr>
        <w:t>METODE PENELITIAN</w:t>
      </w:r>
    </w:p>
    <w:p>
      <w:pPr>
        <w:spacing w:after="0" w:line="360" w:lineRule="auto"/>
        <w:ind w:firstLine="720"/>
        <w:jc w:val="both"/>
        <w:rPr>
          <w:rFonts w:cs="Times New Roman"/>
        </w:rPr>
      </w:pPr>
      <w:r>
        <w:rPr>
          <w:rFonts w:cs="Times New Roman"/>
        </w:rPr>
        <w:t>Jenis penelitian merupakan penelitian referensi. Menurut Sutama (2019) penelitian referensi merupakan penelitian yang pengambilan datanya berorientasi pada beberapa referensi yang sesuai. Fokus penelitian ini adalah mengkaji penerapan podcast dalam pembelajaran matematika di tengah pandemi Covid-19.  Keabsahan data dengan berbagai sumber dan perpanjangan waktu. Menurut Sutama (2019) Triangulasi Sumber artinya data diambil dari beberapa sumber dan diperoleh data sama. Sedangkan Triangulasi Perpanjangan Waktu artinya data diperoleh dari waktu yang diulang-ulang dan berbeda sehingga diperoleh data sah sama. Teknik analisis data yang digunakan dalam penelitian ini yaitu dengan metode Komparasi Konstanta. Menurut Sutama (2019) teknik analisis data dengan Komparasi Konstan adalah data dibandingkan dengan teori-teori yang sesuai dan kemudian diberi makna. Proses analisisi data ini yaitu mencakup pengumpulan data, reduksi data, penyajian data, verifikasi, dan simpulan.</w:t>
      </w:r>
    </w:p>
    <w:p>
      <w:pPr>
        <w:spacing w:after="0" w:line="360" w:lineRule="auto"/>
        <w:ind w:firstLine="720"/>
        <w:jc w:val="both"/>
        <w:rPr>
          <w:rFonts w:cs="Times New Roman"/>
          <w:sz w:val="28"/>
          <w:szCs w:val="28"/>
        </w:rPr>
      </w:pPr>
    </w:p>
    <w:p>
      <w:pPr>
        <w:spacing w:after="0" w:line="360" w:lineRule="auto"/>
        <w:jc w:val="both"/>
        <w:rPr>
          <w:rFonts w:cs="Times New Roman"/>
          <w:b/>
          <w:bCs/>
          <w:sz w:val="28"/>
          <w:szCs w:val="28"/>
        </w:rPr>
      </w:pPr>
      <w:r>
        <w:rPr>
          <w:rFonts w:cs="Times New Roman"/>
          <w:b/>
          <w:bCs/>
          <w:sz w:val="28"/>
          <w:szCs w:val="28"/>
        </w:rPr>
        <w:t>HASIL DAN PEMBAHASAN</w:t>
      </w:r>
    </w:p>
    <w:p>
      <w:pPr>
        <w:spacing w:after="0" w:line="360" w:lineRule="auto"/>
        <w:jc w:val="both"/>
        <w:rPr>
          <w:rFonts w:cs="Times New Roman"/>
        </w:rPr>
      </w:pPr>
      <w:r>
        <w:rPr>
          <w:rFonts w:cs="Times New Roman"/>
          <w:b/>
          <w:bCs/>
        </w:rPr>
        <w:t>Pemanfaatan Podcast sebagai Media Suplemen Pembelajaran Matematika</w:t>
      </w:r>
    </w:p>
    <w:p>
      <w:pPr>
        <w:spacing w:after="0" w:line="360" w:lineRule="auto"/>
        <w:ind w:firstLine="720"/>
        <w:jc w:val="both"/>
        <w:rPr>
          <w:rFonts w:cs="Times New Roman"/>
        </w:rPr>
      </w:pPr>
      <w:r>
        <w:rPr>
          <w:rFonts w:cs="Times New Roman"/>
          <w:i/>
          <w:iCs/>
        </w:rPr>
        <w:t xml:space="preserve">Podcast </w:t>
      </w:r>
      <w:r>
        <w:rPr>
          <w:rFonts w:cs="Times New Roman"/>
        </w:rPr>
        <w:t>berasal dari dua suku kata yaitu “</w:t>
      </w:r>
      <w:r>
        <w:rPr>
          <w:rFonts w:cs="Times New Roman"/>
          <w:i/>
          <w:iCs/>
        </w:rPr>
        <w:t>iPod</w:t>
      </w:r>
      <w:r>
        <w:rPr>
          <w:rFonts w:cs="Times New Roman"/>
        </w:rPr>
        <w:t>” dan “</w:t>
      </w:r>
      <w:r>
        <w:rPr>
          <w:rFonts w:cs="Times New Roman"/>
          <w:i/>
          <w:iCs/>
        </w:rPr>
        <w:t>broadcasting</w:t>
      </w:r>
      <w:r>
        <w:rPr>
          <w:rFonts w:cs="Times New Roman"/>
        </w:rPr>
        <w:t xml:space="preserve">” (Ho, Chou and Fang, 2016) merupakan media audio seperti radio yang dapat meningkatkan daya kreatif dan imajinatif para pendengarnya. Sekilas </w:t>
      </w:r>
      <w:r>
        <w:rPr>
          <w:rFonts w:cs="Times New Roman"/>
          <w:i/>
          <w:iCs/>
        </w:rPr>
        <w:t xml:space="preserve">podcast </w:t>
      </w:r>
      <w:r>
        <w:rPr>
          <w:rFonts w:cs="Times New Roman"/>
        </w:rPr>
        <w:t>memang terlihat sama dengan radio, akan tetapi keduanya memiliki perbedaan (</w:t>
      </w:r>
      <w:bookmarkStart w:id="6" w:name="_Hlk44848617"/>
      <w:r>
        <w:rPr>
          <w:rFonts w:cs="Times New Roman"/>
        </w:rPr>
        <w:t>Putri and Irwansyah, 2020</w:t>
      </w:r>
      <w:bookmarkEnd w:id="6"/>
      <w:r>
        <w:rPr>
          <w:rFonts w:cs="Times New Roman"/>
        </w:rPr>
        <w:t xml:space="preserve">). Radio merupakan media audio analog yang memiliki jadwal siaran dan materi siaran khusus disetiap jadwalnya, penggunaan radio pun tidak perlu menggunakan akses internet. Sedangkan </w:t>
      </w:r>
      <w:r>
        <w:rPr>
          <w:rFonts w:cs="Times New Roman"/>
          <w:i/>
          <w:iCs/>
        </w:rPr>
        <w:t xml:space="preserve">podcast </w:t>
      </w:r>
      <w:r>
        <w:rPr>
          <w:rFonts w:cs="Times New Roman"/>
        </w:rPr>
        <w:t>merupakan media audio digital yang dapat diunduh di platform daring tertentu menggunakan akses internet, seseorang dapat mengunduh materi pembahasan apa yang ingin mereka dengar dan dapat didengarkan saat kapan mereka mau (</w:t>
      </w:r>
      <w:bookmarkStart w:id="7" w:name="_Hlk44848638"/>
      <w:r>
        <w:rPr>
          <w:rFonts w:cs="Times New Roman"/>
        </w:rPr>
        <w:t>Schreiber and Klose, 2017; Phillips, 2017</w:t>
      </w:r>
      <w:bookmarkEnd w:id="7"/>
      <w:r>
        <w:rPr>
          <w:rFonts w:cs="Times New Roman"/>
        </w:rPr>
        <w:t>).</w:t>
      </w:r>
    </w:p>
    <w:p>
      <w:pPr>
        <w:spacing w:after="0" w:line="360" w:lineRule="auto"/>
        <w:ind w:firstLine="720"/>
        <w:jc w:val="both"/>
        <w:rPr>
          <w:rFonts w:cs="Times New Roman"/>
        </w:rPr>
      </w:pPr>
      <w:r>
        <w:rPr>
          <w:rFonts w:cs="Times New Roman"/>
          <w:i/>
          <w:iCs/>
        </w:rPr>
        <w:t xml:space="preserve">Podcast </w:t>
      </w:r>
      <w:r>
        <w:rPr>
          <w:rFonts w:cs="Times New Roman"/>
        </w:rPr>
        <w:t xml:space="preserve">memiliki kelebihan dalam efsiensi waktu juga perihal </w:t>
      </w:r>
      <w:r>
        <w:rPr>
          <w:rFonts w:cs="Times New Roman"/>
          <w:i/>
          <w:iCs/>
        </w:rPr>
        <w:t xml:space="preserve">multitasking </w:t>
      </w:r>
      <w:r>
        <w:rPr>
          <w:rFonts w:cs="Times New Roman"/>
        </w:rPr>
        <w:t>seperti seseorang dapat mendengar pembelajaran saat dia dalam perjalanan, saat menulis, saat gym, saat bekerja dll (</w:t>
      </w:r>
      <w:bookmarkStart w:id="8" w:name="_Hlk44848652"/>
      <w:r>
        <w:rPr>
          <w:rFonts w:cs="Times New Roman"/>
        </w:rPr>
        <w:t>Hutabarat, 2020</w:t>
      </w:r>
      <w:bookmarkEnd w:id="8"/>
      <w:r>
        <w:rPr>
          <w:rFonts w:cs="Times New Roman"/>
        </w:rPr>
        <w:t xml:space="preserve">). </w:t>
      </w:r>
      <w:r>
        <w:rPr>
          <w:rFonts w:cs="Times New Roman"/>
          <w:i/>
          <w:iCs/>
        </w:rPr>
        <w:t xml:space="preserve">Podcast </w:t>
      </w:r>
      <w:r>
        <w:rPr>
          <w:rFonts w:cs="Times New Roman"/>
        </w:rPr>
        <w:t xml:space="preserve">sendiri memiliki kriteria sebagai berikut: memiliki ragam topik yang relevan; dikemas santai; menggunakan pendekatan orang terkenal; menghibur, menggelitik dan akrab; unik/tidak biasa; sederhana; percakapan, dll. Sedangkan produksi dan distribusi </w:t>
      </w:r>
      <w:r>
        <w:rPr>
          <w:rFonts w:cs="Times New Roman"/>
          <w:i/>
          <w:iCs/>
        </w:rPr>
        <w:t xml:space="preserve">podcast </w:t>
      </w:r>
      <w:r>
        <w:rPr>
          <w:rFonts w:cs="Times New Roman"/>
        </w:rPr>
        <w:t xml:space="preserve">tergolong sederhana. Ada 3 elemen wajib, yaitu (1) materi </w:t>
      </w:r>
      <w:r>
        <w:rPr>
          <w:rFonts w:cs="Times New Roman"/>
          <w:i/>
          <w:iCs/>
        </w:rPr>
        <w:t xml:space="preserve">podcast </w:t>
      </w:r>
      <w:r>
        <w:rPr>
          <w:rFonts w:cs="Times New Roman"/>
        </w:rPr>
        <w:t xml:space="preserve">dengan ukuran dokumen berkisar 1-200 </w:t>
      </w:r>
      <w:r>
        <w:rPr>
          <w:rFonts w:cs="Times New Roman"/>
          <w:i/>
          <w:iCs/>
        </w:rPr>
        <w:t>mega byte</w:t>
      </w:r>
      <w:r>
        <w:rPr>
          <w:rFonts w:cs="Times New Roman"/>
        </w:rPr>
        <w:t>, (2) penyedia RSS (</w:t>
      </w:r>
      <w:r>
        <w:rPr>
          <w:rFonts w:cs="Times New Roman"/>
          <w:i/>
          <w:iCs/>
        </w:rPr>
        <w:t>Really Simple Syndication</w:t>
      </w:r>
      <w:r>
        <w:rPr>
          <w:rFonts w:cs="Times New Roman"/>
        </w:rPr>
        <w:t xml:space="preserve">) seperti seperti </w:t>
      </w:r>
      <w:r>
        <w:rPr>
          <w:rFonts w:cs="Times New Roman"/>
          <w:i/>
          <w:iCs/>
        </w:rPr>
        <w:t>www.soundcloud.com</w:t>
      </w:r>
      <w:r>
        <w:rPr>
          <w:rFonts w:cs="Times New Roman"/>
        </w:rPr>
        <w:t>, dan (3) penangkap (</w:t>
      </w:r>
      <w:r>
        <w:rPr>
          <w:rFonts w:cs="Times New Roman"/>
          <w:i/>
          <w:iCs/>
        </w:rPr>
        <w:t>podcatcher</w:t>
      </w:r>
      <w:r>
        <w:rPr>
          <w:rFonts w:cs="Times New Roman"/>
        </w:rPr>
        <w:t>) (Fadilah, Yudhapramesti and Aristi, 2017).</w:t>
      </w:r>
    </w:p>
    <w:p>
      <w:pPr>
        <w:spacing w:after="0" w:line="360" w:lineRule="auto"/>
        <w:ind w:firstLine="720"/>
        <w:jc w:val="both"/>
        <w:rPr>
          <w:rFonts w:cs="Times New Roman"/>
        </w:rPr>
      </w:pPr>
      <w:r>
        <w:rPr>
          <w:rFonts w:cs="Times New Roman"/>
        </w:rPr>
        <w:t xml:space="preserve">Dalam penelitian (Al Qasim and Al Fadda, 2013) &amp; (Thomas and Toland, 2015), </w:t>
      </w:r>
      <w:r>
        <w:rPr>
          <w:rFonts w:cs="Times New Roman"/>
          <w:i/>
          <w:iCs/>
        </w:rPr>
        <w:t xml:space="preserve">podcast </w:t>
      </w:r>
      <w:r>
        <w:rPr>
          <w:rFonts w:cs="Times New Roman"/>
        </w:rPr>
        <w:t xml:space="preserve">terbukti bisa meningkatkan pemahaman mendengarkan siswa lebih baik daripada instruksi kelas tradisional. </w:t>
      </w:r>
      <w:r>
        <w:rPr>
          <w:rFonts w:cs="Times New Roman"/>
          <w:i/>
          <w:iCs/>
        </w:rPr>
        <w:t xml:space="preserve">Podcast </w:t>
      </w:r>
      <w:r>
        <w:rPr>
          <w:rFonts w:cs="Times New Roman"/>
        </w:rPr>
        <w:t xml:space="preserve">memberikan peluang menarik untuk mengekspos siswa, terutama pelajar bahasa tingkat lanjut, untuk percakapan otentik yang dapat membantu meningkatkan pendengaran, pemahaman dan akuisisi kosa kata. Selain itu, siswa mendapatkan kepercayaan pada kemampuan mereka untuk memahami bahasa secara keseluruhan. Saat ini penggunaan media pembelajaran </w:t>
      </w:r>
      <w:r>
        <w:rPr>
          <w:rFonts w:cs="Times New Roman"/>
          <w:i/>
          <w:iCs/>
        </w:rPr>
        <w:t xml:space="preserve">podcast </w:t>
      </w:r>
      <w:r>
        <w:rPr>
          <w:rFonts w:cs="Times New Roman"/>
        </w:rPr>
        <w:t xml:space="preserve">masih banyak digunakan untuk </w:t>
      </w:r>
      <w:r>
        <w:rPr>
          <w:rFonts w:cs="Times New Roman"/>
          <w:i/>
          <w:iCs/>
        </w:rPr>
        <w:t xml:space="preserve">storytelling </w:t>
      </w:r>
      <w:r>
        <w:rPr>
          <w:rFonts w:cs="Times New Roman"/>
        </w:rPr>
        <w:t xml:space="preserve">pelajaran Bahasa Inggis (Jainul Dedi Abidin and Widodo, 2018), </w:t>
      </w:r>
      <w:r>
        <w:rPr>
          <w:rFonts w:cs="Times New Roman"/>
          <w:i/>
          <w:iCs/>
        </w:rPr>
        <w:t xml:space="preserve">podcast </w:t>
      </w:r>
      <w:r>
        <w:rPr>
          <w:rFonts w:cs="Times New Roman"/>
        </w:rPr>
        <w:t xml:space="preserve">pada pelajaran Bahasa Inggris dan Matematika (Rahmawan and Dwipa, 2019), dan digital </w:t>
      </w:r>
      <w:r>
        <w:rPr>
          <w:rFonts w:cs="Times New Roman"/>
          <w:i/>
          <w:iCs/>
        </w:rPr>
        <w:t xml:space="preserve">storytelling </w:t>
      </w:r>
      <w:r>
        <w:rPr>
          <w:rFonts w:cs="Times New Roman"/>
        </w:rPr>
        <w:t>dalam pembelajaran Bahasa Inggris (Asri, Indrianti and Perdanasari, 2017).</w:t>
      </w:r>
    </w:p>
    <w:p>
      <w:pPr>
        <w:spacing w:after="0" w:line="360" w:lineRule="auto"/>
        <w:ind w:firstLine="720"/>
        <w:jc w:val="both"/>
        <w:rPr>
          <w:rFonts w:cs="Times New Roman"/>
        </w:rPr>
      </w:pPr>
      <w:r>
        <w:rPr>
          <w:rFonts w:cs="Times New Roman"/>
        </w:rPr>
        <w:t xml:space="preserve">Pada abad ke-21 ini teknologi digital telah berkembang dengan pesat, masyarakat umumnya telah memiliki gawai, laptop, atau komputer dirumahnya masing-masing. Begitupula akses internet yang umum digunakan karena sudah banyak sektor yang melakukan kegiatannya dengan daring seperti bisnis, sosial hingga pendidikan (Mayangsari and Tiara, 2019). Perkembangan teknologi inilah khususnya teknologi informasi dan komunikasi banyak menawarkan berbagai kemudahan dalam pembelajaran terutama tersedianya media pembelajaran (Rinaldi, dkk., 2017). Media pembelajaran sendiri merupakan sebuah alat yang berfungsi untuk menyampaikan pesan pembelajaran secara terencana sehingga terjadi lingkungan belajar yang kondusif, efisien, dan efektif (Maulana </w:t>
      </w:r>
      <w:r>
        <w:rPr>
          <w:rFonts w:cs="Times New Roman"/>
          <w:i/>
          <w:iCs/>
        </w:rPr>
        <w:t>et al.</w:t>
      </w:r>
      <w:r>
        <w:rPr>
          <w:rFonts w:cs="Times New Roman"/>
        </w:rPr>
        <w:t>, 2019).</w:t>
      </w:r>
    </w:p>
    <w:p>
      <w:pPr>
        <w:spacing w:after="0" w:line="360" w:lineRule="auto"/>
        <w:ind w:firstLine="720"/>
        <w:jc w:val="both"/>
        <w:rPr>
          <w:rFonts w:cs="Times New Roman"/>
        </w:rPr>
      </w:pPr>
      <w:r>
        <w:rPr>
          <w:rFonts w:cs="Times New Roman"/>
        </w:rPr>
        <w:t xml:space="preserve">Penggunaan media audio dalam pembelajaran telah banyak dibahas dan diteliti. Namun, media audio pembelajaran dalam bentuk </w:t>
      </w:r>
      <w:r>
        <w:rPr>
          <w:rFonts w:cs="Times New Roman"/>
          <w:i/>
          <w:iCs/>
        </w:rPr>
        <w:t xml:space="preserve">podcast </w:t>
      </w:r>
      <w:r>
        <w:rPr>
          <w:rFonts w:cs="Times New Roman"/>
        </w:rPr>
        <w:t xml:space="preserve">di Indonesia belum banyak dikembangkan dan dimanfaatkan. Alasan utama pembuatan </w:t>
      </w:r>
      <w:r>
        <w:rPr>
          <w:rFonts w:cs="Times New Roman"/>
          <w:i/>
          <w:iCs/>
        </w:rPr>
        <w:t xml:space="preserve">podcast </w:t>
      </w:r>
      <w:r>
        <w:rPr>
          <w:rFonts w:cs="Times New Roman"/>
        </w:rPr>
        <w:t xml:space="preserve">dalam bentuk audio adalah karena </w:t>
      </w:r>
      <w:r>
        <w:rPr>
          <w:rFonts w:cs="Times New Roman"/>
          <w:i/>
          <w:iCs/>
        </w:rPr>
        <w:t xml:space="preserve">file </w:t>
      </w:r>
      <w:r>
        <w:rPr>
          <w:rFonts w:cs="Times New Roman"/>
        </w:rPr>
        <w:t xml:space="preserve">audio dinilai lebih kecil sehingga menghemat </w:t>
      </w:r>
      <w:r>
        <w:rPr>
          <w:rFonts w:cs="Times New Roman"/>
          <w:i/>
          <w:iCs/>
        </w:rPr>
        <w:t xml:space="preserve">bandwidth </w:t>
      </w:r>
      <w:r>
        <w:rPr>
          <w:rFonts w:cs="Times New Roman"/>
        </w:rPr>
        <w:t xml:space="preserve">dan kapasitas penyimpanan yang relatif kecil dibandingkan dengan media pembelajaran lainnya. Selain itu, </w:t>
      </w:r>
      <w:r>
        <w:rPr>
          <w:rFonts w:cs="Times New Roman"/>
          <w:i/>
          <w:iCs/>
        </w:rPr>
        <w:t xml:space="preserve">podcast </w:t>
      </w:r>
      <w:r>
        <w:rPr>
          <w:rFonts w:cs="Times New Roman"/>
        </w:rPr>
        <w:t xml:space="preserve">audio yang telah diunduh dan disimpan di </w:t>
      </w:r>
      <w:r>
        <w:rPr>
          <w:rFonts w:cs="Times New Roman"/>
          <w:i/>
          <w:iCs/>
        </w:rPr>
        <w:t>handphone</w:t>
      </w:r>
      <w:r>
        <w:rPr>
          <w:rFonts w:cs="Times New Roman"/>
        </w:rPr>
        <w:t xml:space="preserve">/ </w:t>
      </w:r>
      <w:r>
        <w:rPr>
          <w:rFonts w:cs="Times New Roman"/>
          <w:i/>
          <w:iCs/>
        </w:rPr>
        <w:t>smartphone</w:t>
      </w:r>
      <w:r>
        <w:rPr>
          <w:rFonts w:cs="Times New Roman"/>
        </w:rPr>
        <w:t xml:space="preserve">, dapat diputar dimanapun, kapanpun, bahkan dapat dinikmati sambil melakukan aktivitas lainnya. Penggunaan </w:t>
      </w:r>
      <w:r>
        <w:rPr>
          <w:rFonts w:cs="Times New Roman"/>
          <w:i/>
          <w:iCs/>
        </w:rPr>
        <w:t xml:space="preserve">podcast </w:t>
      </w:r>
      <w:r>
        <w:rPr>
          <w:rFonts w:cs="Times New Roman"/>
        </w:rPr>
        <w:t>audio ini juga berlaku pada fungsi media pembelajaran.</w:t>
      </w:r>
    </w:p>
    <w:p>
      <w:pPr>
        <w:spacing w:after="0" w:line="360" w:lineRule="auto"/>
        <w:ind w:firstLine="720"/>
        <w:jc w:val="both"/>
        <w:rPr>
          <w:rFonts w:cs="Times New Roman"/>
        </w:rPr>
      </w:pPr>
      <w:r>
        <w:rPr>
          <w:rFonts w:cs="Times New Roman"/>
        </w:rPr>
        <w:t xml:space="preserve">Web 2.0 merupakan </w:t>
      </w:r>
      <w:r>
        <w:rPr>
          <w:rFonts w:cs="Times New Roman"/>
          <w:i/>
          <w:iCs/>
        </w:rPr>
        <w:t xml:space="preserve">key driver </w:t>
      </w:r>
      <w:r>
        <w:rPr>
          <w:rFonts w:cs="Times New Roman"/>
        </w:rPr>
        <w:t>yang muncul dan mengubah paradigma belajar di lembaga akademik/ institusi pendidikan, dan mendorong tersedianya banyak sumber daya pada lingkungan belajar, dibandingkan dengan pengaturan pendidikan yang berorientasi kurikulum. Melalui kombinasi tiga dimensi dalam pendidikan yakni belajar, mengajar dan menilai (</w:t>
      </w:r>
      <w:r>
        <w:rPr>
          <w:rFonts w:cs="Times New Roman"/>
          <w:i/>
          <w:iCs/>
        </w:rPr>
        <w:t xml:space="preserve">learning, teaching &amp; assessing), </w:t>
      </w:r>
      <w:r>
        <w:rPr>
          <w:rFonts w:cs="Times New Roman"/>
        </w:rPr>
        <w:t>dengan teknologi web 2.0 pendidik dan siswa tak hanya mampu meningkatkan pengalaman belajar mengajar dengan kreativitas yang besar, interaktivitas dan produktivitas tetapi juga untuk terus mempertahankan kesempatan belajar dan mengajar di dalam dan luar sekolah/ kampus. Podcast merupakan salah satu dari teknologi web 2.0 yang dapat digunakan di sektor pendidikan.</w:t>
      </w:r>
    </w:p>
    <w:p>
      <w:pPr>
        <w:spacing w:after="0" w:line="360" w:lineRule="auto"/>
        <w:ind w:firstLine="720"/>
        <w:jc w:val="both"/>
        <w:rPr>
          <w:rFonts w:cs="Times New Roman"/>
        </w:rPr>
      </w:pPr>
      <w:r>
        <w:rPr>
          <w:rFonts w:cs="Times New Roman"/>
        </w:rPr>
        <w:t xml:space="preserve">Bertumbuhnya kreasi dan konsumsi podcast yang terus berkelanjutan menunjukkan bahwa podcast tak lagi dapat diabaikan di era digital ini. Insitusi pendidikan, khususnya perguruan tinggi dapat menerima manfaat dari media pembelajaran digital ini. Pembuatan konten podcast untuk </w:t>
      </w:r>
      <w:r>
        <w:rPr>
          <w:rFonts w:cs="Times New Roman"/>
          <w:i/>
          <w:iCs/>
        </w:rPr>
        <w:t xml:space="preserve">entertainment </w:t>
      </w:r>
      <w:r>
        <w:rPr>
          <w:rFonts w:cs="Times New Roman"/>
        </w:rPr>
        <w:t xml:space="preserve">dan pertukaran informasi </w:t>
      </w:r>
      <w:r>
        <w:rPr>
          <w:rFonts w:cs="Times New Roman"/>
          <w:i/>
          <w:iCs/>
        </w:rPr>
        <w:t xml:space="preserve">peer-to-peer </w:t>
      </w:r>
      <w:r>
        <w:rPr>
          <w:rFonts w:cs="Times New Roman"/>
        </w:rPr>
        <w:t>yang informal tidaklah sama dengan penggunaan podcast untuk pembelajaran akademik (</w:t>
      </w:r>
      <w:bookmarkStart w:id="9" w:name="_Hlk44848775"/>
      <w:r>
        <w:rPr>
          <w:rFonts w:cs="Times New Roman"/>
        </w:rPr>
        <w:t>Philips, 2017</w:t>
      </w:r>
      <w:bookmarkEnd w:id="9"/>
      <w:r>
        <w:rPr>
          <w:rFonts w:cs="Times New Roman"/>
        </w:rPr>
        <w:t xml:space="preserve">). Bila </w:t>
      </w:r>
      <w:r>
        <w:rPr>
          <w:rFonts w:cs="Times New Roman"/>
          <w:i/>
          <w:iCs/>
        </w:rPr>
        <w:t xml:space="preserve">podcasting </w:t>
      </w:r>
      <w:r>
        <w:rPr>
          <w:rFonts w:cs="Times New Roman"/>
        </w:rPr>
        <w:t xml:space="preserve">berhasil dipergunakan dan ditingkatkan dalam konteks edukasi, tentulah dibutuhkan panduan dan model empiris yang dibangun berdasarkan </w:t>
      </w:r>
      <w:r>
        <w:rPr>
          <w:rFonts w:cs="Times New Roman"/>
          <w:i/>
          <w:iCs/>
        </w:rPr>
        <w:t xml:space="preserve">best practice. </w:t>
      </w:r>
    </w:p>
    <w:p>
      <w:pPr>
        <w:spacing w:after="0" w:line="360" w:lineRule="auto"/>
        <w:ind w:firstLine="720"/>
        <w:jc w:val="both"/>
        <w:rPr>
          <w:rFonts w:cs="Times New Roman"/>
        </w:rPr>
      </w:pPr>
      <w:r>
        <w:rPr>
          <w:rFonts w:cs="Times New Roman"/>
        </w:rPr>
        <w:t xml:space="preserve">Pendidik dapat mengangkat pembelajaran siswa ke level yang baru yakni melalui </w:t>
      </w:r>
      <w:r>
        <w:rPr>
          <w:rFonts w:cs="Times New Roman"/>
          <w:i/>
          <w:iCs/>
        </w:rPr>
        <w:t>podcasting.</w:t>
      </w:r>
      <w:r>
        <w:rPr>
          <w:rFonts w:cs="Times New Roman"/>
        </w:rPr>
        <w:t xml:space="preserve"> Podcast memberikan manfaat untuk proses pembelajaran. </w:t>
      </w:r>
      <w:bookmarkStart w:id="10" w:name="_Hlk44848790"/>
      <w:r>
        <w:rPr>
          <w:rFonts w:cs="Times New Roman"/>
          <w:color w:val="222222"/>
          <w:shd w:val="clear" w:color="auto" w:fill="FFFFFF"/>
        </w:rPr>
        <w:t>Özkan</w:t>
      </w:r>
      <w:r>
        <w:rPr>
          <w:rFonts w:cs="Times New Roman"/>
        </w:rPr>
        <w:t xml:space="preserve"> dan Güler (2018)</w:t>
      </w:r>
      <w:bookmarkEnd w:id="10"/>
      <w:r>
        <w:rPr>
          <w:rFonts w:cs="Times New Roman"/>
        </w:rPr>
        <w:t xml:space="preserve"> menjelaskan bahwa aspek </w:t>
      </w:r>
      <w:r>
        <w:rPr>
          <w:rFonts w:cs="Times New Roman"/>
          <w:i/>
          <w:iCs/>
        </w:rPr>
        <w:t xml:space="preserve">timeshifted </w:t>
      </w:r>
      <w:r>
        <w:rPr>
          <w:rFonts w:cs="Times New Roman"/>
        </w:rPr>
        <w:t xml:space="preserve">dari podcast menjadi manfaat utama bagi pendidikan yakni podcast menggabungkan manfaat dari siaran radio dengan fleksibilitas, kontrol siswa dan personalisasi yang diberikan oleh audio yang direkam. Podcast memungkinkan fleksibilitas spasial dan temporal dengan memberikan kontrol bagi pendengar untuk mendengarkan file dimana dan kapan saja (Mayangsari dan Tiara, 2019). Dengan demikian, materi edukasi dapat ditawarkan secara independen sesuai waktu dan tempat pendengar (Rosell-aguilar, 2015). Begitupula rekaman kuliah yang didistribusikan melalui podcast dapat memungkinkan siswa untuk </w:t>
      </w:r>
      <w:r>
        <w:rPr>
          <w:rFonts w:cs="Times New Roman"/>
          <w:i/>
          <w:iCs/>
        </w:rPr>
        <w:t xml:space="preserve">reattend </w:t>
      </w:r>
      <w:r>
        <w:rPr>
          <w:rFonts w:cs="Times New Roman"/>
        </w:rPr>
        <w:t>atau “hadir kembali” pada pembelajaran mandiri. Sebab podcast relatif mudah untuk diproduksi, dipublikasikan dan diakses saat bepergian (</w:t>
      </w:r>
      <w:bookmarkStart w:id="11" w:name="_Hlk44848816"/>
      <w:r>
        <w:rPr>
          <w:rFonts w:cs="Times New Roman"/>
        </w:rPr>
        <w:t>Selwood and Enokida, 2016</w:t>
      </w:r>
      <w:bookmarkEnd w:id="11"/>
      <w:r>
        <w:rPr>
          <w:rFonts w:cs="Times New Roman"/>
        </w:rPr>
        <w:t>).</w:t>
      </w:r>
    </w:p>
    <w:p>
      <w:pPr>
        <w:spacing w:after="0" w:line="360" w:lineRule="auto"/>
        <w:ind w:firstLine="720"/>
        <w:jc w:val="both"/>
        <w:rPr>
          <w:rFonts w:cs="Times New Roman"/>
        </w:rPr>
      </w:pPr>
      <w:r>
        <w:rPr>
          <w:rFonts w:cs="Times New Roman"/>
        </w:rPr>
        <w:t xml:space="preserve">Bila diidentifikasi, terdapat sejumlah potensi tantangan dalam penggunaan teknologi podcast pada bidang pendidikan, yakni: (1) adopsi siswa pada aspek edukasi dari perangkat tersebut, (2) dukungan teknis dari bidang IT pada fakultas ataupun universitas, (3) dukungan fakultas atau universitas terhadap penggunaan teknologi tersebut </w:t>
      </w:r>
      <w:bookmarkStart w:id="12" w:name="_Hlk44848838"/>
      <w:r>
        <w:rPr>
          <w:rFonts w:cs="Times New Roman"/>
        </w:rPr>
        <w:t>(</w:t>
      </w:r>
      <w:r>
        <w:rPr>
          <w:rFonts w:cs="Times New Roman"/>
          <w:color w:val="222222"/>
          <w:shd w:val="clear" w:color="auto" w:fill="FFFFFF"/>
        </w:rPr>
        <w:t>Rafiza</w:t>
      </w:r>
      <w:r>
        <w:rPr>
          <w:rFonts w:cs="Times New Roman"/>
        </w:rPr>
        <w:t>, 2020)</w:t>
      </w:r>
      <w:bookmarkEnd w:id="12"/>
      <w:r>
        <w:rPr>
          <w:rFonts w:cs="Times New Roman"/>
        </w:rPr>
        <w:t>. Bila pendidik memahami generasi yang menjadi siswa mereka, maka tentu pendidik akan menyadari bahwa podcast dapat membantu pendidik dan siswa dalam meningkatkan komunikasi</w:t>
      </w:r>
      <w:r>
        <w:rPr>
          <w:rFonts w:cs="Times New Roman"/>
          <w:i/>
          <w:iCs/>
        </w:rPr>
        <w:t xml:space="preserve">. </w:t>
      </w:r>
      <w:bookmarkStart w:id="13" w:name="_Hlk44848829"/>
      <w:r>
        <w:rPr>
          <w:rFonts w:cs="Times New Roman"/>
        </w:rPr>
        <w:t xml:space="preserve">Rahmawan dan Dwipa (2019) </w:t>
      </w:r>
      <w:bookmarkEnd w:id="13"/>
      <w:r>
        <w:rPr>
          <w:rFonts w:cs="Times New Roman"/>
        </w:rPr>
        <w:t xml:space="preserve">menyatakan bahwa </w:t>
      </w:r>
      <w:r>
        <w:rPr>
          <w:rFonts w:cs="Times New Roman"/>
          <w:i/>
          <w:iCs/>
        </w:rPr>
        <w:t xml:space="preserve">podcasting </w:t>
      </w:r>
      <w:r>
        <w:rPr>
          <w:rFonts w:cs="Times New Roman"/>
        </w:rPr>
        <w:t>dapat menjadi jawaban untuk beberapa tantangan pendidikan tinggi dalam memodernisasi (</w:t>
      </w:r>
      <w:r>
        <w:rPr>
          <w:rFonts w:cs="Times New Roman"/>
          <w:i/>
          <w:iCs/>
        </w:rPr>
        <w:t>to modernize)</w:t>
      </w:r>
      <w:r>
        <w:rPr>
          <w:rFonts w:cs="Times New Roman"/>
        </w:rPr>
        <w:t>, membuka (</w:t>
      </w:r>
      <w:r>
        <w:rPr>
          <w:rFonts w:cs="Times New Roman"/>
          <w:i/>
          <w:iCs/>
        </w:rPr>
        <w:t xml:space="preserve">to open up) </w:t>
      </w:r>
      <w:r>
        <w:rPr>
          <w:rFonts w:cs="Times New Roman"/>
        </w:rPr>
        <w:t>dan mengembangkan daya saing (</w:t>
      </w:r>
      <w:r>
        <w:rPr>
          <w:rFonts w:cs="Times New Roman"/>
          <w:i/>
          <w:iCs/>
        </w:rPr>
        <w:t>to develop a competitive edge)</w:t>
      </w:r>
      <w:r>
        <w:rPr>
          <w:rFonts w:cs="Times New Roman"/>
        </w:rPr>
        <w:t>.</w:t>
      </w:r>
    </w:p>
    <w:p>
      <w:pPr>
        <w:spacing w:after="0" w:line="360" w:lineRule="auto"/>
        <w:ind w:firstLine="720"/>
        <w:jc w:val="both"/>
        <w:rPr>
          <w:rFonts w:cs="Times New Roman"/>
        </w:rPr>
      </w:pPr>
      <w:r>
        <w:rPr>
          <w:rFonts w:cs="Times New Roman"/>
        </w:rPr>
        <w:t xml:space="preserve">Berdasarkan tinjauan pustaka yang telah penulis lakukan, podcast tak hanya berperan sebagai medium informasi dan hiburan tetapi juga medium edukasi yang dapat digunakan kapanpun dimanapun. Fleksibilitas dan aksesibilitas podcast menjadi salah satu kekuatan dibanding medium lainnya. Selain itu, memperkaya pengalaman belajar siswa. Kehadiran podcast bukan menggantikan materi di kelas ataupun buku teks, namun sebagai media suplemen pembelajaran. </w:t>
      </w:r>
    </w:p>
    <w:p>
      <w:pPr>
        <w:spacing w:after="0" w:line="360" w:lineRule="auto"/>
        <w:ind w:firstLine="720"/>
        <w:jc w:val="both"/>
        <w:rPr>
          <w:rFonts w:cs="Times New Roman"/>
        </w:rPr>
      </w:pPr>
      <w:r>
        <w:rPr>
          <w:rFonts w:cs="Times New Roman"/>
        </w:rPr>
        <w:t xml:space="preserve">Pemanfaatan podcast pada perguruan tinggi di Indonesia masih terbatas dan belum banyak dikembangkan. Sejumlah perguruan tinggi di luar negeri mengembangkan medium podcast hingga ke level institusional, dimana pengajar didorong untuk memelajari teknologi podcast serta diberikan fasilitas pendukung untuk dapat menciptakan konten pembelajaran pada medium tersebut. </w:t>
      </w:r>
    </w:p>
    <w:p>
      <w:pPr>
        <w:spacing w:after="0" w:line="360" w:lineRule="auto"/>
        <w:ind w:firstLine="720"/>
        <w:jc w:val="both"/>
        <w:rPr>
          <w:rFonts w:cs="Times New Roman"/>
        </w:rPr>
      </w:pPr>
      <w:r>
        <w:rPr>
          <w:rFonts w:cs="Times New Roman"/>
        </w:rPr>
        <w:t xml:space="preserve">Perguruan tinggi di Indonesia dapat mengadopsi </w:t>
      </w:r>
      <w:r>
        <w:rPr>
          <w:rFonts w:cs="Times New Roman"/>
          <w:i/>
          <w:iCs/>
        </w:rPr>
        <w:t xml:space="preserve">best practices </w:t>
      </w:r>
      <w:r>
        <w:rPr>
          <w:rFonts w:cs="Times New Roman"/>
        </w:rPr>
        <w:t>yang telah dilakukan oleh sejumlah universitas di luar negeri. Pimpinan dan manajemen, baik di tingkat universitas maupun fakultas, perlu mendorong dan memfasilitasi pengajar untuk secara inovatif memperkaya aktivitas belajar sisiwa dengan teknologi podcast. Mengingat siswa adalah para millennials yang peka dan terus mengikuti perkembangan teknologi, maka kehadiran podcast sebagai media suplemen pembelajaran dapat meningkatkan antusiasme dan pengalaman belajar siswa.</w:t>
      </w:r>
    </w:p>
    <w:p>
      <w:pPr>
        <w:spacing w:after="0" w:line="360" w:lineRule="auto"/>
        <w:jc w:val="both"/>
        <w:rPr>
          <w:rFonts w:cs="Times New Roman"/>
          <w:b/>
          <w:bCs/>
        </w:rPr>
      </w:pPr>
      <w:r>
        <w:rPr>
          <w:rFonts w:cs="Times New Roman"/>
          <w:b/>
          <w:bCs/>
          <w:i/>
          <w:iCs/>
        </w:rPr>
        <w:t>Best Practice</w:t>
      </w:r>
      <w:r>
        <w:rPr>
          <w:rFonts w:cs="Times New Roman"/>
          <w:b/>
          <w:bCs/>
        </w:rPr>
        <w:t>: Podcast di Perguruan Tinggi</w:t>
      </w:r>
    </w:p>
    <w:p>
      <w:pPr>
        <w:spacing w:after="0" w:line="360" w:lineRule="auto"/>
        <w:ind w:firstLine="720"/>
        <w:jc w:val="both"/>
        <w:rPr>
          <w:rFonts w:cs="Times New Roman"/>
        </w:rPr>
      </w:pPr>
      <w:r>
        <w:rPr>
          <w:rFonts w:cs="Times New Roman"/>
        </w:rPr>
        <w:t xml:space="preserve">Kekuatan nyata podcasting ada dua yakni (1) memberi peserta didik akses pada kebutuhan informasi, dan (2) menyebarkan informasi dengan cara baru yang menarik. Penggabungan </w:t>
      </w:r>
      <w:r>
        <w:rPr>
          <w:rFonts w:cs="Times New Roman"/>
          <w:i/>
          <w:iCs/>
        </w:rPr>
        <w:t xml:space="preserve">podcasting </w:t>
      </w:r>
      <w:r>
        <w:rPr>
          <w:rFonts w:cs="Times New Roman"/>
        </w:rPr>
        <w:t>dalam pengajaran dan pembelajaran dapat terlihat dengan kemudahan kreasi atau penciptaan dan konsumsi konten serta berbagai cara dimana podcast meningkatkan pengalaman belajar mengajar siswa dan pendidik.</w:t>
      </w:r>
    </w:p>
    <w:p>
      <w:pPr>
        <w:spacing w:after="0" w:line="360" w:lineRule="auto"/>
        <w:ind w:firstLine="720"/>
        <w:jc w:val="both"/>
        <w:rPr>
          <w:rFonts w:cs="Times New Roman"/>
        </w:rPr>
      </w:pPr>
      <w:r>
        <w:rPr>
          <w:rFonts w:cs="Times New Roman"/>
        </w:rPr>
        <w:t xml:space="preserve">Metode yang dipergunakan dalam utilisasi podcast di bidang pendidikan juga dapat disesuaikan pengaturannya. </w:t>
      </w:r>
      <w:bookmarkStart w:id="14" w:name="_Hlk44848859"/>
      <w:r>
        <w:rPr>
          <w:rFonts w:cs="Times New Roman"/>
        </w:rPr>
        <w:t xml:space="preserve">Pada penelitian </w:t>
      </w:r>
      <w:bookmarkEnd w:id="14"/>
      <w:r>
        <w:rPr>
          <w:rFonts w:cs="Times New Roman"/>
        </w:rPr>
        <w:t xml:space="preserve">Thomas and Toland (2015), pengaturan rekaman podcast dilakukan dengan tujuan utama untuk membuat rekaman audio dari kuliah yang diadakan, mengulang catatan untuk aspek kualitas dan menayangkannya. Lalu didukung dengan software Camtasia untuk </w:t>
      </w:r>
      <w:r>
        <w:rPr>
          <w:rFonts w:cs="Times New Roman"/>
          <w:i/>
          <w:iCs/>
        </w:rPr>
        <w:t xml:space="preserve">screen/ desktop recording. </w:t>
      </w:r>
      <w:r>
        <w:rPr>
          <w:rFonts w:cs="Times New Roman"/>
        </w:rPr>
        <w:t xml:space="preserve">Dua metode utama yang diperoleh dari Camtasia adalah perekaman desktop (layar komputer direkam) dan perekaman presentasi power point. Sehingga dengan audio yang direkam (baik saat </w:t>
      </w:r>
      <w:r>
        <w:rPr>
          <w:rFonts w:cs="Times New Roman"/>
          <w:i/>
          <w:iCs/>
        </w:rPr>
        <w:t xml:space="preserve">real time </w:t>
      </w:r>
      <w:r>
        <w:rPr>
          <w:rFonts w:cs="Times New Roman"/>
        </w:rPr>
        <w:t>kuliah ataupun setelah sesi kuliah karena alasan aspek kualitas suara), didukung perekaman materi presentasi power point melalui Camtasia, maka siswa dapat memperoleh pengalaman belajar yang efektif.</w:t>
      </w:r>
    </w:p>
    <w:p>
      <w:pPr>
        <w:spacing w:after="0" w:line="360" w:lineRule="auto"/>
        <w:ind w:firstLine="720"/>
        <w:jc w:val="both"/>
        <w:rPr>
          <w:rFonts w:cs="Times New Roman"/>
        </w:rPr>
      </w:pPr>
      <w:r>
        <w:rPr>
          <w:rFonts w:cs="Times New Roman"/>
        </w:rPr>
        <w:t xml:space="preserve">Selain itu, </w:t>
      </w:r>
      <w:r>
        <w:rPr>
          <w:rFonts w:cs="Times New Roman"/>
          <w:color w:val="222222"/>
          <w:shd w:val="clear" w:color="auto" w:fill="FFFFFF"/>
        </w:rPr>
        <w:t>Muller dan Wergin (2014)</w:t>
      </w:r>
      <w:r>
        <w:rPr>
          <w:rFonts w:cs="Times New Roman"/>
        </w:rPr>
        <w:t xml:space="preserve"> juga memaparkan bahwa terdapat banyak kemungkinan mengapa dan bagaimana cara menggunakan podcast untuk pendidikan tinggi, yakni (1) untuk merekam kuliah langsung, (2) untuk mengejar ketertinggalan kuliah yang terlewat, (3) untuk menangani kuliah berskala besar dan sangat membantu jika terjadi masalah ruangan, (4) untuk pembelajaran </w:t>
      </w:r>
      <w:r>
        <w:rPr>
          <w:rFonts w:cs="Times New Roman"/>
          <w:i/>
          <w:iCs/>
        </w:rPr>
        <w:t xml:space="preserve">life long learning, </w:t>
      </w:r>
      <w:r>
        <w:rPr>
          <w:rFonts w:cs="Times New Roman"/>
        </w:rPr>
        <w:t xml:space="preserve">(5) untuk tutorial singkat dan instruksi apapun, (6) untuk ringkasan dan </w:t>
      </w:r>
      <w:r>
        <w:rPr>
          <w:rFonts w:cs="Times New Roman"/>
          <w:i/>
          <w:iCs/>
        </w:rPr>
        <w:t xml:space="preserve">short sequences of definitions, </w:t>
      </w:r>
      <w:r>
        <w:rPr>
          <w:rFonts w:cs="Times New Roman"/>
        </w:rPr>
        <w:t xml:space="preserve">(7) untuk </w:t>
      </w:r>
      <w:r>
        <w:rPr>
          <w:rFonts w:cs="Times New Roman"/>
          <w:i/>
          <w:iCs/>
        </w:rPr>
        <w:t xml:space="preserve">self-preparation </w:t>
      </w:r>
      <w:r>
        <w:rPr>
          <w:rFonts w:cs="Times New Roman"/>
        </w:rPr>
        <w:t xml:space="preserve">dalam praktik dan materi teori, (8) untuk tujuan pengarsipan, (9) untuk tujuan </w:t>
      </w:r>
      <w:r>
        <w:rPr>
          <w:rFonts w:cs="Times New Roman"/>
          <w:i/>
          <w:iCs/>
        </w:rPr>
        <w:t xml:space="preserve">assessment </w:t>
      </w:r>
      <w:r>
        <w:rPr>
          <w:rFonts w:cs="Times New Roman"/>
        </w:rPr>
        <w:t xml:space="preserve">misalnya podcast yang dibuat oleh siswa sebagai bagian dari </w:t>
      </w:r>
      <w:r>
        <w:rPr>
          <w:rFonts w:cs="Times New Roman"/>
          <w:i/>
          <w:iCs/>
        </w:rPr>
        <w:t xml:space="preserve">marking </w:t>
      </w:r>
      <w:r>
        <w:rPr>
          <w:rFonts w:cs="Times New Roman"/>
        </w:rPr>
        <w:t>(penilaian).</w:t>
      </w:r>
    </w:p>
    <w:p>
      <w:pPr>
        <w:spacing w:after="0" w:line="360" w:lineRule="auto"/>
        <w:ind w:firstLine="720"/>
        <w:jc w:val="both"/>
        <w:rPr>
          <w:rFonts w:cs="Times New Roman"/>
        </w:rPr>
      </w:pPr>
      <w:r>
        <w:rPr>
          <w:rFonts w:cs="Times New Roman"/>
        </w:rPr>
        <w:t xml:space="preserve">Ada dua entitas yang harus dipertimbangkan ketika memanfaatkan </w:t>
      </w:r>
      <w:r>
        <w:rPr>
          <w:rFonts w:cs="Times New Roman"/>
          <w:i/>
          <w:iCs/>
        </w:rPr>
        <w:t xml:space="preserve">podcasting </w:t>
      </w:r>
      <w:r>
        <w:rPr>
          <w:rFonts w:cs="Times New Roman"/>
        </w:rPr>
        <w:t xml:space="preserve">yakni </w:t>
      </w:r>
      <w:r>
        <w:rPr>
          <w:rFonts w:cs="Times New Roman"/>
          <w:i/>
          <w:iCs/>
        </w:rPr>
        <w:t xml:space="preserve">podcaster </w:t>
      </w:r>
      <w:r>
        <w:rPr>
          <w:rFonts w:cs="Times New Roman"/>
        </w:rPr>
        <w:t xml:space="preserve">dan pendengar. Merolli, </w:t>
      </w:r>
      <w:bookmarkStart w:id="15" w:name="_Hlk44848890"/>
      <w:r>
        <w:rPr>
          <w:rFonts w:cs="Times New Roman"/>
        </w:rPr>
        <w:t>Gray dan Sanchez (2013)</w:t>
      </w:r>
      <w:bookmarkEnd w:id="15"/>
      <w:r>
        <w:rPr>
          <w:rFonts w:cs="Times New Roman"/>
        </w:rPr>
        <w:t xml:space="preserve"> mengidentifikasi empat tahapan dalam pembuatan podcast, yakni: (a) menciptakan konten audio (</w:t>
      </w:r>
      <w:r>
        <w:rPr>
          <w:rFonts w:cs="Times New Roman"/>
          <w:i/>
          <w:iCs/>
        </w:rPr>
        <w:t>recording</w:t>
      </w:r>
      <w:r>
        <w:rPr>
          <w:rFonts w:cs="Times New Roman"/>
        </w:rPr>
        <w:t xml:space="preserve">). Untuk ini, dibutuhkan </w:t>
      </w:r>
      <w:r>
        <w:rPr>
          <w:rFonts w:cs="Times New Roman"/>
          <w:i/>
          <w:iCs/>
        </w:rPr>
        <w:t xml:space="preserve">microphone </w:t>
      </w:r>
      <w:r>
        <w:rPr>
          <w:rFonts w:cs="Times New Roman"/>
        </w:rPr>
        <w:t xml:space="preserve">dan perangkat lunak perekaman audio. (b) uji podcast yang dibuat. Dengarkan kembali podcast yang dibuat dan ulang bagian-bagian yang belum sesuai sampai didapatkan versi yang sesuai, lalu disimpan sebagai file MP3. </w:t>
      </w:r>
    </w:p>
    <w:p>
      <w:pPr>
        <w:spacing w:after="0" w:line="360" w:lineRule="auto"/>
        <w:ind w:firstLine="720"/>
        <w:jc w:val="both"/>
        <w:rPr>
          <w:rFonts w:cs="Times New Roman"/>
        </w:rPr>
      </w:pPr>
      <w:r>
        <w:rPr>
          <w:rFonts w:cs="Times New Roman"/>
        </w:rPr>
        <w:t xml:space="preserve">Selanjutnya, (c) unggah podcast yang dibuat. </w:t>
      </w:r>
      <w:r>
        <w:rPr>
          <w:rFonts w:cs="Times New Roman"/>
          <w:i/>
          <w:iCs/>
        </w:rPr>
        <w:t xml:space="preserve">Podcaster </w:t>
      </w:r>
      <w:r>
        <w:rPr>
          <w:rFonts w:cs="Times New Roman"/>
        </w:rPr>
        <w:t xml:space="preserve">dapat menggunakan platform online untuk menerbitkan podcastnya. Jika pendidik memiliki blog atau web maka dapat ditayangkan di sana, atau dapat mengirimkannya ke layanan direktori podcast publik seperti Spotify, Podcast. net, iTunes dan berbagai layaan podcast lainnya. Lalu, (d) publikasikan podcast yang dibuat. Setelah melakukan proses perekaman dan pengunggahan konten podcast, saatnya mempublikasikan sehingga siswa dapat mengetahuinya. Ini dapat dilakukan dengan menyediakan tautan podcast (URL halaman tempat hostingnya) atau dengan membuat dokumen RSS Feed yang akan memungkinkan siswa terdaftar di podcast tersebut. </w:t>
      </w:r>
    </w:p>
    <w:p>
      <w:pPr>
        <w:spacing w:after="0" w:line="360" w:lineRule="auto"/>
        <w:ind w:firstLine="720"/>
        <w:jc w:val="both"/>
        <w:rPr>
          <w:rFonts w:cs="Times New Roman"/>
        </w:rPr>
      </w:pPr>
      <w:r>
        <w:rPr>
          <w:rFonts w:cs="Times New Roman"/>
        </w:rPr>
        <w:t xml:space="preserve">Menurut </w:t>
      </w:r>
      <w:bookmarkStart w:id="16" w:name="_Hlk44848901"/>
      <w:r>
        <w:rPr>
          <w:rFonts w:cs="Times New Roman"/>
        </w:rPr>
        <w:t>Koppelman (2013)</w:t>
      </w:r>
      <w:bookmarkEnd w:id="16"/>
      <w:r>
        <w:rPr>
          <w:rFonts w:cs="Times New Roman"/>
        </w:rPr>
        <w:t xml:space="preserve">, upaya </w:t>
      </w:r>
      <w:r>
        <w:rPr>
          <w:rFonts w:cs="Times New Roman"/>
          <w:i/>
          <w:iCs/>
        </w:rPr>
        <w:t xml:space="preserve">podcasting </w:t>
      </w:r>
      <w:r>
        <w:rPr>
          <w:rFonts w:cs="Times New Roman"/>
        </w:rPr>
        <w:t xml:space="preserve">yang dapat dipersiapkan para pendidik antara lain: </w:t>
      </w:r>
    </w:p>
    <w:p>
      <w:pPr>
        <w:pStyle w:val="17"/>
        <w:numPr>
          <w:ilvl w:val="0"/>
          <w:numId w:val="1"/>
        </w:numPr>
        <w:spacing w:after="0" w:line="360" w:lineRule="auto"/>
        <w:ind w:left="426"/>
        <w:jc w:val="both"/>
        <w:rPr>
          <w:rFonts w:cs="Times New Roman"/>
        </w:rPr>
      </w:pPr>
      <w:r>
        <w:rPr>
          <w:rFonts w:cs="Times New Roman"/>
        </w:rPr>
        <w:t xml:space="preserve">Pendidik membuat podcast dengan durasi yang tetap pendek, </w:t>
      </w:r>
      <w:r>
        <w:rPr>
          <w:rFonts w:cs="Times New Roman"/>
          <w:i/>
          <w:iCs/>
        </w:rPr>
        <w:t xml:space="preserve">lively &amp; entertaining </w:t>
      </w:r>
      <w:r>
        <w:rPr>
          <w:rFonts w:cs="Times New Roman"/>
        </w:rPr>
        <w:t xml:space="preserve">dan menahan diri dari podcast kuliah panjang. Sejalan dengan </w:t>
      </w:r>
      <w:r>
        <w:rPr>
          <w:rFonts w:cs="Times New Roman"/>
          <w:i/>
          <w:iCs/>
        </w:rPr>
        <w:t xml:space="preserve">Best Practices in Educational Podcasting </w:t>
      </w:r>
      <w:r>
        <w:rPr>
          <w:rFonts w:cs="Times New Roman"/>
        </w:rPr>
        <w:t xml:space="preserve">pada University of Kansas (2016) yang menerapkan durasi pendek sekitar 10-15 menit pada </w:t>
      </w:r>
      <w:r>
        <w:rPr>
          <w:rFonts w:cs="Times New Roman"/>
          <w:i/>
          <w:iCs/>
        </w:rPr>
        <w:t>educational podcasting</w:t>
      </w:r>
      <w:r>
        <w:rPr>
          <w:rFonts w:cs="Times New Roman"/>
        </w:rPr>
        <w:t xml:space="preserve">. </w:t>
      </w:r>
    </w:p>
    <w:p>
      <w:pPr>
        <w:pStyle w:val="17"/>
        <w:numPr>
          <w:ilvl w:val="0"/>
          <w:numId w:val="1"/>
        </w:numPr>
        <w:spacing w:after="0" w:line="360" w:lineRule="auto"/>
        <w:ind w:left="426"/>
        <w:jc w:val="both"/>
        <w:rPr>
          <w:rFonts w:cs="Times New Roman"/>
        </w:rPr>
      </w:pPr>
      <w:r>
        <w:rPr>
          <w:rFonts w:cs="Times New Roman"/>
        </w:rPr>
        <w:t>Podcast sebaiknya tidak dianggap sebagai pengganti kelas, melainkan sebagai pelengkap kuliah. Misalnya podcast pra-kelas (</w:t>
      </w:r>
      <w:r>
        <w:rPr>
          <w:rFonts w:cs="Times New Roman"/>
          <w:i/>
          <w:iCs/>
        </w:rPr>
        <w:t xml:space="preserve">pre-class podcasts) </w:t>
      </w:r>
      <w:r>
        <w:rPr>
          <w:rFonts w:cs="Times New Roman"/>
        </w:rPr>
        <w:t>dapat digunakan untuk mendorong siswa sehingga mereka dalam melakukan pembelajaran bersemangat dengan materi. Podcast seperti contoh tersebut dapat membuat suasana belajar lebih efektif karena siswa dapat melakukan pembelajaran mandiri dengan beberapa latar belakang pengetahuan tentang topik dan karenanya lebih siap terlibat dalam diskusi dan pembelajaran kolaboratif.</w:t>
      </w:r>
    </w:p>
    <w:p>
      <w:pPr>
        <w:pStyle w:val="17"/>
        <w:numPr>
          <w:ilvl w:val="0"/>
          <w:numId w:val="1"/>
        </w:numPr>
        <w:spacing w:after="0" w:line="360" w:lineRule="auto"/>
        <w:ind w:left="426"/>
        <w:jc w:val="both"/>
        <w:rPr>
          <w:rFonts w:cs="Times New Roman"/>
        </w:rPr>
      </w:pPr>
      <w:r>
        <w:rPr>
          <w:rFonts w:cs="Times New Roman"/>
        </w:rPr>
        <w:t>Pendidik sebaiknya tidak menggandakan atau menduplikasi konten yang sudah tersedia di tempat lain seperti catatan kuliah dan buku teks atau yang akan dijadikan bahan referensi utama selama belajar mandiri. Jika ingin melakukan ini, cukup simpulkan poin-poin penting dan berikan wawasan tambahan.</w:t>
      </w:r>
    </w:p>
    <w:p>
      <w:pPr>
        <w:pStyle w:val="17"/>
        <w:numPr>
          <w:ilvl w:val="0"/>
          <w:numId w:val="1"/>
        </w:numPr>
        <w:spacing w:after="0" w:line="360" w:lineRule="auto"/>
        <w:ind w:left="426"/>
        <w:jc w:val="both"/>
        <w:rPr>
          <w:rFonts w:cs="Times New Roman"/>
        </w:rPr>
      </w:pPr>
      <w:r>
        <w:rPr>
          <w:rFonts w:cs="Times New Roman"/>
        </w:rPr>
        <w:t>Pendidik perlu mempersiapkan dan memikirkan cara-cara menggunakan teknologi untuk memberdayakan siswa agar juga menghasilkan ide dan konten mereka sendiri.</w:t>
      </w:r>
    </w:p>
    <w:p>
      <w:pPr>
        <w:pStyle w:val="17"/>
        <w:spacing w:after="0" w:line="360" w:lineRule="auto"/>
        <w:jc w:val="both"/>
        <w:rPr>
          <w:rFonts w:cs="Times New Roman"/>
        </w:rPr>
      </w:pPr>
    </w:p>
    <w:p>
      <w:pPr>
        <w:spacing w:after="0" w:line="360" w:lineRule="auto"/>
        <w:jc w:val="both"/>
        <w:rPr>
          <w:rFonts w:cs="Times New Roman"/>
          <w:b/>
          <w:bCs/>
        </w:rPr>
      </w:pPr>
      <w:r>
        <w:rPr>
          <w:rFonts w:cs="Times New Roman"/>
          <w:b/>
          <w:bCs/>
        </w:rPr>
        <w:t>Ilustrasi Penerapan Podcast sebagai Media Pembelajaran Matematika Melalui Spotify</w:t>
      </w:r>
    </w:p>
    <w:p>
      <w:pPr>
        <w:spacing w:after="0" w:line="360" w:lineRule="auto"/>
        <w:jc w:val="both"/>
        <w:rPr>
          <w:rFonts w:cs="Times New Roman"/>
        </w:rPr>
      </w:pPr>
      <w:r>
        <w:rPr>
          <w:rFonts w:cs="Times New Roman"/>
          <w:b/>
          <w:bCs/>
          <w:i/>
          <w:iCs/>
        </w:rPr>
        <w:t xml:space="preserve">Analyze </w:t>
      </w:r>
    </w:p>
    <w:p>
      <w:pPr>
        <w:spacing w:after="0" w:line="360" w:lineRule="auto"/>
        <w:ind w:firstLine="720"/>
        <w:jc w:val="both"/>
        <w:rPr>
          <w:rFonts w:cs="Times New Roman"/>
        </w:rPr>
      </w:pPr>
      <w:r>
        <w:rPr>
          <w:rFonts w:cs="Times New Roman"/>
        </w:rPr>
        <w:t xml:space="preserve">Analisis yang dilakukan pada penelitian ini adalah mencari tahu materi apa saja yang menjadi pilihan mahasiswa untuk didengarkan melalui </w:t>
      </w:r>
      <w:r>
        <w:rPr>
          <w:rFonts w:cs="Times New Roman"/>
          <w:i/>
          <w:iCs/>
        </w:rPr>
        <w:t xml:space="preserve">podcast. </w:t>
      </w:r>
      <w:r>
        <w:rPr>
          <w:rFonts w:cs="Times New Roman"/>
        </w:rPr>
        <w:t xml:space="preserve">Materi yang paling banyak dipilih inilah yang nantinya akan dimasukkan dalam media pembelajaran, dengan mempersiapkan materi pendukung dari dosen pengampu atau PJMK, serta mempersiapkan soal </w:t>
      </w:r>
      <w:r>
        <w:rPr>
          <w:rFonts w:cs="Times New Roman"/>
          <w:i/>
          <w:iCs/>
        </w:rPr>
        <w:t xml:space="preserve">pre-post </w:t>
      </w:r>
      <w:r>
        <w:rPr>
          <w:rFonts w:cs="Times New Roman"/>
        </w:rPr>
        <w:t>masing-masing mahasiswa untuk nantinya digunakan melihat keefektifan dari segi hasil belajar.</w:t>
      </w:r>
    </w:p>
    <w:p>
      <w:pPr>
        <w:spacing w:after="0" w:line="360" w:lineRule="auto"/>
        <w:jc w:val="both"/>
        <w:rPr>
          <w:rFonts w:cs="Times New Roman"/>
        </w:rPr>
      </w:pPr>
      <w:r>
        <w:rPr>
          <w:rFonts w:cs="Times New Roman"/>
          <w:b/>
          <w:bCs/>
          <w:i/>
          <w:iCs/>
        </w:rPr>
        <w:t xml:space="preserve">Design </w:t>
      </w:r>
    </w:p>
    <w:p>
      <w:pPr>
        <w:spacing w:after="0" w:line="360" w:lineRule="auto"/>
        <w:ind w:firstLine="720"/>
        <w:jc w:val="both"/>
        <w:rPr>
          <w:rFonts w:cs="Times New Roman"/>
        </w:rPr>
      </w:pPr>
      <w:r>
        <w:rPr>
          <w:rFonts w:cs="Times New Roman"/>
        </w:rPr>
        <w:t xml:space="preserve">Setelah mendapatkan hasil dari proses analisis, tahap selanjutnya adalah perancangan. Perancangan media ini dilakukan dengan beberapa tahapan, yaitu: (1) Menentukan nama media </w:t>
      </w:r>
      <w:r>
        <w:rPr>
          <w:rFonts w:cs="Times New Roman"/>
          <w:i/>
          <w:iCs/>
        </w:rPr>
        <w:t>podcast</w:t>
      </w:r>
      <w:r>
        <w:rPr>
          <w:rFonts w:cs="Times New Roman"/>
        </w:rPr>
        <w:t xml:space="preserve">. Nama media </w:t>
      </w:r>
      <w:r>
        <w:rPr>
          <w:rFonts w:cs="Times New Roman"/>
          <w:i/>
          <w:iCs/>
        </w:rPr>
        <w:t xml:space="preserve">podcast </w:t>
      </w:r>
      <w:r>
        <w:rPr>
          <w:rFonts w:cs="Times New Roman"/>
        </w:rPr>
        <w:t xml:space="preserve">diambil dari hal yang familiar dan juga mudah disebutkan. Nama podcast bisa menyesuaikan dengan materi yang akan didengarkan melalui podcast. Logo media harus menunjukan objek yang dibahas dan juga menunjukan pendengar tidak hanya mendengar tetapi juga menceritakan atau memberikan informasi (3) Membuat </w:t>
      </w:r>
      <w:r>
        <w:rPr>
          <w:rFonts w:cs="Times New Roman"/>
          <w:i/>
          <w:iCs/>
        </w:rPr>
        <w:t xml:space="preserve">layout </w:t>
      </w:r>
      <w:r>
        <w:rPr>
          <w:rFonts w:cs="Times New Roman"/>
        </w:rPr>
        <w:t xml:space="preserve">tampilan media. </w:t>
      </w:r>
      <w:r>
        <w:rPr>
          <w:rFonts w:cs="Times New Roman"/>
          <w:i/>
          <w:iCs/>
        </w:rPr>
        <w:t xml:space="preserve">Layout </w:t>
      </w:r>
      <w:r>
        <w:rPr>
          <w:rFonts w:cs="Times New Roman"/>
        </w:rPr>
        <w:t xml:space="preserve">ini menjadi tatanan isi pada setiap halaman tampilan media. Tatanan </w:t>
      </w:r>
      <w:r>
        <w:rPr>
          <w:rFonts w:cs="Times New Roman"/>
          <w:i/>
          <w:iCs/>
        </w:rPr>
        <w:t xml:space="preserve">layout </w:t>
      </w:r>
      <w:r>
        <w:rPr>
          <w:rFonts w:cs="Times New Roman"/>
        </w:rPr>
        <w:t>disesuaikan dengan materi yang ada.</w:t>
      </w:r>
    </w:p>
    <w:p>
      <w:pPr>
        <w:spacing w:after="0" w:line="360" w:lineRule="auto"/>
        <w:jc w:val="both"/>
        <w:rPr>
          <w:rFonts w:cs="Times New Roman"/>
        </w:rPr>
      </w:pPr>
      <w:r>
        <w:rPr>
          <w:rFonts w:cs="Times New Roman"/>
          <w:b/>
          <w:bCs/>
          <w:i/>
          <w:iCs/>
        </w:rPr>
        <w:t xml:space="preserve">Development </w:t>
      </w:r>
    </w:p>
    <w:p>
      <w:pPr>
        <w:spacing w:after="0" w:line="360" w:lineRule="auto"/>
        <w:ind w:firstLine="720"/>
        <w:jc w:val="both"/>
        <w:rPr>
          <w:rFonts w:cs="Times New Roman"/>
          <w:i/>
          <w:iCs/>
        </w:rPr>
      </w:pPr>
      <w:r>
        <w:rPr>
          <w:rFonts w:cs="Times New Roman"/>
        </w:rPr>
        <w:t xml:space="preserve">Desain yang telah dibuat diwujudkan dalam produk aplikasi </w:t>
      </w:r>
      <w:r>
        <w:rPr>
          <w:rFonts w:cs="Times New Roman"/>
          <w:i/>
          <w:iCs/>
        </w:rPr>
        <w:t xml:space="preserve">Spotify </w:t>
      </w:r>
      <w:r>
        <w:rPr>
          <w:rFonts w:cs="Times New Roman"/>
        </w:rPr>
        <w:t xml:space="preserve">semacam </w:t>
      </w:r>
      <w:r>
        <w:rPr>
          <w:rFonts w:cs="Times New Roman"/>
          <w:i/>
          <w:iCs/>
        </w:rPr>
        <w:t xml:space="preserve">podcast </w:t>
      </w:r>
      <w:r>
        <w:rPr>
          <w:rFonts w:cs="Times New Roman"/>
        </w:rPr>
        <w:t>yang sudah dikenal masyarakat dan dapat di</w:t>
      </w:r>
      <w:r>
        <w:rPr>
          <w:rFonts w:cs="Times New Roman"/>
          <w:i/>
          <w:iCs/>
        </w:rPr>
        <w:t xml:space="preserve">instal </w:t>
      </w:r>
      <w:r>
        <w:rPr>
          <w:rFonts w:cs="Times New Roman"/>
        </w:rPr>
        <w:t xml:space="preserve">melalui </w:t>
      </w:r>
      <w:r>
        <w:rPr>
          <w:rFonts w:cs="Times New Roman"/>
          <w:i/>
          <w:iCs/>
        </w:rPr>
        <w:t xml:space="preserve">gadget </w:t>
      </w:r>
      <w:r>
        <w:rPr>
          <w:rFonts w:cs="Times New Roman"/>
        </w:rPr>
        <w:t xml:space="preserve">secara </w:t>
      </w:r>
      <w:r>
        <w:rPr>
          <w:rFonts w:cs="Times New Roman"/>
          <w:i/>
          <w:iCs/>
        </w:rPr>
        <w:t xml:space="preserve">online. </w:t>
      </w:r>
      <w:r>
        <w:rPr>
          <w:rFonts w:cs="Times New Roman"/>
        </w:rPr>
        <w:t xml:space="preserve">Media ini dipilih dengan pertimbangan kepraktisan, kemudahan dan keterjangkauan teknologi, serta efisiensi biaya. Petunjuk penggunaan juga disertakan dalam media tersebut, sedangkan soal latihan diberikan berupa </w:t>
      </w:r>
      <w:r>
        <w:rPr>
          <w:rFonts w:cs="Times New Roman"/>
          <w:i/>
          <w:iCs/>
        </w:rPr>
        <w:t xml:space="preserve">pre post test </w:t>
      </w:r>
      <w:r>
        <w:rPr>
          <w:rFonts w:cs="Times New Roman"/>
        </w:rPr>
        <w:t>secara manual</w:t>
      </w:r>
      <w:r>
        <w:rPr>
          <w:rFonts w:cs="Times New Roman"/>
          <w:i/>
          <w:iCs/>
        </w:rPr>
        <w:t>.</w:t>
      </w:r>
    </w:p>
    <w:p>
      <w:pPr>
        <w:spacing w:after="0" w:line="360" w:lineRule="auto"/>
        <w:ind w:firstLine="720"/>
        <w:jc w:val="both"/>
        <w:rPr>
          <w:rFonts w:cs="Times New Roman"/>
        </w:rPr>
      </w:pPr>
      <w:r>
        <w:rPr>
          <w:rFonts w:cs="Times New Roman"/>
        </w:rPr>
        <w:t xml:space="preserve">Proses pengembangan media </w:t>
      </w:r>
      <w:r>
        <w:rPr>
          <w:rFonts w:cs="Times New Roman"/>
          <w:i/>
          <w:iCs/>
        </w:rPr>
        <w:t xml:space="preserve">podcast </w:t>
      </w:r>
      <w:r>
        <w:rPr>
          <w:rFonts w:cs="Times New Roman"/>
        </w:rPr>
        <w:t xml:space="preserve">terdiri dari beberapa tahap, yaitu: (1) Tahap pra produksi, tahap ini meliputi penentuan nama, desain </w:t>
      </w:r>
      <w:r>
        <w:rPr>
          <w:rFonts w:cs="Times New Roman"/>
          <w:i/>
          <w:iCs/>
        </w:rPr>
        <w:t xml:space="preserve">podcast, </w:t>
      </w:r>
      <w:r>
        <w:rPr>
          <w:rFonts w:cs="Times New Roman"/>
        </w:rPr>
        <w:t xml:space="preserve">pembuatan logo, mendesain tata tampilan dan juga penentuan materi yang akan dimasukan dalam </w:t>
      </w:r>
      <w:r>
        <w:rPr>
          <w:rFonts w:cs="Times New Roman"/>
          <w:i/>
          <w:iCs/>
        </w:rPr>
        <w:t xml:space="preserve">podcast (2) </w:t>
      </w:r>
      <w:r>
        <w:rPr>
          <w:rFonts w:cs="Times New Roman"/>
        </w:rPr>
        <w:t xml:space="preserve">Tahap produksi, pada tahan ini dilakukan eksekusi dari desain logo, </w:t>
      </w:r>
      <w:r>
        <w:rPr>
          <w:rFonts w:cs="Times New Roman"/>
          <w:i/>
          <w:iCs/>
        </w:rPr>
        <w:t xml:space="preserve">layout </w:t>
      </w:r>
      <w:r>
        <w:rPr>
          <w:rFonts w:cs="Times New Roman"/>
        </w:rPr>
        <w:t xml:space="preserve">dan juga gambar – gambar yang ada di </w:t>
      </w:r>
      <w:r>
        <w:rPr>
          <w:rFonts w:cs="Times New Roman"/>
          <w:i/>
          <w:iCs/>
        </w:rPr>
        <w:t xml:space="preserve">podcast. </w:t>
      </w:r>
      <w:r>
        <w:rPr>
          <w:rFonts w:cs="Times New Roman"/>
        </w:rPr>
        <w:t xml:space="preserve">Selain itu pengambilan audio juga dilakukan. Materi yang telah dipilih dengan melakukan analisis direkam dengan konsep yang telah disusun. Setelah materi audio telah selesai, audio tersebut dimasukan ke dalam media </w:t>
      </w:r>
      <w:r>
        <w:rPr>
          <w:rFonts w:cs="Times New Roman"/>
          <w:i/>
          <w:iCs/>
        </w:rPr>
        <w:t xml:space="preserve">podcast </w:t>
      </w:r>
      <w:r>
        <w:rPr>
          <w:rFonts w:cs="Times New Roman"/>
        </w:rPr>
        <w:t xml:space="preserve">yang telah jadi; dan (3) Tahap </w:t>
      </w:r>
      <w:r>
        <w:rPr>
          <w:rFonts w:cs="Times New Roman"/>
          <w:i/>
          <w:iCs/>
        </w:rPr>
        <w:t xml:space="preserve">review, </w:t>
      </w:r>
      <w:r>
        <w:rPr>
          <w:rFonts w:cs="Times New Roman"/>
        </w:rPr>
        <w:t xml:space="preserve">pada tahap ini dilakukan uji coba pemutaran media </w:t>
      </w:r>
      <w:r>
        <w:rPr>
          <w:rFonts w:cs="Times New Roman"/>
          <w:i/>
          <w:iCs/>
        </w:rPr>
        <w:t xml:space="preserve">podcast </w:t>
      </w:r>
      <w:r>
        <w:rPr>
          <w:rFonts w:cs="Times New Roman"/>
        </w:rPr>
        <w:t xml:space="preserve">yang telah berisi materi audio. </w:t>
      </w:r>
    </w:p>
    <w:p>
      <w:pPr>
        <w:spacing w:after="0" w:line="360" w:lineRule="auto"/>
        <w:ind w:firstLine="720"/>
        <w:jc w:val="both"/>
        <w:rPr>
          <w:rFonts w:cs="Times New Roman"/>
        </w:rPr>
      </w:pPr>
      <w:r>
        <w:rPr>
          <w:rFonts w:cs="Times New Roman"/>
        </w:rPr>
        <w:t xml:space="preserve">Setelah media </w:t>
      </w:r>
      <w:r>
        <w:rPr>
          <w:rFonts w:cs="Times New Roman"/>
          <w:i/>
          <w:iCs/>
        </w:rPr>
        <w:t xml:space="preserve">podcast </w:t>
      </w:r>
      <w:r>
        <w:rPr>
          <w:rFonts w:cs="Times New Roman"/>
        </w:rPr>
        <w:t xml:space="preserve">selesai, maka dilakukan validasi media pada validator media. Hasil revisi dari digunakan sebagai dasar perbaikan media </w:t>
      </w:r>
      <w:r>
        <w:rPr>
          <w:rFonts w:cs="Times New Roman"/>
          <w:i/>
          <w:iCs/>
        </w:rPr>
        <w:t xml:space="preserve">podcast </w:t>
      </w:r>
      <w:r>
        <w:rPr>
          <w:rFonts w:cs="Times New Roman"/>
        </w:rPr>
        <w:t xml:space="preserve">sebelum disebarkan. Masukan yang diberikan oleh validator ahli media, diantaranya gambar yang diambil harus hasil dari </w:t>
      </w:r>
      <w:r>
        <w:rPr>
          <w:rFonts w:cs="Times New Roman"/>
          <w:i/>
          <w:iCs/>
        </w:rPr>
        <w:t xml:space="preserve">design </w:t>
      </w:r>
      <w:r>
        <w:rPr>
          <w:rFonts w:cs="Times New Roman"/>
        </w:rPr>
        <w:t>sendiri, penambahan pada informasi kompetensi dasar pada masing-masing materi dan juga penambahan nama pengembang media sehingga kami dari tim peneliti merubah tampilan logo mata kuliah dengan desain sendiri, menambahkan kompetensi dasar pada masing-masing materi dan menambahkan nama pengembang pada media tersebut.</w:t>
      </w:r>
    </w:p>
    <w:p>
      <w:pPr>
        <w:spacing w:after="0" w:line="360" w:lineRule="auto"/>
        <w:jc w:val="both"/>
        <w:rPr>
          <w:rFonts w:cs="Times New Roman"/>
        </w:rPr>
      </w:pPr>
      <w:r>
        <w:rPr>
          <w:rFonts w:cs="Times New Roman"/>
          <w:b/>
          <w:bCs/>
          <w:i/>
          <w:iCs/>
        </w:rPr>
        <w:t xml:space="preserve">Implementation </w:t>
      </w:r>
    </w:p>
    <w:p>
      <w:pPr>
        <w:spacing w:after="0" w:line="360" w:lineRule="auto"/>
        <w:ind w:firstLine="720"/>
        <w:jc w:val="both"/>
        <w:rPr>
          <w:rFonts w:cs="Times New Roman"/>
        </w:rPr>
      </w:pPr>
      <w:r>
        <w:rPr>
          <w:rFonts w:cs="Times New Roman"/>
        </w:rPr>
        <w:t xml:space="preserve">Tahap implementasi ini dilakukan untuk mengetahui bagaimana respon mahasiswa mengenai media </w:t>
      </w:r>
      <w:r>
        <w:rPr>
          <w:rFonts w:cs="Times New Roman"/>
          <w:i/>
          <w:iCs/>
        </w:rPr>
        <w:t xml:space="preserve">podcast </w:t>
      </w:r>
      <w:r>
        <w:rPr>
          <w:rFonts w:cs="Times New Roman"/>
        </w:rPr>
        <w:t>terhadap minat belajar mahasiswa. Jika ditinjau dari literatur, media merupakan komponen penting dalam belajar sehingga siswa terangsang untuk memperoleh informasi (</w:t>
      </w:r>
      <w:bookmarkStart w:id="17" w:name="_Hlk44848923"/>
      <w:r>
        <w:rPr>
          <w:rFonts w:cs="Times New Roman"/>
        </w:rPr>
        <w:t>Gagne, dalam Sadiman dkk, 2011</w:t>
      </w:r>
      <w:bookmarkEnd w:id="17"/>
      <w:r>
        <w:rPr>
          <w:rFonts w:cs="Times New Roman"/>
        </w:rPr>
        <w:t>), menggali pembelajaran lebih mendalam sehingga menghasilkan pengetahuan, ketrampilan dan sikap (</w:t>
      </w:r>
      <w:bookmarkStart w:id="18" w:name="_Hlk44848937"/>
      <w:r>
        <w:rPr>
          <w:rFonts w:cs="Times New Roman"/>
        </w:rPr>
        <w:t>Gerlach dan Ely dalam Asyar, 2012</w:t>
      </w:r>
      <w:bookmarkEnd w:id="18"/>
      <w:r>
        <w:rPr>
          <w:rFonts w:cs="Times New Roman"/>
        </w:rPr>
        <w:t xml:space="preserve">), serta merupakan solusi dari keterbatasan ruang, waktu maupun indrawi. Media pembelajaran yang saat ini banyak diikuti peserta didik yaitu mahasiswa adalah </w:t>
      </w:r>
      <w:r>
        <w:rPr>
          <w:rFonts w:cs="Times New Roman"/>
          <w:i/>
          <w:iCs/>
        </w:rPr>
        <w:t xml:space="preserve">podcast </w:t>
      </w:r>
      <w:r>
        <w:rPr>
          <w:rFonts w:cs="Times New Roman"/>
        </w:rPr>
        <w:t xml:space="preserve">berupa suara digital yang terdapat dalam aplikasi sehingga mudah disimpan dan diputar kapan saja. </w:t>
      </w:r>
      <w:r>
        <w:rPr>
          <w:rFonts w:cs="Times New Roman"/>
          <w:i/>
          <w:iCs/>
        </w:rPr>
        <w:t xml:space="preserve">Podcast </w:t>
      </w:r>
      <w:r>
        <w:rPr>
          <w:rFonts w:cs="Times New Roman"/>
        </w:rPr>
        <w:t>dapat digunakan untuk mengulang materi dan memperbaiki pemahaman.</w:t>
      </w:r>
    </w:p>
    <w:p>
      <w:pPr>
        <w:spacing w:after="0" w:line="360" w:lineRule="auto"/>
        <w:ind w:firstLine="720"/>
        <w:jc w:val="both"/>
        <w:rPr>
          <w:rFonts w:cs="Times New Roman"/>
        </w:rPr>
      </w:pPr>
      <w:r>
        <w:rPr>
          <w:rFonts w:cs="Times New Roman"/>
        </w:rPr>
        <w:t xml:space="preserve">Materi </w:t>
      </w:r>
      <w:r>
        <w:rPr>
          <w:rFonts w:cs="Times New Roman"/>
          <w:i/>
          <w:iCs/>
        </w:rPr>
        <w:t xml:space="preserve">podcast </w:t>
      </w:r>
      <w:r>
        <w:rPr>
          <w:rFonts w:cs="Times New Roman"/>
        </w:rPr>
        <w:t>yang didengarkan dapat disesuaikan dengan materi-materi yang mereka perlukan, terbukti pada penelitian (</w:t>
      </w:r>
      <w:bookmarkStart w:id="19" w:name="_Hlk44848952"/>
      <w:r>
        <w:rPr>
          <w:rFonts w:cs="Times New Roman"/>
        </w:rPr>
        <w:t>Samad, Ahmad&amp; Diana, 2017: 97</w:t>
      </w:r>
      <w:bookmarkEnd w:id="19"/>
      <w:r>
        <w:rPr>
          <w:rFonts w:cs="Times New Roman"/>
        </w:rPr>
        <w:t xml:space="preserve">) dapat meningkatkan kemampuan bahasa Inggris karena mahasiswa lebih inten dan fokus mendengarkan materi yang mereka perlukan. Setelah itu, mereka juga dapat mempraktekannya. Penggunaan </w:t>
      </w:r>
      <w:r>
        <w:rPr>
          <w:rFonts w:cs="Times New Roman"/>
          <w:i/>
          <w:iCs/>
        </w:rPr>
        <w:t xml:space="preserve">podcast </w:t>
      </w:r>
      <w:r>
        <w:rPr>
          <w:rFonts w:cs="Times New Roman"/>
        </w:rPr>
        <w:t>juga berdampak positif pada meningkatnya motivasi belajar daring siswa (</w:t>
      </w:r>
      <w:bookmarkStart w:id="20" w:name="_Hlk44848961"/>
      <w:r>
        <w:rPr>
          <w:rFonts w:cs="Times New Roman"/>
        </w:rPr>
        <w:t>Bolliger, Supawan &amp; Christine, 2010: 714</w:t>
      </w:r>
      <w:bookmarkEnd w:id="20"/>
      <w:r>
        <w:rPr>
          <w:rFonts w:cs="Times New Roman"/>
        </w:rPr>
        <w:t>)</w:t>
      </w:r>
      <w:r>
        <w:rPr>
          <w:rFonts w:cs="Times New Roman"/>
          <w:i/>
          <w:iCs/>
        </w:rPr>
        <w:t xml:space="preserve">. </w:t>
      </w:r>
      <w:r>
        <w:rPr>
          <w:rFonts w:cs="Times New Roman"/>
        </w:rPr>
        <w:t xml:space="preserve">Siswa menemukan kemudahan untuk mendapatkan materi belajar dan dapat mengulangnya kembali. Kemudahan mendapatkan materi dan hasil yang memuaskan menjadikan siswa memiliki motivasi yang lebih tinggi saat menggunakan </w:t>
      </w:r>
      <w:r>
        <w:rPr>
          <w:rFonts w:cs="Times New Roman"/>
          <w:i/>
          <w:iCs/>
        </w:rPr>
        <w:t xml:space="preserve">podcast </w:t>
      </w:r>
      <w:r>
        <w:rPr>
          <w:rFonts w:cs="Times New Roman"/>
        </w:rPr>
        <w:t xml:space="preserve">sebagai media untuk pembelajaran daring. Pada beberapa penelitian tersebut dapat disimpulkan bahwa </w:t>
      </w:r>
      <w:r>
        <w:rPr>
          <w:rFonts w:cs="Times New Roman"/>
          <w:i/>
          <w:iCs/>
        </w:rPr>
        <w:t xml:space="preserve">podcast </w:t>
      </w:r>
      <w:r>
        <w:rPr>
          <w:rFonts w:cs="Times New Roman"/>
        </w:rPr>
        <w:t>selain dapat meningkatkan hasil belajar, juga dapat meningkatkan motivasi belajar dan ketrampilan praktis siswa.</w:t>
      </w:r>
    </w:p>
    <w:p>
      <w:pPr>
        <w:spacing w:after="0" w:line="360" w:lineRule="auto"/>
        <w:ind w:firstLine="720"/>
        <w:jc w:val="both"/>
        <w:rPr>
          <w:rFonts w:cs="Times New Roman"/>
        </w:rPr>
      </w:pPr>
      <w:r>
        <w:rPr>
          <w:rFonts w:cs="Times New Roman"/>
        </w:rPr>
        <w:t xml:space="preserve">Kekurangan dari media media audio berbasis </w:t>
      </w:r>
      <w:r>
        <w:rPr>
          <w:rFonts w:cs="Times New Roman"/>
          <w:i/>
          <w:iCs/>
        </w:rPr>
        <w:t xml:space="preserve">podcast </w:t>
      </w:r>
      <w:r>
        <w:rPr>
          <w:rFonts w:cs="Times New Roman"/>
        </w:rPr>
        <w:t xml:space="preserve">yaitu (1) hanya mengandalkan suara (2) mahasiwa sedikit akan menjadi bosan jika hanya mendengarkan suara dan tidak ditambahi dengan sedikit musik (3) media audio berbasis </w:t>
      </w:r>
      <w:r>
        <w:rPr>
          <w:rFonts w:cs="Times New Roman"/>
          <w:i/>
          <w:iCs/>
        </w:rPr>
        <w:t xml:space="preserve">podcast </w:t>
      </w:r>
      <w:r>
        <w:rPr>
          <w:rFonts w:cs="Times New Roman"/>
        </w:rPr>
        <w:t>sebaiknya tidak digunakan untuk materi yang terlalu panjang.</w:t>
      </w:r>
    </w:p>
    <w:p>
      <w:pPr>
        <w:autoSpaceDE w:val="0"/>
        <w:autoSpaceDN w:val="0"/>
        <w:adjustRightInd w:val="0"/>
        <w:spacing w:after="0"/>
        <w:rPr>
          <w:b/>
        </w:rPr>
      </w:pPr>
    </w:p>
    <w:p>
      <w:pPr>
        <w:tabs>
          <w:tab w:val="left" w:pos="600"/>
        </w:tabs>
        <w:spacing w:after="0"/>
        <w:jc w:val="both"/>
        <w:rPr>
          <w:b/>
          <w:sz w:val="28"/>
          <w:szCs w:val="28"/>
        </w:rPr>
      </w:pPr>
      <w:r>
        <w:rPr>
          <w:b/>
          <w:sz w:val="28"/>
          <w:szCs w:val="28"/>
        </w:rPr>
        <w:t>KESIMPULAN</w:t>
      </w:r>
    </w:p>
    <w:p>
      <w:pPr>
        <w:tabs>
          <w:tab w:val="left" w:pos="360"/>
        </w:tabs>
        <w:spacing w:after="0"/>
        <w:ind w:firstLine="360"/>
        <w:jc w:val="both"/>
        <w:rPr>
          <w:lang w:val="id-ID"/>
        </w:rPr>
      </w:pPr>
    </w:p>
    <w:p>
      <w:pPr>
        <w:spacing w:after="0" w:line="360" w:lineRule="auto"/>
        <w:ind w:firstLine="720"/>
        <w:jc w:val="both"/>
        <w:rPr>
          <w:rFonts w:cs="Times New Roman"/>
        </w:rPr>
      </w:pPr>
      <w:r>
        <w:rPr>
          <w:rFonts w:cs="Times New Roman"/>
        </w:rPr>
        <w:t xml:space="preserve">Pada masa pandemi covid-19 dimana siswa dan mahasiswa harus menjalani Pembelajaran Jarak Jauh (PJJ), penggunaan </w:t>
      </w:r>
      <w:r>
        <w:rPr>
          <w:rFonts w:cs="Times New Roman"/>
          <w:i/>
          <w:iCs/>
        </w:rPr>
        <w:t xml:space="preserve">podcast </w:t>
      </w:r>
      <w:r>
        <w:rPr>
          <w:rFonts w:cs="Times New Roman"/>
        </w:rPr>
        <w:t xml:space="preserve">seharusnya mulai digunakan. Berdasarkan penelitian (Koppelman, 2013), cara </w:t>
      </w:r>
      <w:r>
        <w:rPr>
          <w:rFonts w:cs="Times New Roman"/>
          <w:i/>
          <w:iCs/>
        </w:rPr>
        <w:t xml:space="preserve">podcast </w:t>
      </w:r>
      <w:r>
        <w:rPr>
          <w:rFonts w:cs="Times New Roman"/>
        </w:rPr>
        <w:t xml:space="preserve">yang dapat diakses kapan dan dimanapun dapat membantu siswa dalam PJJ untuk mengelola waktu mereka secara efisien. Oleh karena itu hendaknya pendidik di masa sekarang lebih memperhatikan lagi penggunakan </w:t>
      </w:r>
      <w:r>
        <w:rPr>
          <w:rFonts w:cs="Times New Roman"/>
          <w:i/>
          <w:iCs/>
        </w:rPr>
        <w:t xml:space="preserve">podcast </w:t>
      </w:r>
      <w:r>
        <w:rPr>
          <w:rFonts w:cs="Times New Roman"/>
        </w:rPr>
        <w:t>sebagai media pembelajaran saat PJJ ini dan dapat dipakai sebagai media suplemen pembelajaran matematika.</w:t>
      </w:r>
    </w:p>
    <w:p>
      <w:pPr>
        <w:spacing w:after="0" w:line="360" w:lineRule="auto"/>
        <w:ind w:firstLine="720"/>
        <w:jc w:val="both"/>
        <w:rPr>
          <w:rFonts w:cs="Times New Roman"/>
        </w:rPr>
      </w:pPr>
      <w:r>
        <w:rPr>
          <w:rFonts w:cs="Times New Roman"/>
        </w:rPr>
        <w:t xml:space="preserve">Di perguruan tinggi, manajemen universitas/ fakultas perlu untuk mengadopsi penggunaan podcast sebagai media suplemen bagi dosen dalam pengajaran, dan bagi siswa dalam pembelajaran. Ditambah lagi, penciptaan kesadaran dengan mendorong siswa dan pendidik untuk menggunakan podcast, menyediakan fasilitas yang diperlukan untuk pemanfaatan, para pendidik juga didorong dan didukung dalam memperoleh pengetahuan serta keterampilan terkait teknologi podcast. </w:t>
      </w:r>
    </w:p>
    <w:p>
      <w:pPr>
        <w:spacing w:after="0" w:line="360" w:lineRule="auto"/>
        <w:ind w:firstLine="720"/>
        <w:jc w:val="both"/>
        <w:rPr>
          <w:rFonts w:cs="Times New Roman"/>
        </w:rPr>
      </w:pPr>
      <w:r>
        <w:rPr>
          <w:rFonts w:cs="Times New Roman"/>
        </w:rPr>
        <w:t xml:space="preserve">Berdasarkan paparan penelitian sebelumnya dan </w:t>
      </w:r>
      <w:r>
        <w:rPr>
          <w:rFonts w:cs="Times New Roman"/>
          <w:i/>
          <w:iCs/>
        </w:rPr>
        <w:t xml:space="preserve">best practices </w:t>
      </w:r>
      <w:r>
        <w:rPr>
          <w:rFonts w:cs="Times New Roman"/>
        </w:rPr>
        <w:t>yang telah dilakukan oleh sejumlah perguruan tinggi, dapat dipahami bahwa podcast bermanfaat sebagai media suplemen pembelajaran untuk siswa, selain kuliah tatap muka di kelas dan membaca buku teks. Sehingga siswa dapat lebih memahami konsep, teori dan aplikasi yang mungkin belum tersedia selama di kelas. Selain itu, podcast dapat menjadi media alternatif untuk pembelajaran jarak jauh.</w:t>
      </w:r>
    </w:p>
    <w:p>
      <w:pPr>
        <w:spacing w:after="0" w:line="360" w:lineRule="auto"/>
        <w:ind w:firstLine="720"/>
        <w:jc w:val="both"/>
        <w:rPr>
          <w:rFonts w:cs="Times New Roman"/>
        </w:rPr>
      </w:pPr>
    </w:p>
    <w:p>
      <w:pPr>
        <w:tabs>
          <w:tab w:val="left" w:pos="600"/>
        </w:tabs>
        <w:spacing w:after="0"/>
        <w:jc w:val="both"/>
        <w:rPr>
          <w:b/>
          <w:sz w:val="28"/>
          <w:szCs w:val="28"/>
          <w:lang w:val="id-ID"/>
        </w:rPr>
      </w:pPr>
      <w:r>
        <w:rPr>
          <w:b/>
          <w:sz w:val="28"/>
          <w:szCs w:val="28"/>
          <w:lang w:val="id-ID"/>
        </w:rPr>
        <w:t>UCAPAN TERIMA KASIH</w:t>
      </w:r>
    </w:p>
    <w:p>
      <w:pPr>
        <w:spacing w:after="0"/>
        <w:jc w:val="both"/>
        <w:rPr>
          <w:b/>
          <w:sz w:val="28"/>
          <w:szCs w:val="28"/>
        </w:rPr>
      </w:pPr>
    </w:p>
    <w:p>
      <w:pPr>
        <w:spacing w:after="0" w:line="360" w:lineRule="auto"/>
        <w:ind w:firstLine="280"/>
        <w:jc w:val="both"/>
        <w:rPr>
          <w:rFonts w:cs="Times New Roman"/>
        </w:rPr>
      </w:pPr>
      <w:r>
        <w:rPr>
          <w:rFonts w:cs="Times New Roman"/>
        </w:rPr>
        <w:t>Pada kesempatan ini ada beberapa ucapan terimakasih yang perlu penulis sampaikan. Ucapan terimakasih penulis sampaikan kepada Dekan FKIP UMS beserta jajarannya. Terimakasih sekali atas izin perkuliahan ini sehingga dapat berjalan sesuai harapan penulis. Ucapan terimakasih juga penulis ucapkan kepada Pimpinan Program Studi Pendidikan Matematika FKIP UMS beserta seluruh dosen yang telah membimbing penulis sehingga dapat belajar sesuai yang penulis harapkan.</w:t>
      </w:r>
    </w:p>
    <w:p>
      <w:pPr>
        <w:spacing w:after="0" w:line="360" w:lineRule="auto"/>
        <w:ind w:firstLine="280"/>
        <w:jc w:val="both"/>
        <w:rPr>
          <w:rFonts w:cs="Times New Roman"/>
        </w:rPr>
      </w:pPr>
    </w:p>
    <w:p>
      <w:pPr>
        <w:tabs>
          <w:tab w:val="left" w:pos="600"/>
        </w:tabs>
        <w:spacing w:after="0"/>
        <w:jc w:val="both"/>
        <w:rPr>
          <w:b/>
          <w:sz w:val="28"/>
          <w:szCs w:val="28"/>
        </w:rPr>
      </w:pPr>
      <w:r>
        <w:rPr>
          <w:b/>
          <w:sz w:val="28"/>
          <w:szCs w:val="28"/>
          <w:lang w:val="id-ID"/>
        </w:rPr>
        <w:t>D</w:t>
      </w:r>
      <w:r>
        <w:rPr>
          <w:b/>
          <w:sz w:val="28"/>
          <w:szCs w:val="28"/>
        </w:rPr>
        <w:t>AFTAR PUSTAKA</w:t>
      </w:r>
    </w:p>
    <w:p>
      <w:pPr>
        <w:spacing w:after="0"/>
        <w:jc w:val="both"/>
        <w:rPr>
          <w:b/>
          <w:sz w:val="28"/>
          <w:szCs w:val="28"/>
        </w:rPr>
      </w:pPr>
    </w:p>
    <w:p>
      <w:pPr>
        <w:spacing w:after="0" w:line="360" w:lineRule="auto"/>
        <w:ind w:left="720" w:hanging="720" w:hangingChars="300"/>
        <w:jc w:val="both"/>
        <w:rPr>
          <w:rFonts w:cs="Times New Roman"/>
        </w:rPr>
      </w:pPr>
      <w:r>
        <w:rPr>
          <w:rFonts w:cs="Times New Roman"/>
        </w:rPr>
        <w:t xml:space="preserve">[1] </w:t>
      </w:r>
      <w:r>
        <w:rPr>
          <w:rFonts w:cs="Times New Roman"/>
        </w:rPr>
        <w:tab/>
      </w:r>
      <w:r>
        <w:rPr>
          <w:rFonts w:cs="Times New Roman"/>
        </w:rPr>
        <w:t>Arsyad, Azhar. (2013). Media Pembelajaran</w:t>
      </w:r>
      <w:r>
        <w:rPr>
          <w:rFonts w:cs="Times New Roman"/>
          <w:i/>
          <w:iCs/>
        </w:rPr>
        <w:t xml:space="preserve">. </w:t>
      </w:r>
      <w:r>
        <w:rPr>
          <w:rFonts w:cs="Times New Roman"/>
        </w:rPr>
        <w:t>Jakarta: PT RajaGrafindo Persada</w:t>
      </w:r>
    </w:p>
    <w:p>
      <w:pPr>
        <w:spacing w:after="0" w:line="360" w:lineRule="auto"/>
        <w:ind w:left="720" w:hanging="720" w:hangingChars="300"/>
        <w:jc w:val="both"/>
        <w:rPr>
          <w:rFonts w:cs="Times New Roman"/>
        </w:rPr>
      </w:pPr>
      <w:r>
        <w:rPr>
          <w:rFonts w:cs="Times New Roman"/>
          <w:color w:val="222222"/>
          <w:shd w:val="clear" w:color="auto" w:fill="FFFFFF"/>
        </w:rPr>
        <w:t>[2]</w:t>
      </w:r>
      <w:r>
        <w:rPr>
          <w:rFonts w:cs="Times New Roman"/>
          <w:color w:val="222222"/>
          <w:shd w:val="clear" w:color="auto" w:fill="FFFFFF"/>
        </w:rPr>
        <w:tab/>
      </w:r>
      <w:r>
        <w:rPr>
          <w:rFonts w:cs="Times New Roman"/>
          <w:color w:val="222222"/>
          <w:shd w:val="clear" w:color="auto" w:fill="FFFFFF"/>
        </w:rPr>
        <w:t>Asri, A. N., Indrianti, T., &amp; Perdanasari, N. (2018). Penerapan Digital Storytelling dalam Pembelajaran Bahasa Inggris di Program Studi Manajemen Informatika. </w:t>
      </w:r>
      <w:r>
        <w:rPr>
          <w:rFonts w:cs="Times New Roman"/>
          <w:i/>
          <w:iCs/>
          <w:color w:val="222222"/>
          <w:shd w:val="clear" w:color="auto" w:fill="FFFFFF"/>
        </w:rPr>
        <w:t>Jurnal Ilmiah Edukasi &amp; Sosial</w:t>
      </w:r>
      <w:r>
        <w:rPr>
          <w:rFonts w:cs="Times New Roman"/>
          <w:color w:val="222222"/>
          <w:shd w:val="clear" w:color="auto" w:fill="FFFFFF"/>
        </w:rPr>
        <w:t>, </w:t>
      </w:r>
      <w:r>
        <w:rPr>
          <w:rFonts w:cs="Times New Roman"/>
          <w:i/>
          <w:iCs/>
          <w:color w:val="222222"/>
          <w:shd w:val="clear" w:color="auto" w:fill="FFFFFF"/>
        </w:rPr>
        <w:t>8</w:t>
      </w:r>
      <w:r>
        <w:rPr>
          <w:rFonts w:cs="Times New Roman"/>
          <w:color w:val="222222"/>
          <w:shd w:val="clear" w:color="auto" w:fill="FFFFFF"/>
        </w:rPr>
        <w:t>(2), 81-89.</w:t>
      </w:r>
      <w:r>
        <w:rPr>
          <w:rFonts w:cs="Times New Roman"/>
        </w:rPr>
        <w:t xml:space="preserve"> </w:t>
      </w:r>
    </w:p>
    <w:p>
      <w:pPr>
        <w:spacing w:after="0" w:line="360" w:lineRule="auto"/>
        <w:ind w:left="720" w:hanging="720" w:hangingChars="300"/>
        <w:jc w:val="both"/>
        <w:rPr>
          <w:rFonts w:cs="Times New Roman"/>
        </w:rPr>
      </w:pPr>
      <w:r>
        <w:rPr>
          <w:rFonts w:cs="Times New Roman"/>
        </w:rPr>
        <w:t xml:space="preserve">[3] </w:t>
      </w:r>
      <w:r>
        <w:rPr>
          <w:rFonts w:cs="Times New Roman"/>
        </w:rPr>
        <w:tab/>
      </w:r>
      <w:r>
        <w:rPr>
          <w:rFonts w:cs="Times New Roman"/>
        </w:rPr>
        <w:t xml:space="preserve">Bolliger, Supawan &amp; Christine. (2010). Impact of Podcasting on Student Motivation in The Online Learning Environment. </w:t>
      </w:r>
      <w:r>
        <w:rPr>
          <w:rFonts w:cs="Times New Roman"/>
          <w:i/>
          <w:iCs/>
        </w:rPr>
        <w:t xml:space="preserve">Computers Education. </w:t>
      </w:r>
      <w:r>
        <w:rPr>
          <w:rFonts w:cs="Times New Roman"/>
        </w:rPr>
        <w:t>55: 714 – 722.</w:t>
      </w:r>
    </w:p>
    <w:p>
      <w:pPr>
        <w:spacing w:after="0" w:line="360" w:lineRule="auto"/>
        <w:ind w:left="720" w:hanging="720" w:hangingChars="300"/>
        <w:jc w:val="both"/>
        <w:rPr>
          <w:rFonts w:cs="Times New Roman"/>
        </w:rPr>
      </w:pPr>
      <w:r>
        <w:rPr>
          <w:rFonts w:cs="Times New Roman"/>
        </w:rPr>
        <w:t xml:space="preserve">[4] </w:t>
      </w:r>
      <w:r>
        <w:rPr>
          <w:rFonts w:cs="Times New Roman"/>
        </w:rPr>
        <w:tab/>
      </w:r>
      <w:r>
        <w:rPr>
          <w:rFonts w:cs="Times New Roman"/>
        </w:rPr>
        <w:t xml:space="preserve">Darmalaksana, W., Hambali, R. Y. A., Masrur, A., &amp; Ushuluddin, F. (2020). </w:t>
      </w:r>
      <w:r>
        <w:rPr>
          <w:rFonts w:cs="Times New Roman"/>
          <w:i/>
          <w:iCs/>
        </w:rPr>
        <w:t>Analisis Pembelajaran Online Masa WFH Pandemic Covid-19 sebagai Tantangan Pemimpin Digital Abad 21</w:t>
      </w:r>
      <w:r>
        <w:rPr>
          <w:rFonts w:cs="Times New Roman"/>
        </w:rPr>
        <w:t xml:space="preserve">. 1–12. </w:t>
      </w:r>
    </w:p>
    <w:p>
      <w:pPr>
        <w:spacing w:after="0" w:line="360" w:lineRule="auto"/>
        <w:ind w:left="720" w:hanging="720" w:hangingChars="300"/>
        <w:jc w:val="both"/>
        <w:rPr>
          <w:rFonts w:cs="Times New Roman"/>
        </w:rPr>
      </w:pPr>
      <w:r>
        <w:rPr>
          <w:rFonts w:cs="Times New Roman"/>
          <w:color w:val="222222"/>
          <w:shd w:val="clear" w:color="auto" w:fill="FFFFFF"/>
        </w:rPr>
        <w:t xml:space="preserve">[5] </w:t>
      </w:r>
      <w:r>
        <w:rPr>
          <w:rFonts w:cs="Times New Roman"/>
          <w:color w:val="222222"/>
          <w:shd w:val="clear" w:color="auto" w:fill="FFFFFF"/>
        </w:rPr>
        <w:tab/>
      </w:r>
      <w:r>
        <w:rPr>
          <w:rFonts w:cs="Times New Roman"/>
          <w:color w:val="222222"/>
          <w:shd w:val="clear" w:color="auto" w:fill="FFFFFF"/>
        </w:rPr>
        <w:t>Fadilah, E., Yudhapramesti, P., &amp; Aristi, N. (2017). Podcast sebagai Alternatif Distribusi Konten Audio. </w:t>
      </w:r>
      <w:r>
        <w:rPr>
          <w:rFonts w:cs="Times New Roman"/>
          <w:i/>
          <w:iCs/>
          <w:color w:val="222222"/>
          <w:shd w:val="clear" w:color="auto" w:fill="FFFFFF"/>
        </w:rPr>
        <w:t>Jurnal Kajian Jurnalisme</w:t>
      </w:r>
      <w:r>
        <w:rPr>
          <w:rFonts w:cs="Times New Roman"/>
          <w:color w:val="222222"/>
          <w:shd w:val="clear" w:color="auto" w:fill="FFFFFF"/>
        </w:rPr>
        <w:t>, </w:t>
      </w:r>
      <w:r>
        <w:rPr>
          <w:rFonts w:cs="Times New Roman"/>
          <w:i/>
          <w:iCs/>
          <w:color w:val="222222"/>
          <w:shd w:val="clear" w:color="auto" w:fill="FFFFFF"/>
        </w:rPr>
        <w:t>1</w:t>
      </w:r>
      <w:r>
        <w:rPr>
          <w:rFonts w:cs="Times New Roman"/>
          <w:color w:val="222222"/>
          <w:shd w:val="clear" w:color="auto" w:fill="FFFFFF"/>
        </w:rPr>
        <w:t>(1)</w:t>
      </w:r>
      <w:r>
        <w:rPr>
          <w:rFonts w:cs="Times New Roman"/>
        </w:rPr>
        <w:t>. doi: 10.24198/kj.v1i1.10562.</w:t>
      </w:r>
    </w:p>
    <w:p>
      <w:pPr>
        <w:spacing w:after="0" w:line="360" w:lineRule="auto"/>
        <w:ind w:left="720" w:hanging="720" w:hangingChars="300"/>
        <w:jc w:val="both"/>
        <w:rPr>
          <w:rFonts w:cs="Times New Roman"/>
        </w:rPr>
      </w:pPr>
      <w:r>
        <w:rPr>
          <w:rFonts w:cs="Times New Roman"/>
          <w:color w:val="222222"/>
          <w:shd w:val="clear" w:color="auto" w:fill="FFFFFF"/>
        </w:rPr>
        <w:t>[6]</w:t>
      </w:r>
      <w:r>
        <w:rPr>
          <w:rFonts w:cs="Times New Roman"/>
          <w:color w:val="222222"/>
          <w:shd w:val="clear" w:color="auto" w:fill="FFFFFF"/>
        </w:rPr>
        <w:tab/>
      </w:r>
      <w:r>
        <w:rPr>
          <w:rFonts w:cs="Times New Roman"/>
          <w:color w:val="222222"/>
          <w:shd w:val="clear" w:color="auto" w:fill="FFFFFF"/>
        </w:rPr>
        <w:t xml:space="preserve"> Özkan, Y., &amp; Güler, S. (2018). Podcast applications in pre-service language teacher education from a constructivist perspective. </w:t>
      </w:r>
      <w:r>
        <w:rPr>
          <w:rFonts w:cs="Times New Roman"/>
          <w:i/>
          <w:iCs/>
          <w:color w:val="222222"/>
          <w:shd w:val="clear" w:color="auto" w:fill="FFFFFF"/>
        </w:rPr>
        <w:t>World Journal on Educational Technology: Current Issues</w:t>
      </w:r>
      <w:r>
        <w:rPr>
          <w:rFonts w:cs="Times New Roman"/>
          <w:color w:val="222222"/>
          <w:shd w:val="clear" w:color="auto" w:fill="FFFFFF"/>
        </w:rPr>
        <w:t>, </w:t>
      </w:r>
      <w:r>
        <w:rPr>
          <w:rFonts w:cs="Times New Roman"/>
          <w:i/>
          <w:iCs/>
          <w:color w:val="222222"/>
          <w:shd w:val="clear" w:color="auto" w:fill="FFFFFF"/>
        </w:rPr>
        <w:t>10</w:t>
      </w:r>
      <w:r>
        <w:rPr>
          <w:rFonts w:cs="Times New Roman"/>
          <w:color w:val="222222"/>
          <w:shd w:val="clear" w:color="auto" w:fill="FFFFFF"/>
        </w:rPr>
        <w:t>(3), 131-141.</w:t>
      </w:r>
      <w:r>
        <w:rPr>
          <w:rFonts w:cs="Times New Roman"/>
        </w:rPr>
        <w:t xml:space="preserve"> </w:t>
      </w:r>
    </w:p>
    <w:p>
      <w:pPr>
        <w:spacing w:after="0" w:line="360" w:lineRule="auto"/>
        <w:ind w:left="720" w:hanging="720" w:hangingChars="300"/>
        <w:jc w:val="both"/>
        <w:rPr>
          <w:rFonts w:cs="Times New Roman"/>
        </w:rPr>
      </w:pPr>
      <w:r>
        <w:rPr>
          <w:rFonts w:cs="Times New Roman"/>
          <w:color w:val="222222"/>
          <w:shd w:val="clear" w:color="auto" w:fill="FFFFFF"/>
        </w:rPr>
        <w:t>[7]</w:t>
      </w:r>
      <w:r>
        <w:rPr>
          <w:rFonts w:cs="Times New Roman"/>
          <w:color w:val="222222"/>
          <w:shd w:val="clear" w:color="auto" w:fill="FFFFFF"/>
        </w:rPr>
        <w:tab/>
      </w:r>
      <w:r>
        <w:rPr>
          <w:rFonts w:cs="Times New Roman"/>
          <w:color w:val="222222"/>
          <w:shd w:val="clear" w:color="auto" w:fill="FFFFFF"/>
        </w:rPr>
        <w:t xml:space="preserve"> Ho, C. T. B., Chou, Y. H. D., &amp; Fang, H. Y. V. (2016). Technology adoption of podcast in language learning: Using Taiwan and China as examples. </w:t>
      </w:r>
      <w:r>
        <w:rPr>
          <w:rFonts w:cs="Times New Roman"/>
          <w:i/>
          <w:iCs/>
          <w:color w:val="222222"/>
          <w:shd w:val="clear" w:color="auto" w:fill="FFFFFF"/>
        </w:rPr>
        <w:t>International Journal of e-Education, e-Business, e-Management and e-Learning</w:t>
      </w:r>
      <w:r>
        <w:rPr>
          <w:rFonts w:cs="Times New Roman"/>
          <w:color w:val="222222"/>
          <w:shd w:val="clear" w:color="auto" w:fill="FFFFFF"/>
        </w:rPr>
        <w:t>, </w:t>
      </w:r>
      <w:r>
        <w:rPr>
          <w:rFonts w:cs="Times New Roman"/>
          <w:i/>
          <w:iCs/>
          <w:color w:val="222222"/>
          <w:shd w:val="clear" w:color="auto" w:fill="FFFFFF"/>
        </w:rPr>
        <w:t>6</w:t>
      </w:r>
      <w:r>
        <w:rPr>
          <w:rFonts w:cs="Times New Roman"/>
          <w:color w:val="222222"/>
          <w:shd w:val="clear" w:color="auto" w:fill="FFFFFF"/>
        </w:rPr>
        <w:t>(1), 1.</w:t>
      </w:r>
      <w:r>
        <w:rPr>
          <w:rFonts w:cs="Times New Roman"/>
        </w:rPr>
        <w:t xml:space="preserve"> doi: 10.17706/ijeeee.2016.6.1.1-12.</w:t>
      </w:r>
    </w:p>
    <w:p>
      <w:pPr>
        <w:spacing w:after="0" w:line="360" w:lineRule="auto"/>
        <w:ind w:left="720" w:hanging="720" w:hangingChars="300"/>
        <w:jc w:val="both"/>
        <w:rPr>
          <w:rFonts w:cs="Times New Roman"/>
        </w:rPr>
      </w:pPr>
      <w:r>
        <w:rPr>
          <w:rFonts w:cs="Times New Roman"/>
          <w:color w:val="222222"/>
          <w:shd w:val="clear" w:color="auto" w:fill="FFFFFF"/>
        </w:rPr>
        <w:t xml:space="preserve">[8] </w:t>
      </w:r>
      <w:r>
        <w:rPr>
          <w:rFonts w:cs="Times New Roman"/>
          <w:color w:val="222222"/>
          <w:shd w:val="clear" w:color="auto" w:fill="FFFFFF"/>
        </w:rPr>
        <w:tab/>
      </w:r>
      <w:r>
        <w:rPr>
          <w:rFonts w:cs="Times New Roman"/>
          <w:color w:val="222222"/>
          <w:shd w:val="clear" w:color="auto" w:fill="FFFFFF"/>
        </w:rPr>
        <w:t>Hutabarat, P. M. (2020). Pengembangan Podcast sebagai Media Suplemen Pembelajaran Berbasis Digital pada Perguruan Tinggi. </w:t>
      </w:r>
      <w:r>
        <w:rPr>
          <w:rFonts w:cs="Times New Roman"/>
          <w:i/>
          <w:iCs/>
          <w:color w:val="222222"/>
          <w:shd w:val="clear" w:color="auto" w:fill="FFFFFF"/>
        </w:rPr>
        <w:t>Jurnal Sosial Humaniora Terapan</w:t>
      </w:r>
      <w:r>
        <w:rPr>
          <w:rFonts w:cs="Times New Roman"/>
          <w:color w:val="222222"/>
          <w:shd w:val="clear" w:color="auto" w:fill="FFFFFF"/>
        </w:rPr>
        <w:t>, </w:t>
      </w:r>
      <w:r>
        <w:rPr>
          <w:rFonts w:cs="Times New Roman"/>
          <w:i/>
          <w:iCs/>
          <w:color w:val="222222"/>
          <w:shd w:val="clear" w:color="auto" w:fill="FFFFFF"/>
        </w:rPr>
        <w:t>2</w:t>
      </w:r>
      <w:r>
        <w:rPr>
          <w:rFonts w:cs="Times New Roman"/>
          <w:color w:val="222222"/>
          <w:shd w:val="clear" w:color="auto" w:fill="FFFFFF"/>
        </w:rPr>
        <w:t>(2).</w:t>
      </w:r>
    </w:p>
    <w:p>
      <w:pPr>
        <w:spacing w:after="0" w:line="360" w:lineRule="auto"/>
        <w:ind w:left="720" w:hanging="720" w:hangingChars="300"/>
        <w:jc w:val="both"/>
        <w:rPr>
          <w:rFonts w:cs="Times New Roman"/>
          <w:b/>
          <w:bCs/>
        </w:rPr>
      </w:pPr>
      <w:r>
        <w:rPr>
          <w:rFonts w:cs="Times New Roman"/>
          <w:color w:val="222222"/>
          <w:shd w:val="clear" w:color="auto" w:fill="FFFFFF"/>
        </w:rPr>
        <w:t>[9]</w:t>
      </w:r>
      <w:r>
        <w:rPr>
          <w:rFonts w:cs="Times New Roman"/>
          <w:color w:val="222222"/>
          <w:shd w:val="clear" w:color="auto" w:fill="FFFFFF"/>
        </w:rPr>
        <w:tab/>
      </w:r>
      <w:r>
        <w:rPr>
          <w:rFonts w:cs="Times New Roman"/>
          <w:color w:val="222222"/>
          <w:shd w:val="clear" w:color="auto" w:fill="FFFFFF"/>
        </w:rPr>
        <w:t>Koppelman, H. (2013). Using Podcasts in Distance Education. </w:t>
      </w:r>
      <w:r>
        <w:rPr>
          <w:rFonts w:cs="Times New Roman"/>
          <w:i/>
          <w:iCs/>
          <w:color w:val="222222"/>
          <w:shd w:val="clear" w:color="auto" w:fill="FFFFFF"/>
        </w:rPr>
        <w:t>International Association for Development of the Information Society</w:t>
      </w:r>
      <w:r>
        <w:rPr>
          <w:rFonts w:cs="Times New Roman"/>
          <w:color w:val="222222"/>
          <w:shd w:val="clear" w:color="auto" w:fill="FFFFFF"/>
        </w:rPr>
        <w:t xml:space="preserve">. </w:t>
      </w:r>
      <w:r>
        <w:rPr>
          <w:rFonts w:cs="Times New Roman"/>
          <w:i/>
          <w:iCs/>
        </w:rPr>
        <w:t>Proceedings of the International Conference e-Learning</w:t>
      </w:r>
      <w:r>
        <w:rPr>
          <w:rFonts w:cs="Times New Roman"/>
        </w:rPr>
        <w:t>, pp. 303–310.</w:t>
      </w:r>
    </w:p>
    <w:p>
      <w:pPr>
        <w:spacing w:after="0" w:line="360" w:lineRule="auto"/>
        <w:ind w:left="960" w:hanging="960" w:hangingChars="400"/>
        <w:jc w:val="both"/>
        <w:rPr>
          <w:rFonts w:cs="Times New Roman"/>
        </w:rPr>
      </w:pPr>
      <w:r>
        <w:rPr>
          <w:rFonts w:cs="Times New Roman"/>
          <w:color w:val="222222"/>
          <w:shd w:val="clear" w:color="auto" w:fill="FFFFFF"/>
        </w:rPr>
        <w:t xml:space="preserve">[10] </w:t>
      </w:r>
      <w:r>
        <w:rPr>
          <w:rFonts w:cs="Times New Roman"/>
          <w:color w:val="222222"/>
          <w:shd w:val="clear" w:color="auto" w:fill="FFFFFF"/>
        </w:rPr>
        <w:tab/>
      </w:r>
      <w:r>
        <w:rPr>
          <w:rFonts w:cs="Times New Roman"/>
          <w:color w:val="222222"/>
          <w:shd w:val="clear" w:color="auto" w:fill="FFFFFF"/>
        </w:rPr>
        <w:t>Maulana, A., Sekartaji, G. T., Arthur, R., &amp; Dewi, L. K. (2019). Pengembangan Media Video Presentasi Pada Mata Kuliah Hidrologi Di Universitas Negeri Jakarta. </w:t>
      </w:r>
      <w:r>
        <w:rPr>
          <w:rFonts w:cs="Times New Roman"/>
          <w:i/>
          <w:iCs/>
          <w:color w:val="222222"/>
          <w:shd w:val="clear" w:color="auto" w:fill="FFFFFF"/>
        </w:rPr>
        <w:t>Kwangsan</w:t>
      </w:r>
      <w:r>
        <w:rPr>
          <w:rFonts w:cs="Times New Roman"/>
          <w:color w:val="222222"/>
          <w:shd w:val="clear" w:color="auto" w:fill="FFFFFF"/>
        </w:rPr>
        <w:t>, </w:t>
      </w:r>
      <w:r>
        <w:rPr>
          <w:rFonts w:cs="Times New Roman"/>
          <w:i/>
          <w:iCs/>
          <w:color w:val="222222"/>
          <w:shd w:val="clear" w:color="auto" w:fill="FFFFFF"/>
        </w:rPr>
        <w:t>7</w:t>
      </w:r>
      <w:r>
        <w:rPr>
          <w:rFonts w:cs="Times New Roman"/>
          <w:color w:val="222222"/>
          <w:shd w:val="clear" w:color="auto" w:fill="FFFFFF"/>
        </w:rPr>
        <w:t>(2), 295729.</w:t>
      </w:r>
      <w:r>
        <w:rPr>
          <w:rFonts w:cs="Times New Roman"/>
        </w:rPr>
        <w:t xml:space="preserve"> doi: 10.31800/jtp.kw.v7n2.p170--183. </w:t>
      </w:r>
    </w:p>
    <w:p>
      <w:pPr>
        <w:spacing w:after="0" w:line="360" w:lineRule="auto"/>
        <w:ind w:left="960" w:hanging="960" w:hangingChars="400"/>
        <w:jc w:val="both"/>
        <w:rPr>
          <w:rFonts w:cs="Times New Roman"/>
        </w:rPr>
      </w:pPr>
      <w:r>
        <w:rPr>
          <w:rFonts w:cs="Times New Roman"/>
          <w:color w:val="222222"/>
          <w:shd w:val="clear" w:color="auto" w:fill="FFFFFF"/>
        </w:rPr>
        <w:t xml:space="preserve">[11] </w:t>
      </w:r>
      <w:r>
        <w:rPr>
          <w:rFonts w:cs="Times New Roman"/>
          <w:color w:val="222222"/>
          <w:shd w:val="clear" w:color="auto" w:fill="FFFFFF"/>
        </w:rPr>
        <w:tab/>
      </w:r>
      <w:r>
        <w:rPr>
          <w:rFonts w:cs="Times New Roman"/>
          <w:color w:val="222222"/>
          <w:shd w:val="clear" w:color="auto" w:fill="FFFFFF"/>
        </w:rPr>
        <w:t>Mayangsari, D., &amp; Tiara, D. R. (2019). Podcast Sebagai Media Pembelajaran Di Era Milenial. </w:t>
      </w:r>
      <w:r>
        <w:rPr>
          <w:rFonts w:cs="Times New Roman"/>
          <w:i/>
          <w:iCs/>
          <w:color w:val="222222"/>
          <w:shd w:val="clear" w:color="auto" w:fill="FFFFFF"/>
        </w:rPr>
        <w:t>Jurnal Golden Age</w:t>
      </w:r>
      <w:r>
        <w:rPr>
          <w:rFonts w:cs="Times New Roman"/>
          <w:color w:val="222222"/>
          <w:shd w:val="clear" w:color="auto" w:fill="FFFFFF"/>
        </w:rPr>
        <w:t>, </w:t>
      </w:r>
      <w:r>
        <w:rPr>
          <w:rFonts w:cs="Times New Roman"/>
          <w:i/>
          <w:iCs/>
          <w:color w:val="222222"/>
          <w:shd w:val="clear" w:color="auto" w:fill="FFFFFF"/>
        </w:rPr>
        <w:t>3</w:t>
      </w:r>
      <w:r>
        <w:rPr>
          <w:rFonts w:cs="Times New Roman"/>
          <w:color w:val="222222"/>
          <w:shd w:val="clear" w:color="auto" w:fill="FFFFFF"/>
        </w:rPr>
        <w:t>(02), 126-135</w:t>
      </w:r>
      <w:r>
        <w:rPr>
          <w:rFonts w:cs="Times New Roman"/>
        </w:rPr>
        <w:t xml:space="preserve">. doi: 10.29408/goldenage.v3i02.1720. </w:t>
      </w:r>
    </w:p>
    <w:p>
      <w:pPr>
        <w:spacing w:after="0" w:line="360" w:lineRule="auto"/>
        <w:ind w:left="960" w:hanging="960" w:hangingChars="400"/>
        <w:jc w:val="both"/>
        <w:rPr>
          <w:rFonts w:cs="Times New Roman"/>
        </w:rPr>
      </w:pPr>
      <w:r>
        <w:rPr>
          <w:rFonts w:cs="Times New Roman"/>
        </w:rPr>
        <w:t xml:space="preserve">[12] </w:t>
      </w:r>
      <w:r>
        <w:rPr>
          <w:rFonts w:cs="Times New Roman"/>
        </w:rPr>
        <w:tab/>
      </w:r>
      <w:r>
        <w:rPr>
          <w:rFonts w:cs="Times New Roman"/>
        </w:rPr>
        <w:t xml:space="preserve">Merolli, M. Gray. K &amp; Martin-Sanchez F. 2013. </w:t>
      </w:r>
      <w:r>
        <w:rPr>
          <w:rFonts w:cs="Times New Roman"/>
          <w:i/>
          <w:iCs/>
        </w:rPr>
        <w:t xml:space="preserve">Health Outcomes and Related Effects of Using Social Media in Chronic Disease Management: A Literature Review and Analysis of Affordances. </w:t>
      </w:r>
      <w:r>
        <w:rPr>
          <w:rFonts w:cs="Times New Roman"/>
        </w:rPr>
        <w:t>Journal of Biomedical Informatics, 46(6), 957-969.</w:t>
      </w:r>
    </w:p>
    <w:p>
      <w:pPr>
        <w:spacing w:after="0" w:line="360" w:lineRule="auto"/>
        <w:ind w:left="960" w:hanging="960" w:hangingChars="400"/>
        <w:jc w:val="both"/>
        <w:rPr>
          <w:rFonts w:cs="Times New Roman"/>
          <w:color w:val="222222"/>
          <w:shd w:val="clear" w:color="auto" w:fill="FFFFFF"/>
        </w:rPr>
      </w:pPr>
      <w:r>
        <w:rPr>
          <w:rFonts w:cs="Times New Roman"/>
          <w:color w:val="222222"/>
          <w:shd w:val="clear" w:color="auto" w:fill="FFFFFF"/>
        </w:rPr>
        <w:t xml:space="preserve">[13] </w:t>
      </w:r>
      <w:r>
        <w:rPr>
          <w:rFonts w:cs="Times New Roman"/>
          <w:color w:val="222222"/>
          <w:shd w:val="clear" w:color="auto" w:fill="FFFFFF"/>
        </w:rPr>
        <w:tab/>
      </w:r>
      <w:r>
        <w:rPr>
          <w:rFonts w:cs="Times New Roman"/>
          <w:color w:val="222222"/>
          <w:shd w:val="clear" w:color="auto" w:fill="FFFFFF"/>
        </w:rPr>
        <w:t>Muller, R., &amp; Wergin, R. (2014). A Test of Learning Concepts: Teaching Business Integration to the Freshman Business Student Learner via Podcasting. </w:t>
      </w:r>
      <w:r>
        <w:rPr>
          <w:rFonts w:cs="Times New Roman"/>
          <w:i/>
          <w:iCs/>
          <w:color w:val="222222"/>
          <w:shd w:val="clear" w:color="auto" w:fill="FFFFFF"/>
        </w:rPr>
        <w:t>Journal of Learning in Higher Education</w:t>
      </w:r>
      <w:r>
        <w:rPr>
          <w:rFonts w:cs="Times New Roman"/>
          <w:color w:val="222222"/>
          <w:shd w:val="clear" w:color="auto" w:fill="FFFFFF"/>
        </w:rPr>
        <w:t>, </w:t>
      </w:r>
      <w:r>
        <w:rPr>
          <w:rFonts w:cs="Times New Roman"/>
          <w:i/>
          <w:iCs/>
          <w:color w:val="222222"/>
          <w:shd w:val="clear" w:color="auto" w:fill="FFFFFF"/>
        </w:rPr>
        <w:t>10</w:t>
      </w:r>
      <w:r>
        <w:rPr>
          <w:rFonts w:cs="Times New Roman"/>
          <w:color w:val="222222"/>
          <w:shd w:val="clear" w:color="auto" w:fill="FFFFFF"/>
        </w:rPr>
        <w:t>(1), 45-51.</w:t>
      </w:r>
    </w:p>
    <w:p>
      <w:pPr>
        <w:spacing w:after="0" w:line="360" w:lineRule="auto"/>
        <w:ind w:left="960" w:hanging="960" w:hangingChars="400"/>
        <w:jc w:val="both"/>
        <w:rPr>
          <w:rFonts w:cs="Times New Roman"/>
          <w:color w:val="222222"/>
          <w:shd w:val="clear" w:color="auto" w:fill="FFFFFF"/>
        </w:rPr>
      </w:pPr>
      <w:r>
        <w:rPr>
          <w:rFonts w:cs="Times New Roman"/>
          <w:color w:val="222222"/>
          <w:shd w:val="clear" w:color="auto" w:fill="FFFFFF"/>
        </w:rPr>
        <w:t xml:space="preserve">[14] </w:t>
      </w:r>
      <w:r>
        <w:rPr>
          <w:rFonts w:cs="Times New Roman"/>
          <w:color w:val="222222"/>
          <w:shd w:val="clear" w:color="auto" w:fill="FFFFFF"/>
        </w:rPr>
        <w:tab/>
      </w:r>
      <w:r>
        <w:rPr>
          <w:rFonts w:cs="Times New Roman"/>
          <w:color w:val="222222"/>
          <w:shd w:val="clear" w:color="auto" w:fill="FFFFFF"/>
        </w:rPr>
        <w:t>Phillips, B. (2017). Student-produced podcasts in language learning–exploring student perceptions of podcast activities. </w:t>
      </w:r>
      <w:r>
        <w:rPr>
          <w:rFonts w:cs="Times New Roman"/>
          <w:i/>
          <w:iCs/>
          <w:color w:val="222222"/>
          <w:shd w:val="clear" w:color="auto" w:fill="FFFFFF"/>
        </w:rPr>
        <w:t>IAFOR Journal of Education</w:t>
      </w:r>
      <w:r>
        <w:rPr>
          <w:rFonts w:cs="Times New Roman"/>
          <w:color w:val="222222"/>
          <w:shd w:val="clear" w:color="auto" w:fill="FFFFFF"/>
        </w:rPr>
        <w:t>.</w:t>
      </w:r>
    </w:p>
    <w:p>
      <w:pPr>
        <w:spacing w:after="0" w:line="360" w:lineRule="auto"/>
        <w:ind w:left="960" w:hanging="960" w:hangingChars="400"/>
        <w:jc w:val="both"/>
        <w:rPr>
          <w:rFonts w:cs="Times New Roman"/>
        </w:rPr>
      </w:pPr>
      <w:r>
        <w:rPr>
          <w:rFonts w:cs="Times New Roman"/>
          <w:color w:val="222222"/>
          <w:shd w:val="clear" w:color="auto" w:fill="FFFFFF"/>
        </w:rPr>
        <w:t xml:space="preserve">[15] </w:t>
      </w:r>
      <w:r>
        <w:rPr>
          <w:rFonts w:cs="Times New Roman"/>
          <w:color w:val="222222"/>
          <w:shd w:val="clear" w:color="auto" w:fill="FFFFFF"/>
        </w:rPr>
        <w:tab/>
      </w:r>
      <w:r>
        <w:rPr>
          <w:rFonts w:cs="Times New Roman"/>
          <w:color w:val="222222"/>
          <w:shd w:val="clear" w:color="auto" w:fill="FFFFFF"/>
        </w:rPr>
        <w:t>Rafiza, R. N. (2020). PODCAST: POTENSI DAN PERTUMBUHANNYA DI INDONESIA. </w:t>
      </w:r>
      <w:r>
        <w:rPr>
          <w:rFonts w:cs="Times New Roman"/>
          <w:i/>
          <w:iCs/>
          <w:color w:val="222222"/>
          <w:shd w:val="clear" w:color="auto" w:fill="FFFFFF"/>
        </w:rPr>
        <w:t>Jurnal Teknologi Informasi dan Komunikasi</w:t>
      </w:r>
      <w:r>
        <w:rPr>
          <w:rFonts w:cs="Times New Roman"/>
          <w:color w:val="222222"/>
          <w:shd w:val="clear" w:color="auto" w:fill="FFFFFF"/>
        </w:rPr>
        <w:t>, </w:t>
      </w:r>
      <w:r>
        <w:rPr>
          <w:rFonts w:cs="Times New Roman"/>
          <w:i/>
          <w:iCs/>
          <w:color w:val="222222"/>
          <w:shd w:val="clear" w:color="auto" w:fill="FFFFFF"/>
        </w:rPr>
        <w:t>11</w:t>
      </w:r>
      <w:r>
        <w:rPr>
          <w:rFonts w:cs="Times New Roman"/>
          <w:color w:val="222222"/>
          <w:shd w:val="clear" w:color="auto" w:fill="FFFFFF"/>
        </w:rPr>
        <w:t>(1), 1-12.</w:t>
      </w:r>
      <w:r>
        <w:rPr>
          <w:rFonts w:cs="Times New Roman"/>
        </w:rPr>
        <w:t xml:space="preserve"> </w:t>
      </w:r>
    </w:p>
    <w:p>
      <w:pPr>
        <w:spacing w:after="0" w:line="360" w:lineRule="auto"/>
        <w:ind w:left="960" w:hanging="960" w:hangingChars="400"/>
        <w:jc w:val="both"/>
        <w:rPr>
          <w:rFonts w:cs="Times New Roman"/>
        </w:rPr>
      </w:pPr>
      <w:r>
        <w:rPr>
          <w:rFonts w:cs="Times New Roman"/>
          <w:color w:val="222222"/>
          <w:shd w:val="clear" w:color="auto" w:fill="FFFFFF"/>
        </w:rPr>
        <w:t>[16]</w:t>
      </w:r>
      <w:r>
        <w:rPr>
          <w:rFonts w:cs="Times New Roman"/>
          <w:color w:val="222222"/>
          <w:shd w:val="clear" w:color="auto" w:fill="FFFFFF"/>
        </w:rPr>
        <w:tab/>
      </w:r>
      <w:r>
        <w:rPr>
          <w:rFonts w:cs="Times New Roman"/>
          <w:color w:val="222222"/>
          <w:shd w:val="clear" w:color="auto" w:fill="FFFFFF"/>
        </w:rPr>
        <w:t>Al Qasim, N., &amp; Al Fadda, H. (2013). From Call to Mall: The Effectiveness of Podcast on EFL Higher Education Students' Listening Comprehension. </w:t>
      </w:r>
      <w:r>
        <w:rPr>
          <w:rFonts w:cs="Times New Roman"/>
          <w:i/>
          <w:iCs/>
          <w:color w:val="222222"/>
          <w:shd w:val="clear" w:color="auto" w:fill="FFFFFF"/>
        </w:rPr>
        <w:t>English Language Teaching</w:t>
      </w:r>
      <w:r>
        <w:rPr>
          <w:rFonts w:cs="Times New Roman"/>
          <w:color w:val="222222"/>
          <w:shd w:val="clear" w:color="auto" w:fill="FFFFFF"/>
        </w:rPr>
        <w:t>, </w:t>
      </w:r>
      <w:r>
        <w:rPr>
          <w:rFonts w:cs="Times New Roman"/>
          <w:i/>
          <w:iCs/>
          <w:color w:val="222222"/>
          <w:shd w:val="clear" w:color="auto" w:fill="FFFFFF"/>
        </w:rPr>
        <w:t>6</w:t>
      </w:r>
      <w:r>
        <w:rPr>
          <w:rFonts w:cs="Times New Roman"/>
          <w:color w:val="222222"/>
          <w:shd w:val="clear" w:color="auto" w:fill="FFFFFF"/>
        </w:rPr>
        <w:t>(9), 30-41.</w:t>
      </w:r>
      <w:r>
        <w:rPr>
          <w:rFonts w:cs="Times New Roman"/>
        </w:rPr>
        <w:t xml:space="preserve"> doi: 10.5539/elt.v6n9p30. </w:t>
      </w:r>
    </w:p>
    <w:p>
      <w:pPr>
        <w:spacing w:after="0" w:line="360" w:lineRule="auto"/>
        <w:ind w:left="960" w:hanging="960" w:hangingChars="400"/>
        <w:jc w:val="both"/>
        <w:rPr>
          <w:rFonts w:cs="Times New Roman"/>
          <w:b/>
          <w:bCs/>
        </w:rPr>
      </w:pPr>
      <w:r>
        <w:rPr>
          <w:rFonts w:cs="Times New Roman"/>
          <w:color w:val="222222"/>
          <w:shd w:val="clear" w:color="auto" w:fill="FFFFFF"/>
        </w:rPr>
        <w:t>[17]</w:t>
      </w:r>
      <w:r>
        <w:rPr>
          <w:rFonts w:cs="Times New Roman"/>
          <w:color w:val="222222"/>
          <w:shd w:val="clear" w:color="auto" w:fill="FFFFFF"/>
        </w:rPr>
        <w:tab/>
      </w:r>
      <w:r>
        <w:rPr>
          <w:rFonts w:cs="Times New Roman"/>
          <w:color w:val="222222"/>
          <w:shd w:val="clear" w:color="auto" w:fill="FFFFFF"/>
        </w:rPr>
        <w:t xml:space="preserve"> Rahmawan, A. D., &amp; Dwipa, N. M. S. (2019). Pembelajaran Berbasis Teknologi Informasi dan Komunikasi Pada Mata Pelajaran Bahasa Inggris dan Matematika. </w:t>
      </w:r>
      <w:r>
        <w:rPr>
          <w:rFonts w:cs="Times New Roman"/>
          <w:i/>
          <w:iCs/>
          <w:color w:val="222222"/>
          <w:shd w:val="clear" w:color="auto" w:fill="FFFFFF"/>
        </w:rPr>
        <w:t>Abdimas Dewantara</w:t>
      </w:r>
      <w:r>
        <w:rPr>
          <w:rFonts w:cs="Times New Roman"/>
          <w:color w:val="222222"/>
          <w:shd w:val="clear" w:color="auto" w:fill="FFFFFF"/>
        </w:rPr>
        <w:t>, </w:t>
      </w:r>
      <w:r>
        <w:rPr>
          <w:rFonts w:cs="Times New Roman"/>
          <w:i/>
          <w:iCs/>
          <w:color w:val="222222"/>
          <w:shd w:val="clear" w:color="auto" w:fill="FFFFFF"/>
        </w:rPr>
        <w:t>2</w:t>
      </w:r>
      <w:r>
        <w:rPr>
          <w:rFonts w:cs="Times New Roman"/>
          <w:color w:val="222222"/>
          <w:shd w:val="clear" w:color="auto" w:fill="FFFFFF"/>
        </w:rPr>
        <w:t>(1), 36-44</w:t>
      </w:r>
      <w:r>
        <w:rPr>
          <w:rFonts w:cs="Times New Roman"/>
        </w:rPr>
        <w:t xml:space="preserve">. doi: 10.30738/ad.v2i1.2825. </w:t>
      </w:r>
    </w:p>
    <w:p>
      <w:pPr>
        <w:spacing w:after="0" w:line="360" w:lineRule="auto"/>
        <w:ind w:left="960" w:hanging="960" w:hangingChars="400"/>
        <w:jc w:val="both"/>
        <w:rPr>
          <w:rFonts w:cs="Times New Roman"/>
        </w:rPr>
      </w:pPr>
      <w:r>
        <w:rPr>
          <w:rFonts w:cs="Times New Roman"/>
        </w:rPr>
        <w:t>[18]</w:t>
      </w:r>
      <w:r>
        <w:rPr>
          <w:rFonts w:cs="Times New Roman"/>
        </w:rPr>
        <w:tab/>
      </w:r>
      <w:r>
        <w:rPr>
          <w:rFonts w:cs="Times New Roman"/>
        </w:rPr>
        <w:t xml:space="preserve"> Rahmawati, I. 2016. </w:t>
      </w:r>
      <w:r>
        <w:rPr>
          <w:rFonts w:cs="Times New Roman"/>
          <w:i/>
          <w:iCs/>
        </w:rPr>
        <w:t>Pelatihan Dan Pengembangan Pendidikan Jarak Jauh Berbasis Digital Class Platform Edmodo</w:t>
      </w:r>
      <w:r>
        <w:rPr>
          <w:rFonts w:cs="Times New Roman"/>
        </w:rPr>
        <w:t xml:space="preserve">. Repository.ut.ac.id. hal. 593–607. Universitas Terbuka. </w:t>
      </w:r>
    </w:p>
    <w:p>
      <w:pPr>
        <w:spacing w:after="0" w:line="360" w:lineRule="auto"/>
        <w:ind w:left="960" w:hanging="960" w:hangingChars="400"/>
        <w:jc w:val="both"/>
        <w:rPr>
          <w:rFonts w:cs="Times New Roman"/>
        </w:rPr>
      </w:pPr>
      <w:r>
        <w:rPr>
          <w:rFonts w:cs="Times New Roman"/>
          <w:color w:val="222222"/>
          <w:shd w:val="clear" w:color="auto" w:fill="FFFFFF"/>
        </w:rPr>
        <w:t>[19]</w:t>
      </w:r>
      <w:r>
        <w:rPr>
          <w:rFonts w:cs="Times New Roman"/>
          <w:color w:val="222222"/>
          <w:shd w:val="clear" w:color="auto" w:fill="FFFFFF"/>
        </w:rPr>
        <w:tab/>
      </w:r>
      <w:r>
        <w:rPr>
          <w:rFonts w:cs="Times New Roman"/>
          <w:color w:val="222222"/>
          <w:shd w:val="clear" w:color="auto" w:fill="FFFFFF"/>
        </w:rPr>
        <w:t xml:space="preserve"> Rinaldi, A. A., Daryati, D., &amp; Arthur, R. (2017). Penggunaan Media Pembelajaran Berbasis Audio Visual untuk Mata Pelajaran Konstruksi Bangunan. </w:t>
      </w:r>
      <w:r>
        <w:rPr>
          <w:rFonts w:cs="Times New Roman"/>
          <w:i/>
          <w:iCs/>
          <w:color w:val="222222"/>
          <w:shd w:val="clear" w:color="auto" w:fill="FFFFFF"/>
        </w:rPr>
        <w:t>Jurnal Pensil: Pendidikan Teknik Sipil</w:t>
      </w:r>
      <w:r>
        <w:rPr>
          <w:rFonts w:cs="Times New Roman"/>
          <w:color w:val="222222"/>
          <w:shd w:val="clear" w:color="auto" w:fill="FFFFFF"/>
        </w:rPr>
        <w:t>, </w:t>
      </w:r>
      <w:r>
        <w:rPr>
          <w:rFonts w:cs="Times New Roman"/>
          <w:i/>
          <w:iCs/>
          <w:color w:val="222222"/>
          <w:shd w:val="clear" w:color="auto" w:fill="FFFFFF"/>
        </w:rPr>
        <w:t>6</w:t>
      </w:r>
      <w:r>
        <w:rPr>
          <w:rFonts w:cs="Times New Roman"/>
          <w:color w:val="222222"/>
          <w:shd w:val="clear" w:color="auto" w:fill="FFFFFF"/>
        </w:rPr>
        <w:t>(1), 1-7.</w:t>
      </w:r>
      <w:r>
        <w:rPr>
          <w:rFonts w:cs="Times New Roman"/>
        </w:rPr>
        <w:t xml:space="preserve">. doi: 10.21009/jpensil.v6i1.7231. </w:t>
      </w:r>
    </w:p>
    <w:p>
      <w:pPr>
        <w:spacing w:after="0" w:line="360" w:lineRule="auto"/>
        <w:ind w:left="960" w:hanging="960" w:hangingChars="400"/>
        <w:jc w:val="both"/>
        <w:rPr>
          <w:rFonts w:cs="Times New Roman"/>
        </w:rPr>
      </w:pPr>
      <w:r>
        <w:rPr>
          <w:rFonts w:cs="Times New Roman"/>
          <w:color w:val="222222"/>
          <w:shd w:val="clear" w:color="auto" w:fill="FFFFFF"/>
        </w:rPr>
        <w:t>[20]</w:t>
      </w:r>
      <w:r>
        <w:rPr>
          <w:rFonts w:cs="Times New Roman"/>
          <w:color w:val="222222"/>
          <w:shd w:val="clear" w:color="auto" w:fill="FFFFFF"/>
        </w:rPr>
        <w:tab/>
      </w:r>
      <w:r>
        <w:rPr>
          <w:rFonts w:cs="Times New Roman"/>
          <w:color w:val="222222"/>
          <w:shd w:val="clear" w:color="auto" w:fill="FFFFFF"/>
        </w:rPr>
        <w:t>NRosell-Aguilar, F. (2015). Podcasting as a language teaching and learning tool. </w:t>
      </w:r>
      <w:r>
        <w:rPr>
          <w:rFonts w:cs="Times New Roman"/>
          <w:i/>
          <w:iCs/>
          <w:color w:val="222222"/>
          <w:shd w:val="clear" w:color="auto" w:fill="FFFFFF"/>
        </w:rPr>
        <w:t>Case Studies in Good Practice</w:t>
      </w:r>
      <w:r>
        <w:rPr>
          <w:rFonts w:cs="Times New Roman"/>
          <w:color w:val="222222"/>
          <w:shd w:val="clear" w:color="auto" w:fill="FFFFFF"/>
        </w:rPr>
        <w:t>, </w:t>
      </w:r>
      <w:r>
        <w:rPr>
          <w:rFonts w:cs="Times New Roman"/>
          <w:i/>
          <w:iCs/>
          <w:color w:val="222222"/>
          <w:shd w:val="clear" w:color="auto" w:fill="FFFFFF"/>
        </w:rPr>
        <w:t>10</w:t>
      </w:r>
      <w:r>
        <w:rPr>
          <w:rFonts w:cs="Times New Roman"/>
          <w:color w:val="222222"/>
          <w:shd w:val="clear" w:color="auto" w:fill="FFFFFF"/>
        </w:rPr>
        <w:t>(3), 31-39</w:t>
      </w:r>
      <w:r>
        <w:rPr>
          <w:rFonts w:cs="Times New Roman"/>
        </w:rPr>
        <w:t xml:space="preserve">. doi: 10.14705/rpnet.2015.000265. </w:t>
      </w:r>
    </w:p>
    <w:p>
      <w:pPr>
        <w:spacing w:after="0" w:line="360" w:lineRule="auto"/>
        <w:ind w:left="960" w:hanging="960" w:hangingChars="400"/>
        <w:jc w:val="both"/>
        <w:rPr>
          <w:rFonts w:cs="Times New Roman"/>
        </w:rPr>
      </w:pPr>
      <w:r>
        <w:rPr>
          <w:rFonts w:cs="Times New Roman"/>
        </w:rPr>
        <w:t xml:space="preserve">[21]  </w:t>
      </w:r>
      <w:r>
        <w:rPr>
          <w:rFonts w:cs="Times New Roman"/>
        </w:rPr>
        <w:tab/>
      </w:r>
      <w:r>
        <w:rPr>
          <w:rFonts w:cs="Times New Roman"/>
        </w:rPr>
        <w:t xml:space="preserve">Sadiman dkk. (2011). Media Pendidikan. Jakarta: Rajawali Pers. </w:t>
      </w:r>
    </w:p>
    <w:p>
      <w:pPr>
        <w:tabs>
          <w:tab w:val="left" w:pos="960"/>
        </w:tabs>
        <w:spacing w:after="0" w:line="360" w:lineRule="auto"/>
        <w:ind w:left="960" w:hanging="960" w:hangingChars="400"/>
        <w:jc w:val="both"/>
        <w:rPr>
          <w:rFonts w:cs="Times New Roman"/>
        </w:rPr>
      </w:pPr>
      <w:r>
        <w:rPr>
          <w:rFonts w:cs="Times New Roman"/>
        </w:rPr>
        <w:t xml:space="preserve">[22] </w:t>
      </w:r>
      <w:r>
        <w:rPr>
          <w:rFonts w:cs="Times New Roman"/>
        </w:rPr>
        <w:tab/>
      </w:r>
      <w:r>
        <w:rPr>
          <w:rFonts w:cs="Times New Roman"/>
        </w:rPr>
        <w:t>Samad, Ahmad &amp; Diana. (2017). The Use Of Podcast In Improving Students’ Speaking Skill. Journal of English Language and Education</w:t>
      </w:r>
      <w:r>
        <w:rPr>
          <w:rFonts w:cs="Times New Roman"/>
          <w:i/>
          <w:iCs/>
        </w:rPr>
        <w:t xml:space="preserve">. </w:t>
      </w:r>
      <w:r>
        <w:rPr>
          <w:rFonts w:cs="Times New Roman"/>
        </w:rPr>
        <w:t>3, (2): 97 – 111.</w:t>
      </w:r>
    </w:p>
    <w:p>
      <w:pPr>
        <w:spacing w:after="0" w:line="360" w:lineRule="auto"/>
        <w:ind w:left="960" w:hanging="960" w:hangingChars="400"/>
        <w:jc w:val="both"/>
        <w:rPr>
          <w:rFonts w:cs="Times New Roman"/>
        </w:rPr>
      </w:pPr>
      <w:r>
        <w:rPr>
          <w:rFonts w:cs="Times New Roman"/>
          <w:color w:val="222222"/>
          <w:shd w:val="clear" w:color="auto" w:fill="FFFFFF"/>
        </w:rPr>
        <w:t xml:space="preserve">[23] </w:t>
      </w:r>
      <w:r>
        <w:rPr>
          <w:rFonts w:cs="Times New Roman"/>
          <w:color w:val="222222"/>
          <w:shd w:val="clear" w:color="auto" w:fill="FFFFFF"/>
        </w:rPr>
        <w:tab/>
      </w:r>
      <w:r>
        <w:rPr>
          <w:rFonts w:cs="Times New Roman"/>
          <w:color w:val="222222"/>
          <w:shd w:val="clear" w:color="auto" w:fill="FFFFFF"/>
        </w:rPr>
        <w:t>Schreiber, C., &amp; Klose, R. (2017). Mathematical Audio-Podcasts for Teacher Education and School. </w:t>
      </w:r>
      <w:r>
        <w:rPr>
          <w:rFonts w:cs="Times New Roman"/>
          <w:i/>
          <w:iCs/>
          <w:color w:val="222222"/>
          <w:shd w:val="clear" w:color="auto" w:fill="FFFFFF"/>
        </w:rPr>
        <w:t>Teachers and Curriculum</w:t>
      </w:r>
      <w:r>
        <w:rPr>
          <w:rFonts w:cs="Times New Roman"/>
          <w:color w:val="222222"/>
          <w:shd w:val="clear" w:color="auto" w:fill="FFFFFF"/>
        </w:rPr>
        <w:t>, </w:t>
      </w:r>
      <w:r>
        <w:rPr>
          <w:rFonts w:cs="Times New Roman"/>
          <w:i/>
          <w:iCs/>
          <w:color w:val="222222"/>
          <w:shd w:val="clear" w:color="auto" w:fill="FFFFFF"/>
        </w:rPr>
        <w:t>17</w:t>
      </w:r>
      <w:r>
        <w:rPr>
          <w:rFonts w:cs="Times New Roman"/>
          <w:color w:val="222222"/>
          <w:shd w:val="clear" w:color="auto" w:fill="FFFFFF"/>
        </w:rPr>
        <w:t>(2), 41-46.</w:t>
      </w:r>
      <w:r>
        <w:rPr>
          <w:rFonts w:cs="Times New Roman"/>
        </w:rPr>
        <w:t xml:space="preserve">. doi: 10.15663/tandc.v17i2.161. </w:t>
      </w:r>
    </w:p>
    <w:p>
      <w:pPr>
        <w:spacing w:after="0" w:line="360" w:lineRule="auto"/>
        <w:ind w:left="960" w:hanging="960" w:hangingChars="400"/>
        <w:jc w:val="both"/>
        <w:rPr>
          <w:rFonts w:cs="Times New Roman"/>
          <w:b/>
          <w:bCs/>
        </w:rPr>
      </w:pPr>
      <w:r>
        <w:rPr>
          <w:rFonts w:cs="Times New Roman"/>
          <w:color w:val="222222"/>
          <w:shd w:val="clear" w:color="auto" w:fill="FFFFFF"/>
        </w:rPr>
        <w:t xml:space="preserve">[24] </w:t>
      </w:r>
      <w:r>
        <w:rPr>
          <w:rFonts w:cs="Times New Roman"/>
          <w:color w:val="222222"/>
          <w:shd w:val="clear" w:color="auto" w:fill="FFFFFF"/>
        </w:rPr>
        <w:tab/>
      </w:r>
      <w:r>
        <w:rPr>
          <w:rFonts w:cs="Times New Roman"/>
          <w:color w:val="222222"/>
          <w:shd w:val="clear" w:color="auto" w:fill="FFFFFF"/>
        </w:rPr>
        <w:t>Selwood, J., Lauer, J., &amp; Enokida, K. (2016). What are more effective in English classrooms: textbooks or podcasts?. </w:t>
      </w:r>
      <w:r>
        <w:rPr>
          <w:rFonts w:cs="Times New Roman"/>
          <w:i/>
          <w:iCs/>
          <w:color w:val="222222"/>
          <w:shd w:val="clear" w:color="auto" w:fill="FFFFFF"/>
        </w:rPr>
        <w:t>CALL communities and culture–short papers from EUROCALL 2016 Edited by Salomi Papadima-Sophocleous, Linda Bradley, and Sylvie Thouësny</w:t>
      </w:r>
      <w:r>
        <w:rPr>
          <w:rFonts w:cs="Times New Roman"/>
          <w:color w:val="222222"/>
          <w:shd w:val="clear" w:color="auto" w:fill="FFFFFF"/>
        </w:rPr>
        <w:t>, 424</w:t>
      </w:r>
      <w:r>
        <w:rPr>
          <w:rFonts w:cs="Times New Roman"/>
        </w:rPr>
        <w:t xml:space="preserve">. doi: 10.14705/rpnet.2016.eurocall2016.600. </w:t>
      </w:r>
    </w:p>
    <w:p>
      <w:pPr>
        <w:spacing w:after="0" w:line="360" w:lineRule="auto"/>
        <w:ind w:left="960" w:hanging="960" w:hangingChars="400"/>
        <w:jc w:val="both"/>
        <w:rPr>
          <w:rFonts w:cs="Times New Roman"/>
          <w:b/>
          <w:bCs/>
        </w:rPr>
      </w:pPr>
      <w:r>
        <w:rPr>
          <w:rFonts w:cs="Times New Roman"/>
        </w:rPr>
        <w:t xml:space="preserve">[25] </w:t>
      </w:r>
      <w:r>
        <w:rPr>
          <w:rFonts w:cs="Times New Roman"/>
        </w:rPr>
        <w:tab/>
      </w:r>
      <w:r>
        <w:rPr>
          <w:rFonts w:cs="Times New Roman"/>
        </w:rPr>
        <w:t xml:space="preserve">Supriani, Y. (2017). Menumbuhkan Kemandirian Belajar Matematika Siswa Berbantuan Quipper School. </w:t>
      </w:r>
      <w:r>
        <w:rPr>
          <w:rFonts w:cs="Times New Roman"/>
          <w:i/>
          <w:iCs/>
        </w:rPr>
        <w:t>JIPMat</w:t>
      </w:r>
      <w:r>
        <w:rPr>
          <w:rFonts w:cs="Times New Roman"/>
        </w:rPr>
        <w:t xml:space="preserve">, </w:t>
      </w:r>
      <w:r>
        <w:rPr>
          <w:rFonts w:cs="Times New Roman"/>
          <w:i/>
          <w:iCs/>
        </w:rPr>
        <w:t>1</w:t>
      </w:r>
      <w:r>
        <w:rPr>
          <w:rFonts w:cs="Times New Roman"/>
        </w:rPr>
        <w:t xml:space="preserve">(2), 210–220. https://doi.org/10.26877/jipmat.v1i2.1248 </w:t>
      </w:r>
    </w:p>
    <w:p>
      <w:pPr>
        <w:spacing w:after="0" w:line="360" w:lineRule="auto"/>
        <w:ind w:left="960" w:hanging="960" w:hangingChars="400"/>
        <w:jc w:val="both"/>
        <w:rPr>
          <w:rFonts w:cs="Times New Roman"/>
          <w:b/>
          <w:bCs/>
        </w:rPr>
      </w:pPr>
      <w:r>
        <w:rPr>
          <w:rFonts w:cs="Times New Roman"/>
          <w:color w:val="222222"/>
          <w:shd w:val="clear" w:color="auto" w:fill="FFFFFF"/>
        </w:rPr>
        <w:t xml:space="preserve">[26] </w:t>
      </w:r>
      <w:r>
        <w:rPr>
          <w:rFonts w:cs="Times New Roman"/>
          <w:color w:val="222222"/>
          <w:shd w:val="clear" w:color="auto" w:fill="FFFFFF"/>
        </w:rPr>
        <w:tab/>
      </w:r>
      <w:r>
        <w:rPr>
          <w:rFonts w:cs="Times New Roman"/>
          <w:color w:val="222222"/>
          <w:shd w:val="clear" w:color="auto" w:fill="FFFFFF"/>
        </w:rPr>
        <w:t>Suryani, N. (2015). Pengembangan Media Pembelajaran Berbasis IT. In </w:t>
      </w:r>
      <w:r>
        <w:rPr>
          <w:rFonts w:cs="Times New Roman"/>
          <w:i/>
          <w:iCs/>
          <w:color w:val="222222"/>
          <w:shd w:val="clear" w:color="auto" w:fill="FFFFFF"/>
        </w:rPr>
        <w:t>Seminar Nasional Teknologi Pendidikan 2015</w:t>
      </w:r>
      <w:r>
        <w:rPr>
          <w:rFonts w:cs="Times New Roman"/>
          <w:color w:val="222222"/>
          <w:shd w:val="clear" w:color="auto" w:fill="FFFFFF"/>
        </w:rPr>
        <w:t>. Sebelas Maret University.</w:t>
      </w:r>
    </w:p>
    <w:p>
      <w:pPr>
        <w:spacing w:after="0" w:line="360" w:lineRule="auto"/>
        <w:ind w:left="960" w:hanging="960" w:hangingChars="400"/>
        <w:jc w:val="both"/>
        <w:rPr>
          <w:rFonts w:cs="Times New Roman"/>
          <w:b/>
          <w:bCs/>
        </w:rPr>
      </w:pPr>
      <w:r>
        <w:rPr>
          <w:rFonts w:cs="Times New Roman"/>
          <w:color w:val="222222"/>
          <w:shd w:val="clear" w:color="auto" w:fill="FFFFFF"/>
        </w:rPr>
        <w:t>[27]</w:t>
      </w:r>
      <w:r>
        <w:rPr>
          <w:rFonts w:cs="Times New Roman"/>
          <w:color w:val="222222"/>
          <w:shd w:val="clear" w:color="auto" w:fill="FFFFFF"/>
        </w:rPr>
        <w:tab/>
      </w:r>
      <w:r>
        <w:rPr>
          <w:rFonts w:cs="Times New Roman"/>
          <w:color w:val="222222"/>
          <w:shd w:val="clear" w:color="auto" w:fill="FFFFFF"/>
        </w:rPr>
        <w:t>Thomas, S., &amp; Toland, S. H. (2015). Imitating podcasts by providing audio content to support and enhance language learning. </w:t>
      </w:r>
      <w:r>
        <w:rPr>
          <w:rFonts w:cs="Times New Roman"/>
          <w:i/>
          <w:iCs/>
          <w:color w:val="222222"/>
          <w:shd w:val="clear" w:color="auto" w:fill="FFFFFF"/>
        </w:rPr>
        <w:t>JALT CALL Journal</w:t>
      </w:r>
      <w:r>
        <w:rPr>
          <w:rFonts w:cs="Times New Roman"/>
          <w:color w:val="222222"/>
          <w:shd w:val="clear" w:color="auto" w:fill="FFFFFF"/>
        </w:rPr>
        <w:t>, </w:t>
      </w:r>
      <w:r>
        <w:rPr>
          <w:rFonts w:cs="Times New Roman"/>
          <w:i/>
          <w:iCs/>
          <w:color w:val="222222"/>
          <w:shd w:val="clear" w:color="auto" w:fill="FFFFFF"/>
        </w:rPr>
        <w:t>11</w:t>
      </w:r>
      <w:r>
        <w:rPr>
          <w:rFonts w:cs="Times New Roman"/>
          <w:color w:val="222222"/>
          <w:shd w:val="clear" w:color="auto" w:fill="FFFFFF"/>
        </w:rPr>
        <w:t>(1), 3-17.</w:t>
      </w: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p>
      <w:pPr>
        <w:spacing w:after="0"/>
        <w:jc w:val="both"/>
        <w:rPr>
          <w:color w:val="FF0000"/>
        </w:rPr>
      </w:pPr>
    </w:p>
    <w:sectPr>
      <w:headerReference r:id="rId5" w:type="first"/>
      <w:footerReference r:id="rId6" w:type="first"/>
      <w:headerReference r:id="rId3" w:type="default"/>
      <w:headerReference r:id="rId4" w:type="even"/>
      <w:pgSz w:w="11907" w:h="16840"/>
      <w:pgMar w:top="1440" w:right="1800" w:bottom="1440" w:left="1800" w:header="677" w:footer="677" w:gutter="562"/>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ngsana New">
    <w:altName w:val="Lucida Sans Typewriter"/>
    <w:panose1 w:val="02020603050405020304"/>
    <w:charset w:val="DE"/>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Che">
    <w:altName w:val="Malgun Gothic"/>
    <w:panose1 w:val="00000000000000000000"/>
    <w:charset w:val="81"/>
    <w:family w:val="modern"/>
    <w:pitch w:val="default"/>
    <w:sig w:usb0="00000000" w:usb1="00000000" w:usb2="00000030" w:usb3="00000000" w:csb0="0008009F" w:csb1="00000000"/>
  </w:font>
  <w:font w:name="Segoe UI">
    <w:panose1 w:val="020B0502040204020203"/>
    <w:charset w:val="00"/>
    <w:family w:val="auto"/>
    <w:pitch w:val="default"/>
    <w:sig w:usb0="E4002EFF" w:usb1="C000E47F" w:usb2="00000009" w:usb3="00000000" w:csb0="200001FF" w:csb1="00000000"/>
  </w:font>
  <w:font w:name="Lucida Sans Typewriter">
    <w:panose1 w:val="020B0602040502020304"/>
    <w:charset w:val="00"/>
    <w:family w:val="auto"/>
    <w:pitch w:val="default"/>
    <w:sig w:usb0="01007B87" w:usb1="00000000" w:usb2="00000008" w:usb3="00000000" w:csb0="2001007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i/>
        <w:lang w:val="id-ID"/>
      </w:rPr>
    </w:pPr>
    <w:r>
      <w:rPr>
        <w:lang w:eastAsia="en-US"/>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74930</wp:posOffset>
              </wp:positionV>
              <wp:extent cx="1885950" cy="9525"/>
              <wp:effectExtent l="0" t="0" r="0" b="9525"/>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1885950" cy="9525"/>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 id="AutoShape 2" o:spid="_x0000_s1026" o:spt="32" type="#_x0000_t32" style="position:absolute;left:0pt;margin-left:0.45pt;margin-top:5.9pt;height:0.75pt;width:148.5pt;z-index:251658240;mso-width-relative:page;mso-height-relative:page;" filled="f" stroked="t" coordsize="21600,21600" o:gfxdata="UEsDBAoAAAAAAIdO4kAAAAAAAAAAAAAAAAAEAAAAZHJzL1BLAwQUAAAACACHTuJAJ3Cz89MAAAAG&#10;AQAADwAAAGRycy9kb3ducmV2LnhtbE2OwU7DMBBE70j9B2srcUHUTiqgCXGqCokDR9pKXN14m4TG&#10;6yh2mtKvZznR474Zzb5ifXGdOOMQWk8akoUCgVR521KtYb97f1yBCNGQNZ0n1PCDAdbl7K4wufUT&#10;feJ5G2vBIxRyo6GJsc+lDFWDzoSF75E4O/rBmcjnUEs7mInHXSdTpZ6lMy3xh8b0+NZgddqOTgOG&#10;8SlRm8zV+4/r9PCVXr+nfqf1/TxRryAiXuJ/Gf70WR1Kdjr4kWwQnYaMe0wT9uc0zV4YHBgslyDL&#10;Qt7ql79QSwMEFAAAAAgAh07iQGX7Ra3YAQAAuwMAAA4AAABkcnMvZTJvRG9jLnhtbK1TwW7bMAy9&#10;D9g/CLovjgNkSI04xZCuu3RbgHYfwEiyLUwSBUmJnb8fpbrZul2GYT4Ipkg+ku9R29vJGnZWIWp0&#10;La8XS86UEyi161v+7en+3YazmMBJMOhUyy8q8tvd2zfb0TdqhQMaqQIjEBeb0bd8SMk3VRXFoCzE&#10;BXrlyNlhsJDIDH0lA4yEbk21Wi7fVyMG6QMKFSPd3j07+a7gd50S6WvXRZWYaTn1lsoZynnMZ7Xb&#10;QtMH8IMWcxvwD11Y0I6KXqHuIAE7Bf0HlNUiYMQuLQTaCrtOC1VmoGnq5W/TPA7gVZmFyIn+SlP8&#10;f7Diy/kQmJakHWcOLEn04ZSwVGarTM/oY0NRe3cIeUAxuUf/gOJ7ZA73A7heleCni6fcOmdUr1Ky&#10;ET0VOY6fUVIMEH7hauqCzZDEApuKJJerJGpKTNBlvdmsb9aknCDfzXq1LgWgecn1IaZPCi3LPy2P&#10;KYDuh7RH50h7DHWpBOeHmHJn0Lwk5MIO77UxZQWMY+NcIHsiGi2zsxihP+5NYGfIS1S+uYtXYQFP&#10;ThawQYH86CRLhRNHi88zulWSM6PoneS/EplAm7+JpMaNm5nNZD7LckR5OYQ8VyaZNqRMOG9zXsFf&#10;7RL1883t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ncLPz0wAAAAYBAAAPAAAAAAAAAAEAIAAA&#10;ACIAAABkcnMvZG93bnJldi54bWxQSwECFAAUAAAACACHTuJAZftFrdgBAAC7AwAADgAAAAAAAAAB&#10;ACAAAAAiAQAAZHJzL2Uyb0RvYy54bWxQSwUGAAAAAAYABgBZAQAAbAUAAAAA&#10;">
              <v:fill on="f" focussize="0,0"/>
              <v:stroke color="#000000" joinstyle="round"/>
              <v:imagedata o:title=""/>
              <o:lock v:ext="edit" aspectratio="f"/>
            </v:shape>
          </w:pict>
        </mc:Fallback>
      </mc:AlternateContent>
    </w:r>
  </w:p>
  <w:p>
    <w:pPr>
      <w:pStyle w:val="3"/>
      <w:rPr>
        <w:lang w:val="id-ID"/>
      </w:rPr>
    </w:pPr>
    <w:r>
      <w:rPr>
        <w:i/>
        <w:lang w:val="id-ID"/>
      </w:rPr>
      <w:t>Tanggal</w:t>
    </w:r>
    <w:r>
      <w:rPr>
        <w:i/>
      </w:rPr>
      <w:t xml:space="preserve"> Masuk</w:t>
    </w:r>
    <w:r>
      <w:rPr>
        <w:lang w:val="id-ID"/>
      </w:rPr>
      <w:t>: xx bulan yyyy; Revisi: xx bulan yyyy; Diterima:xx bulan yyyy</w:t>
    </w:r>
  </w:p>
  <w:p>
    <w:pPr>
      <w:pStyle w:val="3"/>
      <w:rPr>
        <w:lang w:val="id-ID"/>
      </w:rPr>
    </w:pPr>
  </w:p>
  <w:p>
    <w:pPr>
      <w:pStyle w:val="3"/>
      <w:rPr>
        <w:lang w:val="id-ID"/>
      </w:rPr>
    </w:pPr>
  </w:p>
  <w:p>
    <w:pPr>
      <w:pStyle w:val="3"/>
      <w:rPr>
        <w:lang w:val="id-ID"/>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eastAsia="Times New Roman" w:cs="Times New Roman"/>
        <w:bCs/>
      </w:rPr>
      <w:t>Penerapan Podcast pada Aplikasi Spotify Sebagai Media Pembelajaran Matematika di Tengah Pandemi Covid-19</w:t>
    </w:r>
  </w:p>
  <w:p>
    <w:pPr>
      <w:pStyle w:val="4"/>
      <w:rPr>
        <w:lang w:val="id-ID"/>
      </w:rPr>
    </w:pPr>
  </w:p>
  <w:p>
    <w:pPr>
      <w:pStyle w:val="4"/>
      <w:spacing w:after="24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spacing w:after="0"/>
      <w:ind w:left="10"/>
      <w:jc w:val="center"/>
      <w:rPr>
        <w:color w:val="000000"/>
        <w:spacing w:val="4"/>
        <w:vertAlign w:val="superscript"/>
        <w:lang w:val="id-ID"/>
      </w:rPr>
    </w:pPr>
    <w:r>
      <w:rPr>
        <w:color w:val="000000"/>
        <w:spacing w:val="4"/>
      </w:rPr>
      <w:t>Ratna Dwi Susilowati, Sutama</w:t>
    </w:r>
  </w:p>
  <w:p>
    <w:pPr>
      <w:pStyle w:val="4"/>
      <w:spacing w:after="24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1418"/>
      <w:rPr>
        <w:lang w:val="en-US"/>
      </w:rPr>
    </w:pPr>
    <w:r>
      <w:rPr>
        <w:lang w:val="en-US" w:eastAsia="en-US"/>
      </w:rPr>
      <w:drawing>
        <wp:anchor distT="0" distB="0" distL="114300" distR="114300" simplePos="0" relativeHeight="251660288" behindDoc="0" locked="0" layoutInCell="1" allowOverlap="1">
          <wp:simplePos x="0" y="0"/>
          <wp:positionH relativeFrom="column">
            <wp:posOffset>-724535</wp:posOffset>
          </wp:positionH>
          <wp:positionV relativeFrom="paragraph">
            <wp:posOffset>-69850</wp:posOffset>
          </wp:positionV>
          <wp:extent cx="1396365" cy="8096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673" cy="809625"/>
                  </a:xfrm>
                  <a:prstGeom prst="rect">
                    <a:avLst/>
                  </a:prstGeom>
                </pic:spPr>
              </pic:pic>
            </a:graphicData>
          </a:graphic>
        </wp:anchor>
      </w:drawing>
    </w:r>
    <w:r>
      <w:rPr>
        <w:lang w:val="en-US"/>
      </w:rPr>
      <w:t>JRPIPM</w:t>
    </w:r>
    <w:r>
      <w:t xml:space="preserve">. Vol. </w:t>
    </w:r>
    <w:r>
      <w:rPr>
        <w:lang w:val="en-US"/>
      </w:rPr>
      <w:t>x</w:t>
    </w:r>
    <w:r>
      <w:rPr>
        <w:lang w:val="id-ID"/>
      </w:rPr>
      <w:t xml:space="preserve"> (</w:t>
    </w:r>
    <w:r>
      <w:rPr>
        <w:lang w:val="en-US"/>
      </w:rPr>
      <w:t>20xx</w:t>
    </w:r>
    <w:r>
      <w:t xml:space="preserve">, no. x </w:t>
    </w:r>
    <w:r>
      <w:rPr>
        <w:lang w:val="en-US"/>
      </w:rPr>
      <w:t>xx</w:t>
    </w:r>
    <w:r>
      <w:rPr>
        <w:lang w:val="id-ID"/>
      </w:rPr>
      <w:t>-</w:t>
    </w:r>
    <w:r>
      <w:rPr>
        <w:lang w:val="en-US"/>
      </w:rPr>
      <w:t>xx)</w:t>
    </w:r>
  </w:p>
  <w:p>
    <w:pPr>
      <w:pStyle w:val="4"/>
      <w:ind w:left="1418"/>
      <w:rPr>
        <w:lang w:val="id-ID"/>
      </w:rPr>
    </w:pPr>
    <w:r>
      <w:rPr>
        <w:lang w:val="id-ID"/>
      </w:rPr>
      <w:t xml:space="preserve">Jurnal Riset </w:t>
    </w:r>
    <w:r>
      <w:rPr>
        <w:lang w:val="en-US"/>
      </w:rPr>
      <w:t xml:space="preserve">Pendidikan </w:t>
    </w:r>
    <w:r>
      <w:rPr>
        <w:lang w:val="id-ID"/>
      </w:rPr>
      <w:t xml:space="preserve">dan </w:t>
    </w:r>
    <w:r>
      <w:rPr>
        <w:lang w:val="en-US"/>
      </w:rPr>
      <w:t>Inovasi Pembelajaran</w:t>
    </w:r>
    <w:r>
      <w:rPr>
        <w:lang w:val="id-ID"/>
      </w:rPr>
      <w:t xml:space="preserve"> Matematika</w:t>
    </w:r>
  </w:p>
  <w:p>
    <w:pPr>
      <w:pStyle w:val="4"/>
      <w:ind w:left="1418"/>
      <w:rPr>
        <w:lang w:val="id-ID"/>
      </w:rPr>
    </w:pPr>
    <w:r>
      <w:rPr>
        <w:lang w:val="id-ID"/>
      </w:rPr>
      <w:t>ISSN: 2581-0480  (electronic)</w:t>
    </w:r>
  </w:p>
  <w:p>
    <w:pPr>
      <w:pStyle w:val="4"/>
      <w:ind w:left="1418"/>
      <w:rPr>
        <w:lang w:val="id-ID"/>
      </w:rPr>
    </w:pPr>
    <w:r>
      <w:rPr>
        <w:lang w:val="en-US" w:eastAsia="en-US"/>
      </w:rPr>
      <mc:AlternateContent>
        <mc:Choice Requires="wps">
          <w:drawing>
            <wp:anchor distT="0" distB="0" distL="114300" distR="114300" simplePos="0" relativeHeight="251659264" behindDoc="0" locked="0" layoutInCell="1" allowOverlap="1">
              <wp:simplePos x="0" y="0"/>
              <wp:positionH relativeFrom="column">
                <wp:posOffset>-680085</wp:posOffset>
              </wp:positionH>
              <wp:positionV relativeFrom="paragraph">
                <wp:posOffset>278765</wp:posOffset>
              </wp:positionV>
              <wp:extent cx="5715000" cy="19050"/>
              <wp:effectExtent l="0" t="0" r="0" b="0"/>
              <wp:wrapNone/>
              <wp:docPr id="5" name="AutoShape 1"/>
              <wp:cNvGraphicFramePr/>
              <a:graphic xmlns:a="http://schemas.openxmlformats.org/drawingml/2006/main">
                <a:graphicData uri="http://schemas.microsoft.com/office/word/2010/wordprocessingShape">
                  <wps:wsp>
                    <wps:cNvCnPr>
                      <a:cxnSpLocks noChangeShapeType="1"/>
                    </wps:cNvCnPr>
                    <wps:spPr bwMode="auto">
                      <a:xfrm>
                        <a:off x="0" y="0"/>
                        <a:ext cx="5715000" cy="19050"/>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 id="AutoShape 1" o:spid="_x0000_s1026" o:spt="32" type="#_x0000_t32" style="position:absolute;left:0pt;margin-left:-53.55pt;margin-top:21.95pt;height:1.5pt;width:450pt;z-index:251659264;mso-width-relative:page;mso-height-relative:page;" filled="f" stroked="t" coordsize="21600,21600" o:gfxdata="UEsDBAoAAAAAAIdO4kAAAAAAAAAAAAAAAAAEAAAAZHJzL1BLAwQUAAAACACHTuJAT4MPLdgAAAAK&#10;AQAADwAAAGRycy9kb3ducmV2LnhtbE2PTU/DMAyG70j8h8hIXNCWpMBGS9MJIXHgyDaJa9aYttA4&#10;VZOuY78ec4KbPx69flxuTr4XRxxjF8iAXioQSHVwHTUG9ruXxQOImCw52wdCA98YYVNdXpS2cGGm&#10;NzxuUyM4hGJhDbQpDYWUsW7R27gMAxLvPsLobeJ2bKQb7czhvpeZUivpbUd8obUDPrdYf20nbwDj&#10;dK/VU+6b/et5vnnPzp/zsDPm+kqrRxAJT+kPhl99VoeKnQ5hIhdFb2Ch1Voza+DuNgfBxDrPuDjw&#10;YJWDrEr5/4XqB1BLAwQUAAAACACHTuJAS8GcaNwBAAC8AwAADgAAAGRycy9lMm9Eb2MueG1srVPB&#10;bhshEL1X6j8g7vXuWtq2WXkdVU7TS9paSvoBY2B3UYFBgL3233cgsdu0lygqBwTMmzczb4bV9dEa&#10;dlAhanQ9bxY1Z8oJlNqNPf/xcPvuI2cxgZNg0Kmen1Tk1+u3b1az79QSJzRSBUYkLnaz7/mUku+q&#10;KopJWYgL9MqRccBgIdE1jJUMMBO7NdWyrt9XMwbpAwoVI73ePBr5uvAPgxLp+zBElZjpOeWWyh7K&#10;vst7tV5BNwbwkxZPacArsrCgHQW9UN1AArYP+h8qq0XAiENaCLQVDoMWqtRA1TT1X9XcT+BVqYXE&#10;if4iU/x/tOLbYRuYlj1vOXNgqUWf9glLZNZkeWYfO0Jt3DbkAsXR3fs7FD8jc7iZwI2qgB9OnnyL&#10;R/XMJV+ipyC7+StKwgDxF62OQ7CZklRgx9KS06Ul6piYoMf2Q9PWNXVOkK25qtvSsgq6s7MPMX1R&#10;aFk+9DymAHqc0gado+ZjaEooONzFRMWQ49khR3Z4q40pM2Acm3t+1S7b4hDRaJmNGRbDuNuYwA6Q&#10;p6isrAyRPYMF3DtZyCYF8rOTLBVRHE0+z+xWSc6Moo+STwWZQJuXICmWcRTyrOZjX3YoT9uQU8nv&#10;NCIlqadxzjP4572gfn+69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Pgw8t2AAAAAoBAAAPAAAA&#10;AAAAAAEAIAAAACIAAABkcnMvZG93bnJldi54bWxQSwECFAAUAAAACACHTuJAS8GcaNwBAAC8AwAA&#10;DgAAAAAAAAABACAAAAAnAQAAZHJzL2Uyb0RvYy54bWxQSwUGAAAAAAYABgBZAQAAdQUAAAAA&#10;">
              <v:fill on="f" focussize="0,0"/>
              <v:stroke color="#000000" joinstyle="round"/>
              <v:imagedata o:title=""/>
              <o:lock v:ext="edit" aspectratio="f"/>
            </v:shape>
          </w:pict>
        </mc:Fallback>
      </mc:AlternateContent>
    </w:r>
    <w:r>
      <w:rPr>
        <w:lang w:val="id-ID"/>
      </w:rPr>
      <w:t xml:space="preserve">URL: </w:t>
    </w:r>
    <w:r>
      <w:fldChar w:fldCharType="begin"/>
    </w:r>
    <w:r>
      <w:instrText xml:space="preserve"> HYPERLINK "http://www.jram.com" </w:instrText>
    </w:r>
    <w:r>
      <w:fldChar w:fldCharType="separate"/>
    </w:r>
    <w:r>
      <w:rPr>
        <w:rStyle w:val="7"/>
        <w:lang w:val="id-ID"/>
      </w:rPr>
      <w:t>journal.unesa.ac.id/index.php/jr</w:t>
    </w:r>
    <w:r>
      <w:rPr>
        <w:rStyle w:val="7"/>
        <w:lang w:val="en-US"/>
      </w:rPr>
      <w:t>p</w:t>
    </w:r>
    <w:r>
      <w:rPr>
        <w:rStyle w:val="7"/>
        <w:lang w:val="id-ID"/>
      </w:rPr>
      <w:t>ipm</w:t>
    </w:r>
    <w:r>
      <w:rPr>
        <w:rStyle w:val="7"/>
        <w:lang w:val="id-ID"/>
      </w:rPr>
      <w:fldChar w:fldCharType="end"/>
    </w:r>
  </w:p>
  <w:p>
    <w:pPr>
      <w:pStyle w:val="4"/>
      <w:rPr>
        <w:lang w:val="id-ID"/>
      </w:rPr>
    </w:pPr>
  </w:p>
  <w:p>
    <w:pPr>
      <w:pStyle w:val="4"/>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B3DCC"/>
    <w:multiLevelType w:val="multilevel"/>
    <w:tmpl w:val="4C7B3DCC"/>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evenAndOddHeaders w:val="1"/>
  <w:drawingGridHorizontalSpacing w:val="120"/>
  <w:displayHorizontalDrawingGridEvery w:val="2"/>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13"/>
    <w:rsid w:val="00004985"/>
    <w:rsid w:val="000433EA"/>
    <w:rsid w:val="00046976"/>
    <w:rsid w:val="00052573"/>
    <w:rsid w:val="00064A3E"/>
    <w:rsid w:val="000917D6"/>
    <w:rsid w:val="000A288C"/>
    <w:rsid w:val="000A2F2E"/>
    <w:rsid w:val="000B044F"/>
    <w:rsid w:val="000B6FAE"/>
    <w:rsid w:val="000C1091"/>
    <w:rsid w:val="000C5BCB"/>
    <w:rsid w:val="000F1FA5"/>
    <w:rsid w:val="0010744B"/>
    <w:rsid w:val="00130DFE"/>
    <w:rsid w:val="00161D95"/>
    <w:rsid w:val="00165474"/>
    <w:rsid w:val="00184BEA"/>
    <w:rsid w:val="00190847"/>
    <w:rsid w:val="001E210C"/>
    <w:rsid w:val="001F6F7C"/>
    <w:rsid w:val="001F71C0"/>
    <w:rsid w:val="001F7D09"/>
    <w:rsid w:val="00241C61"/>
    <w:rsid w:val="002A7265"/>
    <w:rsid w:val="002C74F2"/>
    <w:rsid w:val="00303DE4"/>
    <w:rsid w:val="003110BA"/>
    <w:rsid w:val="00311962"/>
    <w:rsid w:val="003158D4"/>
    <w:rsid w:val="003167C6"/>
    <w:rsid w:val="003416E1"/>
    <w:rsid w:val="00342E2B"/>
    <w:rsid w:val="0035657C"/>
    <w:rsid w:val="00361B11"/>
    <w:rsid w:val="00374DD4"/>
    <w:rsid w:val="003819A8"/>
    <w:rsid w:val="003A43E9"/>
    <w:rsid w:val="003A7B21"/>
    <w:rsid w:val="003B30C0"/>
    <w:rsid w:val="003F45D4"/>
    <w:rsid w:val="00452FE7"/>
    <w:rsid w:val="00486B23"/>
    <w:rsid w:val="0049536A"/>
    <w:rsid w:val="004A4AC6"/>
    <w:rsid w:val="004A4E1A"/>
    <w:rsid w:val="004C421A"/>
    <w:rsid w:val="004D1497"/>
    <w:rsid w:val="00505D1E"/>
    <w:rsid w:val="00506E89"/>
    <w:rsid w:val="00571D0C"/>
    <w:rsid w:val="00572529"/>
    <w:rsid w:val="00594C77"/>
    <w:rsid w:val="0059557F"/>
    <w:rsid w:val="005B23ED"/>
    <w:rsid w:val="005B7398"/>
    <w:rsid w:val="005C39E9"/>
    <w:rsid w:val="005D74AC"/>
    <w:rsid w:val="006265D0"/>
    <w:rsid w:val="006629EF"/>
    <w:rsid w:val="006743CB"/>
    <w:rsid w:val="006A4B8A"/>
    <w:rsid w:val="006A7896"/>
    <w:rsid w:val="007117A4"/>
    <w:rsid w:val="00740235"/>
    <w:rsid w:val="007449C1"/>
    <w:rsid w:val="0074627A"/>
    <w:rsid w:val="00757F2A"/>
    <w:rsid w:val="007B7065"/>
    <w:rsid w:val="007D1F27"/>
    <w:rsid w:val="007E3FC4"/>
    <w:rsid w:val="00810A0A"/>
    <w:rsid w:val="008167B9"/>
    <w:rsid w:val="00842D99"/>
    <w:rsid w:val="008776C0"/>
    <w:rsid w:val="008A1833"/>
    <w:rsid w:val="008C35B0"/>
    <w:rsid w:val="008D59C6"/>
    <w:rsid w:val="008E4B77"/>
    <w:rsid w:val="009048DE"/>
    <w:rsid w:val="00914583"/>
    <w:rsid w:val="00921DCA"/>
    <w:rsid w:val="00927B05"/>
    <w:rsid w:val="00935FDA"/>
    <w:rsid w:val="0094330B"/>
    <w:rsid w:val="00975817"/>
    <w:rsid w:val="00977EC3"/>
    <w:rsid w:val="00983A80"/>
    <w:rsid w:val="009918EC"/>
    <w:rsid w:val="00991E2C"/>
    <w:rsid w:val="0099447E"/>
    <w:rsid w:val="00994B43"/>
    <w:rsid w:val="009B2870"/>
    <w:rsid w:val="00A6429A"/>
    <w:rsid w:val="00A85405"/>
    <w:rsid w:val="00AA079E"/>
    <w:rsid w:val="00AB58A5"/>
    <w:rsid w:val="00AD079F"/>
    <w:rsid w:val="00AF046C"/>
    <w:rsid w:val="00B12DF0"/>
    <w:rsid w:val="00B2288B"/>
    <w:rsid w:val="00B2504B"/>
    <w:rsid w:val="00B47383"/>
    <w:rsid w:val="00B478B3"/>
    <w:rsid w:val="00B6098E"/>
    <w:rsid w:val="00B80716"/>
    <w:rsid w:val="00B975A0"/>
    <w:rsid w:val="00BA253F"/>
    <w:rsid w:val="00BA7A13"/>
    <w:rsid w:val="00BC64CD"/>
    <w:rsid w:val="00BD4357"/>
    <w:rsid w:val="00BD77A0"/>
    <w:rsid w:val="00BF0169"/>
    <w:rsid w:val="00C01AEA"/>
    <w:rsid w:val="00C10274"/>
    <w:rsid w:val="00C1538F"/>
    <w:rsid w:val="00C30813"/>
    <w:rsid w:val="00C42C3B"/>
    <w:rsid w:val="00C600A5"/>
    <w:rsid w:val="00C82A88"/>
    <w:rsid w:val="00CB1E76"/>
    <w:rsid w:val="00CB4853"/>
    <w:rsid w:val="00CE3FEB"/>
    <w:rsid w:val="00CE4804"/>
    <w:rsid w:val="00CF3B90"/>
    <w:rsid w:val="00D1283D"/>
    <w:rsid w:val="00D13344"/>
    <w:rsid w:val="00D1494B"/>
    <w:rsid w:val="00D17340"/>
    <w:rsid w:val="00D32A36"/>
    <w:rsid w:val="00D378BC"/>
    <w:rsid w:val="00D4364B"/>
    <w:rsid w:val="00D97665"/>
    <w:rsid w:val="00DA375E"/>
    <w:rsid w:val="00DB2D73"/>
    <w:rsid w:val="00DD775B"/>
    <w:rsid w:val="00DE4082"/>
    <w:rsid w:val="00DE4DF4"/>
    <w:rsid w:val="00DF1F87"/>
    <w:rsid w:val="00DF6EE8"/>
    <w:rsid w:val="00E2376C"/>
    <w:rsid w:val="00E24342"/>
    <w:rsid w:val="00E65826"/>
    <w:rsid w:val="00E84E46"/>
    <w:rsid w:val="00E91E5D"/>
    <w:rsid w:val="00E9273D"/>
    <w:rsid w:val="00E93119"/>
    <w:rsid w:val="00EC53C5"/>
    <w:rsid w:val="00EE59AB"/>
    <w:rsid w:val="00EF5EB8"/>
    <w:rsid w:val="00F25911"/>
    <w:rsid w:val="00F26390"/>
    <w:rsid w:val="00FC2D8D"/>
    <w:rsid w:val="00FC6229"/>
    <w:rsid w:val="00FF3F4E"/>
    <w:rsid w:val="00FF7889"/>
    <w:rsid w:val="0D3E3563"/>
    <w:rsid w:val="0E2D7FD3"/>
    <w:rsid w:val="1B825AC9"/>
    <w:rsid w:val="3D0C00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SimSun" w:cs="Angsana New"/>
      <w:sz w:val="24"/>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rFonts w:ascii="Tahoma" w:hAnsi="Tahoma" w:cs="Times New Roman"/>
      <w:sz w:val="16"/>
      <w:szCs w:val="16"/>
      <w:lang w:val="zh-CN"/>
    </w:rPr>
  </w:style>
  <w:style w:type="paragraph" w:styleId="3">
    <w:name w:val="footer"/>
    <w:basedOn w:val="1"/>
    <w:uiPriority w:val="0"/>
    <w:pPr>
      <w:tabs>
        <w:tab w:val="center" w:pos="4320"/>
        <w:tab w:val="right" w:pos="8640"/>
      </w:tabs>
    </w:pPr>
  </w:style>
  <w:style w:type="paragraph" w:styleId="4">
    <w:name w:val="header"/>
    <w:basedOn w:val="1"/>
    <w:link w:val="11"/>
    <w:uiPriority w:val="99"/>
    <w:pPr>
      <w:tabs>
        <w:tab w:val="center" w:pos="4320"/>
        <w:tab w:val="right" w:pos="8640"/>
      </w:tabs>
    </w:pPr>
    <w:rPr>
      <w:rFonts w:cs="Times New Roman"/>
      <w:lang w:val="zh-CN"/>
    </w:rPr>
  </w:style>
  <w:style w:type="paragraph" w:styleId="5">
    <w:name w:val="Title"/>
    <w:basedOn w:val="1"/>
    <w:link w:val="14"/>
    <w:qFormat/>
    <w:uiPriority w:val="0"/>
    <w:pPr>
      <w:jc w:val="center"/>
    </w:pPr>
    <w:rPr>
      <w:rFonts w:eastAsia="Times New Roman" w:cs="Times New Roman"/>
      <w:b/>
      <w:bCs/>
      <w:sz w:val="28"/>
      <w:lang w:val="id-ID"/>
    </w:rPr>
  </w:style>
  <w:style w:type="character" w:styleId="7">
    <w:name w:val="Hyperlink"/>
    <w:uiPriority w:val="99"/>
    <w:rPr>
      <w:color w:val="0000FF"/>
      <w:u w:val="single"/>
    </w:rPr>
  </w:style>
  <w:style w:type="character" w:styleId="8">
    <w:name w:val="page number"/>
    <w:basedOn w:val="6"/>
    <w:uiPriority w:val="0"/>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er Char"/>
    <w:link w:val="4"/>
    <w:uiPriority w:val="99"/>
    <w:rPr>
      <w:sz w:val="24"/>
      <w:szCs w:val="24"/>
      <w:lang w:eastAsia="zh-CN"/>
    </w:rPr>
  </w:style>
  <w:style w:type="character" w:customStyle="1" w:styleId="12">
    <w:name w:val="Balloon Text Char"/>
    <w:link w:val="2"/>
    <w:semiHidden/>
    <w:qFormat/>
    <w:uiPriority w:val="99"/>
    <w:rPr>
      <w:rFonts w:ascii="Tahoma" w:hAnsi="Tahoma" w:cs="Tahoma"/>
      <w:sz w:val="16"/>
      <w:szCs w:val="16"/>
      <w:lang w:eastAsia="zh-CN"/>
    </w:rPr>
  </w:style>
  <w:style w:type="paragraph" w:customStyle="1" w:styleId="13">
    <w:name w:val="Figure"/>
    <w:basedOn w:val="1"/>
    <w:uiPriority w:val="0"/>
    <w:pPr>
      <w:keepNext/>
      <w:spacing w:after="200"/>
      <w:jc w:val="center"/>
    </w:pPr>
    <w:rPr>
      <w:rFonts w:eastAsia="MS Mincho" w:cs="Times New Roman"/>
      <w:sz w:val="20"/>
      <w:szCs w:val="20"/>
      <w:lang w:eastAsia="en-US"/>
    </w:rPr>
  </w:style>
  <w:style w:type="character" w:customStyle="1" w:styleId="14">
    <w:name w:val="Title Char"/>
    <w:link w:val="5"/>
    <w:qFormat/>
    <w:uiPriority w:val="0"/>
    <w:rPr>
      <w:rFonts w:eastAsia="Times New Roman" w:cs="Times New Roman"/>
      <w:b/>
      <w:bCs/>
      <w:sz w:val="28"/>
      <w:szCs w:val="24"/>
      <w:lang w:val="id-ID"/>
    </w:rPr>
  </w:style>
  <w:style w:type="paragraph" w:customStyle="1" w:styleId="15">
    <w:name w:val="Reference"/>
    <w:basedOn w:val="1"/>
    <w:qFormat/>
    <w:uiPriority w:val="0"/>
    <w:pPr>
      <w:widowControl w:val="0"/>
      <w:autoSpaceDE w:val="0"/>
      <w:autoSpaceDN w:val="0"/>
      <w:adjustRightInd w:val="0"/>
      <w:spacing w:before="60" w:after="60"/>
      <w:ind w:left="288" w:hanging="288"/>
      <w:jc w:val="both"/>
      <w:textAlignment w:val="baseline"/>
    </w:pPr>
    <w:rPr>
      <w:rFonts w:eastAsia="BatangChe" w:cs="Times New Roman"/>
      <w:sz w:val="20"/>
      <w:szCs w:val="20"/>
      <w:lang w:eastAsia="ko-KR"/>
    </w:rPr>
  </w:style>
  <w:style w:type="paragraph" w:customStyle="1" w:styleId="16">
    <w:name w:val="Default"/>
    <w:qFormat/>
    <w:uiPriority w:val="0"/>
    <w:pPr>
      <w:autoSpaceDE w:val="0"/>
      <w:autoSpaceDN w:val="0"/>
      <w:adjustRightInd w:val="0"/>
      <w:spacing w:after="160" w:line="259" w:lineRule="auto"/>
    </w:pPr>
    <w:rPr>
      <w:rFonts w:ascii="Times New Roman" w:hAnsi="Times New Roman" w:eastAsia="Calibri" w:cs="Times New Roman"/>
      <w:color w:val="000000"/>
      <w:sz w:val="24"/>
      <w:szCs w:val="24"/>
      <w:lang w:val="en-US" w:eastAsia="en-US" w:bidi="ar-SA"/>
    </w:rPr>
  </w:style>
  <w:style w:type="paragraph" w:styleId="17">
    <w:name w:val="List Paragraph"/>
    <w:basedOn w:val="1"/>
    <w:qFormat/>
    <w:uiPriority w:val="34"/>
    <w:pPr>
      <w:ind w:left="720"/>
      <w:contextualSpacing/>
    </w:pPr>
  </w:style>
  <w:style w:type="character" w:customStyle="1" w:styleId="18">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81C850-8538-4BF3-863B-32E195B73EB8}">
  <ds:schemaRefs/>
</ds:datastoreItem>
</file>

<file path=docProps/app.xml><?xml version="1.0" encoding="utf-8"?>
<Properties xmlns="http://schemas.openxmlformats.org/officeDocument/2006/extended-properties" xmlns:vt="http://schemas.openxmlformats.org/officeDocument/2006/docPropsVTypes">
  <Template>Normal</Template>
  <Pages>18</Pages>
  <Words>5103</Words>
  <Characters>29089</Characters>
  <Lines>242</Lines>
  <Paragraphs>68</Paragraphs>
  <TotalTime>39</TotalTime>
  <ScaleCrop>false</ScaleCrop>
  <LinksUpToDate>false</LinksUpToDate>
  <CharactersWithSpaces>34124</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2019-10-11T07:36:00Z</dcterms:created>
  <dc:creator>Semnastika 2015</dc:creator>
  <cp:lastModifiedBy>Ratna Dwi Susilowati</cp:lastModifiedBy>
  <cp:lastPrinted>2014-07-07T02:08:00Z</cp:lastPrinted>
  <dcterms:modified xsi:type="dcterms:W3CDTF">2020-07-09T16:22:59Z</dcterms:modified>
  <dc:title>Hamiltonian Mechanics unter besonderer</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