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52FE7" w:rsidRPr="00274AB3" w:rsidRDefault="00761E7B" w:rsidP="00761E7B">
      <w:pPr>
        <w:pStyle w:val="Title"/>
        <w:rPr>
          <w:b w:val="0"/>
          <w:sz w:val="36"/>
          <w:szCs w:val="36"/>
        </w:rPr>
      </w:pPr>
      <w:r w:rsidRPr="00274AB3">
        <w:rPr>
          <w:b w:val="0"/>
          <w:sz w:val="36"/>
          <w:szCs w:val="36"/>
        </w:rPr>
        <w:t xml:space="preserve">Kemampuan Berpikir Kreatif Siswa dalam Pengajuan Masalah Matematika </w:t>
      </w:r>
      <w:r w:rsidR="00313161" w:rsidRPr="00274AB3">
        <w:rPr>
          <w:b w:val="0"/>
          <w:sz w:val="36"/>
          <w:szCs w:val="36"/>
        </w:rPr>
        <w:t>Semi-</w:t>
      </w:r>
      <w:r w:rsidRPr="00274AB3">
        <w:rPr>
          <w:b w:val="0"/>
          <w:sz w:val="36"/>
          <w:szCs w:val="36"/>
        </w:rPr>
        <w:t>Terstruktur</w:t>
      </w:r>
      <w:r w:rsidRPr="00274AB3">
        <w:rPr>
          <w:b w:val="0"/>
          <w:sz w:val="36"/>
          <w:szCs w:val="36"/>
        </w:rPr>
        <w:t xml:space="preserve"> </w:t>
      </w:r>
    </w:p>
    <w:p w:rsidR="00130DFE" w:rsidRPr="00274AB3" w:rsidRDefault="00130DFE" w:rsidP="00130DFE">
      <w:pPr>
        <w:jc w:val="center"/>
        <w:rPr>
          <w:sz w:val="22"/>
          <w:szCs w:val="22"/>
          <w:lang w:val="id-ID"/>
        </w:rPr>
      </w:pPr>
    </w:p>
    <w:p w:rsidR="009048DE" w:rsidRPr="00274AB3" w:rsidRDefault="009048DE" w:rsidP="00130DFE">
      <w:pPr>
        <w:jc w:val="center"/>
        <w:rPr>
          <w:sz w:val="22"/>
          <w:szCs w:val="22"/>
          <w:lang w:val="id-ID"/>
        </w:rPr>
      </w:pPr>
    </w:p>
    <w:p w:rsidR="00FF3F4E" w:rsidRPr="00274AB3" w:rsidRDefault="00761E7B" w:rsidP="00761E7B">
      <w:pPr>
        <w:shd w:val="clear" w:color="auto" w:fill="FFFFFF"/>
        <w:spacing w:before="461"/>
        <w:ind w:left="10"/>
        <w:jc w:val="center"/>
        <w:rPr>
          <w:color w:val="000000"/>
          <w:spacing w:val="4"/>
          <w:lang w:val="id-ID"/>
        </w:rPr>
      </w:pPr>
      <w:r w:rsidRPr="00274AB3">
        <w:rPr>
          <w:color w:val="000000"/>
          <w:spacing w:val="4"/>
          <w:lang w:val="id-ID"/>
        </w:rPr>
        <w:t>Ijtihadi Kamilia Amalina</w:t>
      </w:r>
      <w:r w:rsidR="00FF3F4E" w:rsidRPr="00274AB3">
        <w:rPr>
          <w:color w:val="000000"/>
          <w:spacing w:val="4"/>
          <w:vertAlign w:val="superscript"/>
          <w:lang w:val="id-ID"/>
        </w:rPr>
        <w:t>1</w:t>
      </w:r>
      <w:r w:rsidR="00FF3F4E" w:rsidRPr="00274AB3">
        <w:rPr>
          <w:color w:val="000000"/>
          <w:spacing w:val="4"/>
          <w:lang w:val="id-ID"/>
        </w:rPr>
        <w:t xml:space="preserve">, </w:t>
      </w:r>
      <w:r w:rsidRPr="00274AB3">
        <w:rPr>
          <w:color w:val="000000"/>
          <w:spacing w:val="4"/>
          <w:lang w:val="id-ID"/>
        </w:rPr>
        <w:t>Mochammad Amirudin</w:t>
      </w:r>
      <w:r w:rsidR="00FF3F4E" w:rsidRPr="00274AB3">
        <w:rPr>
          <w:color w:val="000000"/>
          <w:spacing w:val="4"/>
          <w:vertAlign w:val="superscript"/>
          <w:lang w:val="id-ID"/>
        </w:rPr>
        <w:t>2</w:t>
      </w:r>
      <w:r w:rsidR="00FF3F4E" w:rsidRPr="00274AB3">
        <w:rPr>
          <w:color w:val="000000"/>
          <w:spacing w:val="4"/>
          <w:lang w:val="id-ID"/>
        </w:rPr>
        <w:t xml:space="preserve">, </w:t>
      </w:r>
      <w:r w:rsidRPr="00274AB3">
        <w:rPr>
          <w:color w:val="000000"/>
          <w:spacing w:val="4"/>
          <w:lang w:val="id-ID"/>
        </w:rPr>
        <w:t>Tatag Yuli Eko Siswono</w:t>
      </w:r>
      <w:r w:rsidR="00FF3F4E" w:rsidRPr="00274AB3">
        <w:rPr>
          <w:color w:val="000000"/>
          <w:spacing w:val="4"/>
          <w:vertAlign w:val="superscript"/>
          <w:lang w:val="id-ID"/>
        </w:rPr>
        <w:t>3</w:t>
      </w:r>
    </w:p>
    <w:p w:rsidR="00FF3F4E" w:rsidRPr="00274AB3" w:rsidRDefault="00FF3F4E" w:rsidP="00761E7B">
      <w:pPr>
        <w:shd w:val="clear" w:color="auto" w:fill="FFFFFF"/>
        <w:spacing w:before="461"/>
        <w:ind w:left="10"/>
        <w:jc w:val="center"/>
        <w:rPr>
          <w:sz w:val="20"/>
          <w:szCs w:val="20"/>
          <w:lang w:val="id-ID"/>
        </w:rPr>
      </w:pPr>
      <w:r w:rsidRPr="00274AB3">
        <w:rPr>
          <w:sz w:val="20"/>
          <w:szCs w:val="20"/>
          <w:vertAlign w:val="superscript"/>
          <w:lang w:val="id-ID"/>
        </w:rPr>
        <w:t>1</w:t>
      </w:r>
      <w:r w:rsidR="00761E7B" w:rsidRPr="00274AB3">
        <w:rPr>
          <w:sz w:val="20"/>
          <w:szCs w:val="20"/>
          <w:lang w:val="id-ID"/>
        </w:rPr>
        <w:t>Universitas Negeri Surabaya</w:t>
      </w:r>
      <w:r w:rsidRPr="00274AB3">
        <w:rPr>
          <w:sz w:val="20"/>
          <w:szCs w:val="20"/>
          <w:lang w:val="id-ID"/>
        </w:rPr>
        <w:t xml:space="preserve">, </w:t>
      </w:r>
      <w:r w:rsidR="00761E7B" w:rsidRPr="00274AB3">
        <w:rPr>
          <w:sz w:val="20"/>
          <w:szCs w:val="20"/>
          <w:lang w:val="id-ID"/>
        </w:rPr>
        <w:t>ijtihadi.kamilia@gmail.com</w:t>
      </w:r>
    </w:p>
    <w:p w:rsidR="00FF3F4E" w:rsidRPr="00274AB3" w:rsidRDefault="00FF3F4E" w:rsidP="00313161">
      <w:pPr>
        <w:shd w:val="clear" w:color="auto" w:fill="FFFFFF"/>
        <w:ind w:left="10"/>
        <w:jc w:val="center"/>
        <w:rPr>
          <w:sz w:val="20"/>
          <w:szCs w:val="20"/>
          <w:lang w:val="id-ID"/>
        </w:rPr>
      </w:pPr>
      <w:r w:rsidRPr="00274AB3">
        <w:rPr>
          <w:sz w:val="20"/>
          <w:szCs w:val="20"/>
          <w:vertAlign w:val="superscript"/>
          <w:lang w:val="id-ID"/>
        </w:rPr>
        <w:t>2</w:t>
      </w:r>
      <w:r w:rsidR="00761E7B" w:rsidRPr="00274AB3">
        <w:rPr>
          <w:sz w:val="20"/>
          <w:szCs w:val="20"/>
          <w:lang w:val="id-ID"/>
        </w:rPr>
        <w:t>Universitas Negeri Surabaya</w:t>
      </w:r>
      <w:r w:rsidRPr="00274AB3">
        <w:rPr>
          <w:sz w:val="20"/>
          <w:szCs w:val="20"/>
          <w:lang w:val="id-ID"/>
        </w:rPr>
        <w:t xml:space="preserve">, </w:t>
      </w:r>
      <w:r w:rsidR="00313161" w:rsidRPr="00274AB3">
        <w:rPr>
          <w:sz w:val="20"/>
          <w:szCs w:val="20"/>
          <w:lang w:val="id-ID"/>
        </w:rPr>
        <w:t>amirudinmochammad@gmail.com</w:t>
      </w:r>
    </w:p>
    <w:p w:rsidR="00FF3F4E" w:rsidRPr="00274AB3" w:rsidRDefault="00FF3F4E" w:rsidP="00313161">
      <w:pPr>
        <w:shd w:val="clear" w:color="auto" w:fill="FFFFFF"/>
        <w:ind w:left="10"/>
        <w:jc w:val="center"/>
        <w:rPr>
          <w:sz w:val="20"/>
          <w:szCs w:val="20"/>
          <w:lang w:val="id-ID"/>
        </w:rPr>
      </w:pPr>
      <w:r w:rsidRPr="00274AB3">
        <w:rPr>
          <w:sz w:val="20"/>
          <w:szCs w:val="20"/>
          <w:vertAlign w:val="superscript"/>
          <w:lang w:val="id-ID"/>
        </w:rPr>
        <w:t>3</w:t>
      </w:r>
      <w:r w:rsidR="00313161" w:rsidRPr="00274AB3">
        <w:rPr>
          <w:sz w:val="20"/>
          <w:szCs w:val="20"/>
          <w:lang w:val="id-ID"/>
        </w:rPr>
        <w:t>Universitas Negeri Surabaya</w:t>
      </w:r>
      <w:r w:rsidRPr="00274AB3">
        <w:rPr>
          <w:sz w:val="20"/>
          <w:szCs w:val="20"/>
          <w:lang w:val="id-ID"/>
        </w:rPr>
        <w:t xml:space="preserve">, </w:t>
      </w:r>
      <w:r w:rsidR="00313161" w:rsidRPr="00274AB3">
        <w:rPr>
          <w:sz w:val="20"/>
          <w:szCs w:val="20"/>
          <w:lang w:val="id-ID"/>
        </w:rPr>
        <w:t>tatagsiswono@unesa.ac.id</w:t>
      </w:r>
    </w:p>
    <w:p w:rsidR="00DF6EE8" w:rsidRPr="00274AB3" w:rsidRDefault="00DF6EE8" w:rsidP="00FF3F4E">
      <w:pPr>
        <w:shd w:val="clear" w:color="auto" w:fill="FFFFFF"/>
        <w:ind w:left="10"/>
        <w:jc w:val="center"/>
        <w:rPr>
          <w:sz w:val="20"/>
          <w:szCs w:val="20"/>
          <w:lang w:val="id-ID"/>
        </w:rPr>
      </w:pPr>
    </w:p>
    <w:p w:rsidR="00DF6EE8" w:rsidRPr="00274AB3" w:rsidRDefault="00DF6EE8" w:rsidP="00FF3F4E">
      <w:pPr>
        <w:shd w:val="clear" w:color="auto" w:fill="FFFFFF"/>
        <w:ind w:left="10"/>
        <w:jc w:val="center"/>
        <w:rPr>
          <w:sz w:val="20"/>
          <w:szCs w:val="20"/>
          <w:lang w:val="id-ID"/>
        </w:rPr>
      </w:pPr>
    </w:p>
    <w:p w:rsidR="00DF6EE8" w:rsidRPr="00274AB3" w:rsidRDefault="00DF6EE8" w:rsidP="00DF6EE8">
      <w:pPr>
        <w:ind w:left="567" w:right="567"/>
        <w:jc w:val="center"/>
        <w:rPr>
          <w:b/>
          <w:sz w:val="20"/>
          <w:szCs w:val="20"/>
          <w:lang w:val="id-ID"/>
        </w:rPr>
      </w:pPr>
      <w:r w:rsidRPr="00274AB3">
        <w:rPr>
          <w:b/>
          <w:sz w:val="20"/>
          <w:szCs w:val="20"/>
          <w:lang w:val="id-ID"/>
        </w:rPr>
        <w:t>ABSTRAK</w:t>
      </w:r>
    </w:p>
    <w:p w:rsidR="00DF6EE8" w:rsidRPr="00274AB3" w:rsidRDefault="00DF6EE8" w:rsidP="00DF6EE8">
      <w:pPr>
        <w:ind w:left="567" w:right="567"/>
        <w:jc w:val="center"/>
        <w:rPr>
          <w:b/>
          <w:sz w:val="20"/>
          <w:szCs w:val="20"/>
          <w:lang w:val="id-ID"/>
        </w:rPr>
      </w:pPr>
    </w:p>
    <w:p w:rsidR="00313161" w:rsidRPr="00274AB3" w:rsidRDefault="00313161" w:rsidP="000A54F0">
      <w:pPr>
        <w:ind w:left="567" w:right="567"/>
        <w:jc w:val="both"/>
        <w:rPr>
          <w:sz w:val="22"/>
          <w:szCs w:val="20"/>
          <w:lang w:val="id-ID"/>
        </w:rPr>
      </w:pPr>
      <w:r w:rsidRPr="00274AB3">
        <w:rPr>
          <w:sz w:val="22"/>
          <w:szCs w:val="20"/>
          <w:lang w:val="id-ID"/>
        </w:rPr>
        <w:t>Kemampuan berpikir kreatif sa</w:t>
      </w:r>
      <w:r w:rsidR="000A54F0" w:rsidRPr="00274AB3">
        <w:rPr>
          <w:sz w:val="22"/>
          <w:szCs w:val="20"/>
          <w:lang w:val="id-ID"/>
        </w:rPr>
        <w:t>ngat dibutuhkan dalam menghadapi</w:t>
      </w:r>
      <w:r w:rsidRPr="00274AB3">
        <w:rPr>
          <w:sz w:val="22"/>
          <w:szCs w:val="20"/>
          <w:lang w:val="id-ID"/>
        </w:rPr>
        <w:t xml:space="preserve"> masalah sehari-hari dan menyelesaikan masalah matematika yang membutuhkan ide baru. Kemampuan berpikir kreatif diperlukan dalam memunculkan ide baru. Salah satu alat yang dapat digunakan untuk mengidentifikasi dan mengembangkan kemampuan berpikir kreatif yaitu pengajuan masalah matematika.</w:t>
      </w:r>
      <w:r w:rsidR="000A54F0" w:rsidRPr="00274AB3">
        <w:rPr>
          <w:sz w:val="22"/>
          <w:szCs w:val="20"/>
          <w:lang w:val="id-ID"/>
        </w:rPr>
        <w:t xml:space="preserve"> </w:t>
      </w:r>
      <w:r w:rsidRPr="00274AB3">
        <w:rPr>
          <w:sz w:val="22"/>
          <w:szCs w:val="20"/>
          <w:lang w:val="id-ID"/>
        </w:rPr>
        <w:t xml:space="preserve">Penelitian </w:t>
      </w:r>
      <w:r w:rsidR="000A54F0" w:rsidRPr="00274AB3">
        <w:rPr>
          <w:sz w:val="22"/>
          <w:szCs w:val="20"/>
          <w:lang w:val="id-ID"/>
        </w:rPr>
        <w:t>yang dilakukan pada siswa kelas VIII di Surabaya</w:t>
      </w:r>
      <w:r w:rsidR="000A54F0" w:rsidRPr="00274AB3">
        <w:rPr>
          <w:sz w:val="22"/>
          <w:szCs w:val="20"/>
          <w:lang w:val="id-ID"/>
        </w:rPr>
        <w:t xml:space="preserve"> </w:t>
      </w:r>
      <w:r w:rsidRPr="00274AB3">
        <w:rPr>
          <w:sz w:val="22"/>
          <w:szCs w:val="20"/>
          <w:lang w:val="id-ID"/>
        </w:rPr>
        <w:t xml:space="preserve">ini bertujuan untuk </w:t>
      </w:r>
      <w:r w:rsidRPr="00274AB3">
        <w:rPr>
          <w:sz w:val="22"/>
          <w:szCs w:val="20"/>
          <w:lang w:val="id-ID"/>
        </w:rPr>
        <w:t>menggali</w:t>
      </w:r>
      <w:r w:rsidRPr="00274AB3">
        <w:rPr>
          <w:sz w:val="22"/>
          <w:szCs w:val="20"/>
          <w:lang w:val="id-ID"/>
        </w:rPr>
        <w:t xml:space="preserve"> kemampuan berpikir kreatif siswa dalam mengajukan masalah matematika pada situasi </w:t>
      </w:r>
      <w:r w:rsidR="00274AB3" w:rsidRPr="00274AB3">
        <w:rPr>
          <w:sz w:val="22"/>
          <w:szCs w:val="20"/>
          <w:lang w:val="id-ID"/>
        </w:rPr>
        <w:t>semi-</w:t>
      </w:r>
      <w:r w:rsidRPr="00274AB3">
        <w:rPr>
          <w:sz w:val="22"/>
          <w:szCs w:val="20"/>
          <w:lang w:val="id-ID"/>
        </w:rPr>
        <w:t>terstruktur</w:t>
      </w:r>
      <w:r w:rsidRPr="00274AB3">
        <w:rPr>
          <w:sz w:val="22"/>
          <w:szCs w:val="20"/>
          <w:lang w:val="id-ID"/>
        </w:rPr>
        <w:t>. Sebanyak</w:t>
      </w:r>
      <w:r w:rsidR="000A54F0" w:rsidRPr="00274AB3">
        <w:rPr>
          <w:sz w:val="22"/>
          <w:szCs w:val="20"/>
          <w:lang w:val="id-ID"/>
        </w:rPr>
        <w:t xml:space="preserve"> 4</w:t>
      </w:r>
      <w:r w:rsidRPr="00274AB3">
        <w:rPr>
          <w:sz w:val="22"/>
          <w:szCs w:val="20"/>
          <w:lang w:val="id-ID"/>
        </w:rPr>
        <w:t xml:space="preserve"> siswa </w:t>
      </w:r>
      <w:r w:rsidRPr="00274AB3">
        <w:rPr>
          <w:sz w:val="22"/>
          <w:szCs w:val="20"/>
          <w:lang w:val="id-ID"/>
        </w:rPr>
        <w:t xml:space="preserve">dipilih </w:t>
      </w:r>
      <w:r w:rsidRPr="00274AB3">
        <w:rPr>
          <w:sz w:val="22"/>
          <w:szCs w:val="20"/>
          <w:lang w:val="id-ID"/>
        </w:rPr>
        <w:t>sebagai subjek wawancara yaitu 1 subjek pada masing masing tin</w:t>
      </w:r>
      <w:r w:rsidRPr="00274AB3">
        <w:rPr>
          <w:sz w:val="22"/>
          <w:szCs w:val="20"/>
          <w:lang w:val="id-ID"/>
        </w:rPr>
        <w:t xml:space="preserve">gkat berpikir kreatif (TBK) 1—4. </w:t>
      </w:r>
      <w:r w:rsidRPr="00274AB3">
        <w:rPr>
          <w:sz w:val="22"/>
          <w:szCs w:val="20"/>
          <w:lang w:val="id-ID"/>
        </w:rPr>
        <w:t>Untuk mengetahui kemampuan berpikir kreatif siswa dilakukan analisis tugas pengajuan masalah matematika berdasarkan kefasihan, kebaruan, dan fleksibilitas serta wawancara.</w:t>
      </w:r>
      <w:r w:rsidR="000A54F0" w:rsidRPr="00274AB3">
        <w:rPr>
          <w:sz w:val="22"/>
          <w:szCs w:val="20"/>
          <w:lang w:val="id-ID"/>
        </w:rPr>
        <w:t xml:space="preserve"> Hasil menunjukkan bahwa</w:t>
      </w:r>
      <w:r w:rsidRPr="00274AB3">
        <w:rPr>
          <w:sz w:val="22"/>
          <w:szCs w:val="20"/>
          <w:lang w:val="id-ID"/>
        </w:rPr>
        <w:t xml:space="preserve"> s</w:t>
      </w:r>
      <w:r w:rsidRPr="00274AB3">
        <w:rPr>
          <w:sz w:val="22"/>
          <w:szCs w:val="20"/>
          <w:lang w:val="id-ID"/>
        </w:rPr>
        <w:t>iswa pada TBK 1, 2, dan 3 membuat soal sederhana yang sering ditemui dalam pembelajaran matematika dan menjawab dengan cara yang telah diajarkan sebelumnya. Sedangkan siswa pada TBK 4 dapat membuat soal dan cara penyelesaian yang lebih kompleks</w:t>
      </w:r>
      <w:r w:rsidR="000A54F0" w:rsidRPr="00274AB3">
        <w:rPr>
          <w:sz w:val="22"/>
          <w:szCs w:val="20"/>
          <w:lang w:val="id-ID"/>
        </w:rPr>
        <w:t xml:space="preserve"> dengan menambahkan dan memodifikasi situasi yang diberikan</w:t>
      </w:r>
      <w:r w:rsidRPr="00274AB3">
        <w:rPr>
          <w:sz w:val="22"/>
          <w:szCs w:val="20"/>
          <w:lang w:val="id-ID"/>
        </w:rPr>
        <w:t xml:space="preserve">. </w:t>
      </w:r>
      <w:r w:rsidR="000A54F0" w:rsidRPr="00274AB3">
        <w:rPr>
          <w:sz w:val="22"/>
          <w:szCs w:val="20"/>
          <w:lang w:val="id-ID"/>
        </w:rPr>
        <w:t>Selain itu d</w:t>
      </w:r>
      <w:r w:rsidRPr="00274AB3">
        <w:rPr>
          <w:sz w:val="22"/>
          <w:szCs w:val="20"/>
          <w:lang w:val="id-ID"/>
        </w:rPr>
        <w:t>alam menga</w:t>
      </w:r>
      <w:r w:rsidR="000A54F0" w:rsidRPr="00274AB3">
        <w:rPr>
          <w:sz w:val="22"/>
          <w:szCs w:val="20"/>
          <w:lang w:val="id-ID"/>
        </w:rPr>
        <w:t xml:space="preserve">jukan soal </w:t>
      </w:r>
      <w:r w:rsidRPr="00274AB3">
        <w:rPr>
          <w:sz w:val="22"/>
          <w:szCs w:val="20"/>
          <w:lang w:val="id-ID"/>
        </w:rPr>
        <w:t>siswa memikirkan jawaban terlebih dahulu dan menggunakan pengalaman matematika terdahulu</w:t>
      </w:r>
      <w:r w:rsidR="000A54F0" w:rsidRPr="00274AB3">
        <w:rPr>
          <w:sz w:val="22"/>
          <w:szCs w:val="20"/>
          <w:lang w:val="id-ID"/>
        </w:rPr>
        <w:t>.</w:t>
      </w:r>
    </w:p>
    <w:p w:rsidR="0099447E" w:rsidRPr="00274AB3" w:rsidRDefault="00B80716" w:rsidP="00B80716">
      <w:pPr>
        <w:ind w:left="567" w:right="567"/>
        <w:jc w:val="both"/>
        <w:rPr>
          <w:sz w:val="22"/>
          <w:szCs w:val="20"/>
          <w:lang w:val="id-ID"/>
        </w:rPr>
      </w:pPr>
      <w:r w:rsidRPr="00274AB3">
        <w:rPr>
          <w:sz w:val="22"/>
          <w:szCs w:val="20"/>
          <w:lang w:val="id-ID"/>
        </w:rPr>
        <w:t xml:space="preserve"> </w:t>
      </w:r>
    </w:p>
    <w:p w:rsidR="003110BA" w:rsidRPr="00274AB3" w:rsidRDefault="003110BA" w:rsidP="00B80716">
      <w:pPr>
        <w:ind w:left="567" w:right="567"/>
        <w:jc w:val="both"/>
        <w:rPr>
          <w:sz w:val="20"/>
          <w:szCs w:val="20"/>
          <w:lang w:val="id-ID"/>
        </w:rPr>
      </w:pPr>
    </w:p>
    <w:p w:rsidR="003A7B21" w:rsidRPr="00274AB3" w:rsidRDefault="00B80716" w:rsidP="000A54F0">
      <w:pPr>
        <w:ind w:left="567" w:right="567"/>
        <w:jc w:val="both"/>
        <w:rPr>
          <w:sz w:val="20"/>
          <w:szCs w:val="20"/>
          <w:lang w:val="id-ID"/>
        </w:rPr>
      </w:pPr>
      <w:r w:rsidRPr="00274AB3">
        <w:rPr>
          <w:b/>
          <w:i/>
          <w:sz w:val="22"/>
          <w:szCs w:val="20"/>
          <w:lang w:val="id-ID"/>
        </w:rPr>
        <w:t>Kata Kunci</w:t>
      </w:r>
      <w:r w:rsidR="003A7B21" w:rsidRPr="00274AB3">
        <w:rPr>
          <w:b/>
          <w:sz w:val="22"/>
          <w:szCs w:val="20"/>
          <w:lang w:val="id-ID"/>
        </w:rPr>
        <w:t>:</w:t>
      </w:r>
      <w:r w:rsidR="003110BA" w:rsidRPr="00274AB3">
        <w:rPr>
          <w:b/>
          <w:sz w:val="22"/>
          <w:szCs w:val="20"/>
          <w:lang w:val="id-ID"/>
        </w:rPr>
        <w:t xml:space="preserve"> </w:t>
      </w:r>
      <w:r w:rsidR="000A54F0" w:rsidRPr="00274AB3">
        <w:rPr>
          <w:i/>
          <w:sz w:val="22"/>
          <w:szCs w:val="20"/>
          <w:lang w:val="id-ID"/>
        </w:rPr>
        <w:t xml:space="preserve">Kemampuan Berpikir Kreatif, </w:t>
      </w:r>
      <w:r w:rsidR="00274AB3">
        <w:rPr>
          <w:i/>
          <w:sz w:val="22"/>
          <w:szCs w:val="20"/>
          <w:lang w:val="id-ID"/>
        </w:rPr>
        <w:t>Pengajuan Masalah, Situasi Semi</w:t>
      </w:r>
      <w:r w:rsidR="00274AB3">
        <w:rPr>
          <w:i/>
          <w:sz w:val="22"/>
          <w:szCs w:val="20"/>
        </w:rPr>
        <w:t>-</w:t>
      </w:r>
      <w:r w:rsidR="000A54F0" w:rsidRPr="00274AB3">
        <w:rPr>
          <w:i/>
          <w:sz w:val="22"/>
          <w:szCs w:val="20"/>
          <w:lang w:val="id-ID"/>
        </w:rPr>
        <w:t>Terstruktur</w:t>
      </w:r>
      <w:r w:rsidR="003A7B21" w:rsidRPr="00274AB3">
        <w:rPr>
          <w:sz w:val="22"/>
          <w:szCs w:val="20"/>
          <w:lang w:val="id-ID"/>
        </w:rPr>
        <w:t>.</w:t>
      </w:r>
    </w:p>
    <w:p w:rsidR="00FC6229" w:rsidRPr="00274AB3" w:rsidRDefault="00FC6229" w:rsidP="008C35B0">
      <w:pPr>
        <w:ind w:left="567" w:right="567"/>
        <w:jc w:val="both"/>
        <w:rPr>
          <w:sz w:val="22"/>
          <w:szCs w:val="18"/>
          <w:lang w:val="id-ID"/>
        </w:rPr>
      </w:pPr>
    </w:p>
    <w:p w:rsidR="00506E89" w:rsidRPr="00274AB3" w:rsidRDefault="00506E89" w:rsidP="00506E89">
      <w:pPr>
        <w:ind w:left="567" w:right="567"/>
        <w:jc w:val="center"/>
        <w:rPr>
          <w:b/>
          <w:sz w:val="20"/>
          <w:szCs w:val="20"/>
          <w:lang w:val="id-ID"/>
        </w:rPr>
      </w:pPr>
      <w:r w:rsidRPr="00274AB3">
        <w:rPr>
          <w:b/>
          <w:sz w:val="20"/>
          <w:szCs w:val="20"/>
          <w:lang w:val="id-ID"/>
        </w:rPr>
        <w:t>ABSTRACT</w:t>
      </w:r>
    </w:p>
    <w:p w:rsidR="00506E89" w:rsidRPr="00274AB3" w:rsidRDefault="00506E89" w:rsidP="00506E89">
      <w:pPr>
        <w:ind w:left="567" w:right="567"/>
        <w:jc w:val="center"/>
        <w:rPr>
          <w:b/>
          <w:sz w:val="20"/>
          <w:szCs w:val="20"/>
          <w:lang w:val="id-ID"/>
        </w:rPr>
      </w:pPr>
    </w:p>
    <w:p w:rsidR="00506E89" w:rsidRPr="00274AB3" w:rsidRDefault="000A54F0" w:rsidP="007F11E3">
      <w:pPr>
        <w:ind w:left="567" w:right="567"/>
        <w:jc w:val="both"/>
        <w:rPr>
          <w:rFonts w:asciiTheme="majorBidi" w:hAnsiTheme="majorBidi" w:cstheme="majorBidi"/>
          <w:sz w:val="22"/>
          <w:szCs w:val="22"/>
          <w:lang w:val="id-ID"/>
        </w:rPr>
      </w:pPr>
      <w:r w:rsidRPr="00274AB3">
        <w:rPr>
          <w:rFonts w:asciiTheme="majorBidi" w:hAnsiTheme="majorBidi" w:cstheme="majorBidi"/>
          <w:sz w:val="22"/>
          <w:szCs w:val="22"/>
          <w:lang w:val="id-ID"/>
        </w:rPr>
        <w:t>Creative thinking ability is needed to confront daily problems and to solve mathematics problems which require new ideas. Creative thinking ability is required to show new ideas. One of instruments for identifying and developing creative thinking ability is mathematics problem posing.</w:t>
      </w:r>
      <w:r w:rsidR="00250EB2" w:rsidRPr="00274AB3">
        <w:rPr>
          <w:rFonts w:asciiTheme="majorBidi" w:hAnsiTheme="majorBidi" w:cstheme="majorBidi"/>
          <w:sz w:val="22"/>
          <w:szCs w:val="22"/>
          <w:lang w:val="id-ID"/>
        </w:rPr>
        <w:t xml:space="preserve"> This study conducted on 8</w:t>
      </w:r>
      <w:r w:rsidR="00250EB2" w:rsidRPr="00274AB3">
        <w:rPr>
          <w:rFonts w:asciiTheme="majorBidi" w:hAnsiTheme="majorBidi" w:cstheme="majorBidi"/>
          <w:sz w:val="22"/>
          <w:szCs w:val="22"/>
          <w:vertAlign w:val="superscript"/>
          <w:lang w:val="id-ID"/>
        </w:rPr>
        <w:t>th</w:t>
      </w:r>
      <w:r w:rsidR="00250EB2" w:rsidRPr="00274AB3">
        <w:rPr>
          <w:rFonts w:asciiTheme="majorBidi" w:hAnsiTheme="majorBidi" w:cstheme="majorBidi"/>
          <w:sz w:val="22"/>
          <w:szCs w:val="22"/>
          <w:lang w:val="id-ID"/>
        </w:rPr>
        <w:t xml:space="preserve"> grade students in Surabaya which describe the students’ creative thinking ability to pose the mathematics problem in semi-structured situation. It </w:t>
      </w:r>
      <w:r w:rsidR="00250EB2" w:rsidRPr="00274AB3">
        <w:rPr>
          <w:rFonts w:asciiTheme="majorBidi" w:hAnsiTheme="majorBidi" w:cstheme="majorBidi"/>
          <w:noProof/>
          <w:sz w:val="22"/>
          <w:szCs w:val="22"/>
          <w:lang w:val="id-ID"/>
        </w:rPr>
        <w:t>took out 4</w:t>
      </w:r>
      <w:r w:rsidR="00250EB2" w:rsidRPr="00274AB3">
        <w:rPr>
          <w:rFonts w:asciiTheme="majorBidi" w:hAnsiTheme="majorBidi" w:cstheme="majorBidi"/>
          <w:noProof/>
          <w:sz w:val="22"/>
          <w:szCs w:val="22"/>
          <w:lang w:val="id-ID"/>
        </w:rPr>
        <w:t xml:space="preserve"> subjects for interview which is a subject for every creative thinking level (CTL)</w:t>
      </w:r>
      <w:r w:rsidR="00250EB2" w:rsidRPr="00274AB3">
        <w:rPr>
          <w:rFonts w:asciiTheme="majorBidi" w:hAnsiTheme="majorBidi" w:cstheme="majorBidi"/>
          <w:noProof/>
          <w:sz w:val="22"/>
          <w:szCs w:val="22"/>
          <w:lang w:val="id-ID"/>
        </w:rPr>
        <w:t xml:space="preserve">. In order to know the students’ creative thinking ability, then it is peformed an analysis of mathematics problem posing test based on fluency, novelty, and flexibility and interview. The </w:t>
      </w:r>
      <w:r w:rsidR="00250EB2" w:rsidRPr="00274AB3">
        <w:rPr>
          <w:rFonts w:asciiTheme="majorBidi" w:hAnsiTheme="majorBidi" w:cstheme="majorBidi"/>
          <w:noProof/>
          <w:sz w:val="22"/>
          <w:szCs w:val="22"/>
          <w:lang w:val="id-ID"/>
        </w:rPr>
        <w:lastRenderedPageBreak/>
        <w:t>results showed that Students in CTL 1, 2, 3 are able to pose simple problems that is often encountered in mathematics and solve them with the previously taught way. While in CTL 4 is able to pose problems and complex answer with add</w:t>
      </w:r>
      <w:r w:rsidR="007F11E3" w:rsidRPr="00274AB3">
        <w:rPr>
          <w:rFonts w:asciiTheme="majorBidi" w:hAnsiTheme="majorBidi" w:cstheme="majorBidi"/>
          <w:noProof/>
          <w:sz w:val="22"/>
          <w:szCs w:val="22"/>
          <w:lang w:val="id-ID"/>
        </w:rPr>
        <w:t xml:space="preserve"> and modify the situation given. In posing problems in all situations, the students think about the answer at the first and use the mathematics experience.</w:t>
      </w:r>
      <w:r w:rsidR="00506E89" w:rsidRPr="00274AB3">
        <w:rPr>
          <w:sz w:val="22"/>
          <w:szCs w:val="20"/>
          <w:lang w:val="id-ID"/>
        </w:rPr>
        <w:t xml:space="preserve"> </w:t>
      </w:r>
    </w:p>
    <w:p w:rsidR="00506E89" w:rsidRPr="00274AB3" w:rsidRDefault="00506E89" w:rsidP="00506E89">
      <w:pPr>
        <w:ind w:left="567" w:right="567"/>
        <w:jc w:val="both"/>
        <w:rPr>
          <w:sz w:val="20"/>
          <w:szCs w:val="20"/>
          <w:lang w:val="id-ID"/>
        </w:rPr>
      </w:pPr>
    </w:p>
    <w:p w:rsidR="00506E89" w:rsidRPr="00274AB3" w:rsidRDefault="00506E89" w:rsidP="007F11E3">
      <w:pPr>
        <w:ind w:left="567" w:right="567"/>
        <w:jc w:val="both"/>
        <w:rPr>
          <w:sz w:val="20"/>
          <w:szCs w:val="20"/>
          <w:lang w:val="id-ID"/>
        </w:rPr>
      </w:pPr>
      <w:r w:rsidRPr="00274AB3">
        <w:rPr>
          <w:b/>
          <w:i/>
          <w:sz w:val="22"/>
          <w:szCs w:val="20"/>
          <w:lang w:val="id-ID"/>
        </w:rPr>
        <w:t>K</w:t>
      </w:r>
      <w:r w:rsidR="007F11E3" w:rsidRPr="00274AB3">
        <w:rPr>
          <w:b/>
          <w:i/>
          <w:sz w:val="22"/>
          <w:szCs w:val="20"/>
          <w:lang w:val="id-ID"/>
        </w:rPr>
        <w:t>eywords</w:t>
      </w:r>
      <w:r w:rsidRPr="00274AB3">
        <w:rPr>
          <w:b/>
          <w:sz w:val="22"/>
          <w:szCs w:val="20"/>
          <w:lang w:val="id-ID"/>
        </w:rPr>
        <w:t xml:space="preserve">: </w:t>
      </w:r>
      <w:r w:rsidR="007F11E3" w:rsidRPr="00274AB3">
        <w:rPr>
          <w:i/>
          <w:sz w:val="22"/>
          <w:szCs w:val="20"/>
          <w:lang w:val="id-ID"/>
        </w:rPr>
        <w:t>Creative Thinking Ability, Problem Posing, Semi-Structured Situation</w:t>
      </w:r>
      <w:r w:rsidRPr="00274AB3">
        <w:rPr>
          <w:sz w:val="22"/>
          <w:szCs w:val="20"/>
          <w:lang w:val="id-ID"/>
        </w:rPr>
        <w:t>.</w:t>
      </w:r>
    </w:p>
    <w:p w:rsidR="00506E89" w:rsidRPr="00274AB3" w:rsidRDefault="00506E89" w:rsidP="008C35B0">
      <w:pPr>
        <w:ind w:left="567" w:right="567"/>
        <w:jc w:val="both"/>
        <w:rPr>
          <w:sz w:val="22"/>
          <w:szCs w:val="18"/>
          <w:lang w:val="id-ID"/>
        </w:rPr>
      </w:pPr>
    </w:p>
    <w:p w:rsidR="00DF6EE8" w:rsidRPr="00274AB3" w:rsidRDefault="00DF6EE8" w:rsidP="008C35B0">
      <w:pPr>
        <w:ind w:left="567" w:right="567"/>
        <w:jc w:val="both"/>
        <w:rPr>
          <w:sz w:val="22"/>
          <w:szCs w:val="18"/>
          <w:lang w:val="id-ID"/>
        </w:rPr>
      </w:pPr>
    </w:p>
    <w:p w:rsidR="00FC6229" w:rsidRPr="00274AB3" w:rsidRDefault="007F11E3" w:rsidP="00DF6EE8">
      <w:pPr>
        <w:numPr>
          <w:ilvl w:val="0"/>
          <w:numId w:val="44"/>
        </w:numPr>
        <w:tabs>
          <w:tab w:val="left" w:pos="567"/>
        </w:tabs>
        <w:ind w:left="567" w:hanging="567"/>
        <w:jc w:val="both"/>
        <w:rPr>
          <w:b/>
          <w:sz w:val="28"/>
          <w:szCs w:val="28"/>
          <w:lang w:val="id-ID"/>
        </w:rPr>
      </w:pPr>
      <w:r w:rsidRPr="00274AB3">
        <w:rPr>
          <w:b/>
          <w:sz w:val="28"/>
          <w:szCs w:val="28"/>
          <w:lang w:val="id-ID"/>
        </w:rPr>
        <w:t>Pendahuluan</w:t>
      </w:r>
    </w:p>
    <w:p w:rsidR="00DF6EE8" w:rsidRPr="00274AB3" w:rsidRDefault="00DF6EE8" w:rsidP="00AA079E">
      <w:pPr>
        <w:ind w:firstLine="284"/>
        <w:jc w:val="both"/>
        <w:rPr>
          <w:lang w:val="id-ID"/>
        </w:rPr>
      </w:pPr>
    </w:p>
    <w:p w:rsidR="00D52379" w:rsidRPr="00274AB3" w:rsidRDefault="00DA4142" w:rsidP="00274AB3">
      <w:pPr>
        <w:ind w:firstLine="567"/>
        <w:jc w:val="both"/>
        <w:rPr>
          <w:lang w:val="id-ID"/>
        </w:rPr>
      </w:pPr>
      <w:r w:rsidRPr="00274AB3">
        <w:rPr>
          <w:lang w:val="id-ID"/>
        </w:rPr>
        <w:t>Kemampuan berpikir kreatif menjadi sebuah tuntutan seiring dengan semakin kompleksnya permasalahan kehidu</w:t>
      </w:r>
      <w:r w:rsidR="00D52379" w:rsidRPr="00274AB3">
        <w:rPr>
          <w:lang w:val="id-ID"/>
        </w:rPr>
        <w:t>pan yang harus dihadapi manusia</w:t>
      </w:r>
      <w:r w:rsidRPr="00274AB3">
        <w:rPr>
          <w:lang w:val="id-ID"/>
        </w:rPr>
        <w:t>. Penyelesaian masalah membutuhkan suatu ide yang baru. Berpikir kreatif diperlukan dalam memunculka</w:t>
      </w:r>
      <w:r w:rsidR="00274AB3">
        <w:rPr>
          <w:lang w:val="id-ID"/>
        </w:rPr>
        <w:t xml:space="preserve">n suatu ide baru </w:t>
      </w:r>
      <w:r w:rsidR="00274AB3" w:rsidRPr="00274AB3">
        <w:rPr>
          <w:lang w:val="id-ID"/>
        </w:rPr>
        <w:t>[1]</w:t>
      </w:r>
      <w:r w:rsidRPr="00274AB3">
        <w:rPr>
          <w:lang w:val="id-ID"/>
        </w:rPr>
        <w:t xml:space="preserve">. </w:t>
      </w:r>
      <w:r w:rsidR="00274AB3">
        <w:t>B</w:t>
      </w:r>
      <w:r w:rsidRPr="00274AB3">
        <w:rPr>
          <w:lang w:val="id-ID"/>
        </w:rPr>
        <w:t>erpikir kreatif diartikan sebagai suatu perpaduan antara berpikir logis dan berpikir divergen yang didasarkan pada intuisi tetapi masih dalam kesadaran</w:t>
      </w:r>
      <w:r w:rsidR="00274AB3">
        <w:t xml:space="preserve"> [2]</w:t>
      </w:r>
      <w:r w:rsidRPr="00274AB3">
        <w:rPr>
          <w:lang w:val="id-ID"/>
        </w:rPr>
        <w:t>. Berpikir kreatif sangat dibutuhkan dalam matematika karena berguna untuk merumuskan, menafsirkan, dan menyelesaikan model atau</w:t>
      </w:r>
      <w:r w:rsidR="00D52379" w:rsidRPr="00274AB3">
        <w:rPr>
          <w:lang w:val="id-ID"/>
        </w:rPr>
        <w:t xml:space="preserve"> perencanaan pemecahan masalah </w:t>
      </w:r>
      <w:r w:rsidR="00274AB3">
        <w:t>[3]</w:t>
      </w:r>
      <w:r w:rsidR="00D52379" w:rsidRPr="00274AB3">
        <w:rPr>
          <w:lang w:val="id-ID"/>
        </w:rPr>
        <w:t xml:space="preserve">. </w:t>
      </w:r>
    </w:p>
    <w:p w:rsidR="00D52379" w:rsidRPr="00274AB3" w:rsidRDefault="00DA4142" w:rsidP="0079171E">
      <w:pPr>
        <w:ind w:firstLine="567"/>
        <w:jc w:val="both"/>
        <w:rPr>
          <w:lang w:val="id-ID"/>
        </w:rPr>
      </w:pPr>
      <w:r w:rsidRPr="00274AB3">
        <w:rPr>
          <w:lang w:val="id-ID"/>
        </w:rPr>
        <w:t>Siswa biasanya berpikir bahwa matematika adalah ilmu yang digunakan untuk menyelesaikan masalah yang mudah didefinisikan dimana soal tersebut memiliki tujuan yang jelas, terdapat semua informasi yang dibutuhkan untuk menyelesaikan soal dan hanya dapat diselesaikan dengan satu cara, sedangkan dalam kehidupan sehari-hari masalah tidak dapat didefinisikan secara pasti dimana prosedur cara kerja maupun tujuan masalahnya tidak pasti dan memungkinkan untuk diselesaikan</w:t>
      </w:r>
      <w:r w:rsidR="00D52379" w:rsidRPr="00274AB3">
        <w:rPr>
          <w:lang w:val="id-ID"/>
        </w:rPr>
        <w:t xml:space="preserve"> </w:t>
      </w:r>
      <w:r w:rsidRPr="00274AB3">
        <w:rPr>
          <w:lang w:val="id-ID"/>
        </w:rPr>
        <w:t>dengan lebih dari satu pend</w:t>
      </w:r>
      <w:r w:rsidR="0079171E">
        <w:rPr>
          <w:lang w:val="id-ID"/>
        </w:rPr>
        <w:t xml:space="preserve">ekatan </w:t>
      </w:r>
      <w:r w:rsidR="0079171E" w:rsidRPr="0079171E">
        <w:rPr>
          <w:lang w:val="id-ID"/>
        </w:rPr>
        <w:t>[4]</w:t>
      </w:r>
      <w:r w:rsidRPr="00274AB3">
        <w:rPr>
          <w:lang w:val="id-ID"/>
        </w:rPr>
        <w:t xml:space="preserve">. Untuk menyelesaikan masalah dengan beberapa pendekatan diperlukan kreativitas. Kreativitas merupakan </w:t>
      </w:r>
      <w:r w:rsidR="00D52379" w:rsidRPr="00274AB3">
        <w:rPr>
          <w:lang w:val="id-ID"/>
        </w:rPr>
        <w:t xml:space="preserve">kemampuan yang diwajibkan dalam kurikulum 2013 tetapi </w:t>
      </w:r>
      <w:r w:rsidRPr="00274AB3">
        <w:rPr>
          <w:lang w:val="id-ID"/>
        </w:rPr>
        <w:t xml:space="preserve">jarang diperhatikan dalam pembelajaran matematika. Guru biasanya mementingkan logika dalam pembelajaran matematika daripada kreativitas </w:t>
      </w:r>
      <w:r w:rsidR="0079171E">
        <w:t>[5]</w:t>
      </w:r>
      <w:r w:rsidRPr="00274AB3">
        <w:rPr>
          <w:lang w:val="id-ID"/>
        </w:rPr>
        <w:t xml:space="preserve">. Sedangkan matematika merupakan pekerjaan yang kreatif </w:t>
      </w:r>
      <w:r w:rsidR="0079171E">
        <w:t>[4]</w:t>
      </w:r>
      <w:r w:rsidRPr="00274AB3">
        <w:rPr>
          <w:lang w:val="id-ID"/>
        </w:rPr>
        <w:t>.</w:t>
      </w:r>
    </w:p>
    <w:p w:rsidR="00453D3E" w:rsidRPr="00274AB3" w:rsidRDefault="00D52379" w:rsidP="0079171E">
      <w:pPr>
        <w:ind w:firstLine="567"/>
        <w:jc w:val="both"/>
        <w:rPr>
          <w:lang w:val="id-ID"/>
        </w:rPr>
      </w:pPr>
      <w:r w:rsidRPr="00274AB3">
        <w:rPr>
          <w:lang w:val="id-ID"/>
        </w:rPr>
        <w:t>Komponen untuk</w:t>
      </w:r>
      <w:r w:rsidR="00DA4142" w:rsidRPr="00274AB3">
        <w:rPr>
          <w:lang w:val="id-ID"/>
        </w:rPr>
        <w:t xml:space="preserve"> menilai kemampuan berpikir kr</w:t>
      </w:r>
      <w:r w:rsidRPr="00274AB3">
        <w:rPr>
          <w:lang w:val="id-ID"/>
        </w:rPr>
        <w:t>eatif adalah kefasihan, fleksibilitas</w:t>
      </w:r>
      <w:r w:rsidR="00DA4142" w:rsidRPr="00274AB3">
        <w:rPr>
          <w:lang w:val="id-ID"/>
        </w:rPr>
        <w:t xml:space="preserve">, </w:t>
      </w:r>
      <w:r w:rsidRPr="00274AB3">
        <w:rPr>
          <w:lang w:val="id-ID"/>
        </w:rPr>
        <w:t xml:space="preserve">dan kebaruan </w:t>
      </w:r>
      <w:r w:rsidR="0079171E">
        <w:t>[6]</w:t>
      </w:r>
      <w:r w:rsidR="00DA4142" w:rsidRPr="00274AB3">
        <w:rPr>
          <w:lang w:val="id-ID"/>
        </w:rPr>
        <w:t xml:space="preserve">. Kefasihan mengacu pada sejumlah masalah atau pertanyaan yang dapat diajukan. Fleksibilitas tampak pada perubahan-perubahan pendekatan ketika merespon perintah. Kebaruan merupakan keaslian ide yang dibuat dalam merespon perintah. Kemampuan berpikir kreatif dapat ditunjukkan melalui </w:t>
      </w:r>
      <w:r w:rsidR="00453D3E" w:rsidRPr="00274AB3">
        <w:rPr>
          <w:lang w:val="id-ID"/>
        </w:rPr>
        <w:t xml:space="preserve">5 tingkatan yang masing-masing memiliki kriteria </w:t>
      </w:r>
      <w:r w:rsidR="00734282">
        <w:t>[5]</w:t>
      </w:r>
      <w:r w:rsidR="00DA4142" w:rsidRPr="00274AB3">
        <w:rPr>
          <w:lang w:val="id-ID"/>
        </w:rPr>
        <w:t xml:space="preserve">. </w:t>
      </w:r>
    </w:p>
    <w:p w:rsidR="0087684E" w:rsidRPr="00274AB3" w:rsidRDefault="00D52379" w:rsidP="0079171E">
      <w:pPr>
        <w:ind w:firstLine="567"/>
        <w:jc w:val="both"/>
        <w:rPr>
          <w:lang w:val="id-ID"/>
        </w:rPr>
      </w:pPr>
      <w:r w:rsidRPr="00274AB3">
        <w:rPr>
          <w:lang w:val="id-ID"/>
        </w:rPr>
        <w:t xml:space="preserve">Permasalahan yang </w:t>
      </w:r>
      <w:r w:rsidR="00453D3E" w:rsidRPr="00274AB3">
        <w:rPr>
          <w:lang w:val="id-ID"/>
        </w:rPr>
        <w:t xml:space="preserve">banyak </w:t>
      </w:r>
      <w:r w:rsidRPr="00274AB3">
        <w:rPr>
          <w:lang w:val="id-ID"/>
        </w:rPr>
        <w:t xml:space="preserve">terjadi </w:t>
      </w:r>
      <w:r w:rsidR="0079171E" w:rsidRPr="0079171E">
        <w:rPr>
          <w:lang w:val="id-ID"/>
        </w:rPr>
        <w:t xml:space="preserve">dalam proses pembelajaran </w:t>
      </w:r>
      <w:r w:rsidRPr="00274AB3">
        <w:rPr>
          <w:lang w:val="id-ID"/>
        </w:rPr>
        <w:t xml:space="preserve">yaitu </w:t>
      </w:r>
      <w:r w:rsidR="00DA4142" w:rsidRPr="00274AB3">
        <w:rPr>
          <w:lang w:val="id-ID"/>
        </w:rPr>
        <w:t xml:space="preserve">siswa di sekolah hanya diberi tugas untuk menyelesaikan masalah matematika yang diajukan oleh guru atau yang terdapat di dalam buku </w:t>
      </w:r>
      <w:r w:rsidR="0079171E" w:rsidRPr="0079171E">
        <w:rPr>
          <w:lang w:val="id-ID"/>
        </w:rPr>
        <w:t>[</w:t>
      </w:r>
      <w:r w:rsidR="00734282" w:rsidRPr="00734282">
        <w:rPr>
          <w:lang w:val="id-ID"/>
        </w:rPr>
        <w:t>7</w:t>
      </w:r>
      <w:r w:rsidR="0079171E" w:rsidRPr="0079171E">
        <w:rPr>
          <w:lang w:val="id-ID"/>
        </w:rPr>
        <w:t>]</w:t>
      </w:r>
      <w:r w:rsidR="00DA4142" w:rsidRPr="00274AB3">
        <w:rPr>
          <w:lang w:val="id-ID"/>
        </w:rPr>
        <w:t xml:space="preserve">. Sehingga siswa hanya dapat menyelesaikan masalah matematika tanpa mengajukannya. Terdapat banyak masalah di dunia nyata yang harus dibuat atau ditemukan oleh orang yang akan menyelesaikannya, bukan hanya menyelesaikan masalah tanpa mengajukannya. Pengajuan masalah adalah tugas yang meminta siswa untuk mengajukan atau membuat masalah  (soal) baru berdasarkan informasi yang diberikan </w:t>
      </w:r>
      <w:r w:rsidR="0079171E">
        <w:t>[</w:t>
      </w:r>
      <w:r w:rsidR="00734282">
        <w:t>8</w:t>
      </w:r>
      <w:r w:rsidR="0079171E">
        <w:t>]</w:t>
      </w:r>
      <w:r w:rsidR="00DA4142" w:rsidRPr="00274AB3">
        <w:rPr>
          <w:lang w:val="id-ID"/>
        </w:rPr>
        <w:t>. Pengajuan masalah sangat penting dalam matematika</w:t>
      </w:r>
      <w:r w:rsidR="00453D3E" w:rsidRPr="00274AB3">
        <w:rPr>
          <w:lang w:val="id-ID"/>
        </w:rPr>
        <w:t xml:space="preserve"> untuk melengkapi pengalaman siswa </w:t>
      </w:r>
      <w:r w:rsidR="0079171E">
        <w:t>[</w:t>
      </w:r>
      <w:r w:rsidR="00734282">
        <w:t>9, 10</w:t>
      </w:r>
      <w:r w:rsidR="0079171E">
        <w:t>]</w:t>
      </w:r>
      <w:r w:rsidR="00DA4142" w:rsidRPr="00274AB3">
        <w:rPr>
          <w:lang w:val="id-ID"/>
        </w:rPr>
        <w:t xml:space="preserve">. </w:t>
      </w:r>
      <w:r w:rsidR="00453D3E" w:rsidRPr="00274AB3">
        <w:rPr>
          <w:lang w:val="id-ID"/>
        </w:rPr>
        <w:t>Pendidikan di Am</w:t>
      </w:r>
      <w:r w:rsidR="0079171E">
        <w:rPr>
          <w:lang w:val="id-ID"/>
        </w:rPr>
        <w:t>erika, C</w:t>
      </w:r>
      <w:r w:rsidR="0079171E">
        <w:t>i</w:t>
      </w:r>
      <w:r w:rsidR="00453D3E" w:rsidRPr="00274AB3">
        <w:rPr>
          <w:lang w:val="id-ID"/>
        </w:rPr>
        <w:t>na, dan Italia</w:t>
      </w:r>
      <w:r w:rsidR="00DA4142" w:rsidRPr="00274AB3">
        <w:rPr>
          <w:lang w:val="id-ID"/>
        </w:rPr>
        <w:t xml:space="preserve"> juga menekankan pengajuan masalah sebagai hal yang perlu dilakukan atau diadakan dalam proses pembelajaran matematika</w:t>
      </w:r>
      <w:r w:rsidR="00453D3E" w:rsidRPr="00274AB3">
        <w:rPr>
          <w:lang w:val="id-ID"/>
        </w:rPr>
        <w:t xml:space="preserve"> </w:t>
      </w:r>
      <w:r w:rsidR="0079171E">
        <w:t>[</w:t>
      </w:r>
      <w:r w:rsidR="00734282">
        <w:t>11, 12</w:t>
      </w:r>
      <w:r w:rsidR="0079171E">
        <w:t>]</w:t>
      </w:r>
      <w:r w:rsidR="00453D3E" w:rsidRPr="00274AB3">
        <w:rPr>
          <w:lang w:val="id-ID"/>
        </w:rPr>
        <w:t xml:space="preserve">. </w:t>
      </w:r>
      <w:r w:rsidR="00DA4142" w:rsidRPr="00274AB3">
        <w:rPr>
          <w:lang w:val="id-ID"/>
        </w:rPr>
        <w:t>Terdapat beberapa kategori situasi pengajuan masalah diantara</w:t>
      </w:r>
      <w:r w:rsidR="00453D3E" w:rsidRPr="00274AB3">
        <w:rPr>
          <w:lang w:val="id-ID"/>
        </w:rPr>
        <w:t>nya bebas</w:t>
      </w:r>
      <w:r w:rsidR="00DA4142" w:rsidRPr="00274AB3">
        <w:rPr>
          <w:lang w:val="id-ID"/>
        </w:rPr>
        <w:t>, se</w:t>
      </w:r>
      <w:r w:rsidR="00AB3A21">
        <w:rPr>
          <w:lang w:val="id-ID"/>
        </w:rPr>
        <w:t>mi</w:t>
      </w:r>
      <w:r w:rsidR="00AB3A21">
        <w:t>-</w:t>
      </w:r>
      <w:r w:rsidR="00453D3E" w:rsidRPr="00274AB3">
        <w:rPr>
          <w:lang w:val="id-ID"/>
        </w:rPr>
        <w:t xml:space="preserve">terstruktur, dan terstruktur </w:t>
      </w:r>
      <w:r w:rsidR="0079171E">
        <w:t>[</w:t>
      </w:r>
      <w:r w:rsidR="00734282">
        <w:t>13</w:t>
      </w:r>
      <w:r w:rsidR="0079171E">
        <w:t>]</w:t>
      </w:r>
      <w:r w:rsidR="00DA4142" w:rsidRPr="00274AB3">
        <w:rPr>
          <w:lang w:val="id-ID"/>
        </w:rPr>
        <w:t xml:space="preserve">. </w:t>
      </w:r>
      <w:r w:rsidR="00453D3E" w:rsidRPr="00274AB3">
        <w:rPr>
          <w:lang w:val="id-ID"/>
        </w:rPr>
        <w:t xml:space="preserve">Dipilih situasi semi-terstruktur </w:t>
      </w:r>
      <w:r w:rsidR="0079171E">
        <w:t xml:space="preserve">pada penelitian ini </w:t>
      </w:r>
      <w:r w:rsidR="00453D3E" w:rsidRPr="00274AB3">
        <w:rPr>
          <w:lang w:val="id-ID"/>
        </w:rPr>
        <w:t>karena memberi kesempatan siswa untuk mengeksplorasi struktur dalam situasi tersebut</w:t>
      </w:r>
      <w:r w:rsidR="0087684E" w:rsidRPr="00274AB3">
        <w:rPr>
          <w:lang w:val="id-ID"/>
        </w:rPr>
        <w:t>.</w:t>
      </w:r>
    </w:p>
    <w:p w:rsidR="00572529" w:rsidRPr="00274AB3" w:rsidRDefault="00DA4142" w:rsidP="0079171E">
      <w:pPr>
        <w:ind w:firstLine="567"/>
        <w:jc w:val="both"/>
        <w:rPr>
          <w:lang w:val="id-ID"/>
        </w:rPr>
      </w:pPr>
      <w:r w:rsidRPr="00274AB3">
        <w:rPr>
          <w:lang w:val="id-ID"/>
        </w:rPr>
        <w:t xml:space="preserve">Pengajuan masalah berperan dalam menentukan kreativitas siswa. Kreativitas dipahami sebagai kemampuan kognitif untuk membuat dan menemukan. Sedangkan pengajuan masalah mengacu pada menghasilkan sesuatu yang baru atau mengungkap sesuatu yang baru dari sekumpulan data sehingga membutuhkan kreativitas </w:t>
      </w:r>
      <w:r w:rsidR="0079171E">
        <w:t>[3]</w:t>
      </w:r>
      <w:r w:rsidRPr="00274AB3">
        <w:rPr>
          <w:lang w:val="id-ID"/>
        </w:rPr>
        <w:t xml:space="preserve">. </w:t>
      </w:r>
      <w:r w:rsidR="0087684E" w:rsidRPr="00274AB3">
        <w:rPr>
          <w:lang w:val="id-ID"/>
        </w:rPr>
        <w:t>K</w:t>
      </w:r>
      <w:r w:rsidRPr="00274AB3">
        <w:rPr>
          <w:lang w:val="id-ID"/>
        </w:rPr>
        <w:t>emampuan mengajukan masalah menjadi tanda kreativitas seseorang sehingga terdapat hubungan yang erat antara pengajuan masalah dan kreativitas</w:t>
      </w:r>
      <w:r w:rsidR="0087684E" w:rsidRPr="00274AB3">
        <w:rPr>
          <w:lang w:val="id-ID"/>
        </w:rPr>
        <w:t xml:space="preserve"> </w:t>
      </w:r>
      <w:r w:rsidR="0079171E">
        <w:t>[3, 6]</w:t>
      </w:r>
      <w:r w:rsidR="0087684E" w:rsidRPr="00274AB3">
        <w:rPr>
          <w:lang w:val="id-ID"/>
        </w:rPr>
        <w:t xml:space="preserve">. </w:t>
      </w:r>
      <w:r w:rsidRPr="00274AB3">
        <w:rPr>
          <w:lang w:val="id-ID"/>
        </w:rPr>
        <w:t xml:space="preserve">Jadi pengajuan masalah dapat menjadi </w:t>
      </w:r>
      <w:r w:rsidR="0087684E" w:rsidRPr="00274AB3">
        <w:rPr>
          <w:lang w:val="id-ID"/>
        </w:rPr>
        <w:t>bentuk melatih berpikir kreatif</w:t>
      </w:r>
      <w:r w:rsidRPr="00274AB3">
        <w:rPr>
          <w:lang w:val="id-ID"/>
        </w:rPr>
        <w:t>.</w:t>
      </w:r>
      <w:r w:rsidR="00572529" w:rsidRPr="00274AB3">
        <w:rPr>
          <w:lang w:val="id-ID"/>
        </w:rPr>
        <w:t xml:space="preserve"> </w:t>
      </w:r>
    </w:p>
    <w:p w:rsidR="00572529" w:rsidRPr="00274AB3" w:rsidRDefault="00572529" w:rsidP="008C35B0">
      <w:pPr>
        <w:ind w:left="360"/>
        <w:jc w:val="both"/>
        <w:rPr>
          <w:b/>
          <w:sz w:val="28"/>
          <w:szCs w:val="28"/>
          <w:lang w:val="id-ID"/>
        </w:rPr>
      </w:pPr>
    </w:p>
    <w:p w:rsidR="00572529" w:rsidRPr="00274AB3" w:rsidRDefault="0087684E" w:rsidP="004559D2">
      <w:pPr>
        <w:numPr>
          <w:ilvl w:val="0"/>
          <w:numId w:val="44"/>
        </w:numPr>
        <w:tabs>
          <w:tab w:val="left" w:pos="567"/>
        </w:tabs>
        <w:ind w:left="567" w:hanging="567"/>
        <w:jc w:val="both"/>
        <w:rPr>
          <w:b/>
          <w:sz w:val="28"/>
          <w:szCs w:val="28"/>
          <w:lang w:val="id-ID"/>
        </w:rPr>
      </w:pPr>
      <w:r w:rsidRPr="00274AB3">
        <w:rPr>
          <w:b/>
          <w:sz w:val="28"/>
          <w:szCs w:val="28"/>
          <w:lang w:val="id-ID"/>
        </w:rPr>
        <w:t>Kemampuan Berpikir Kreatif dan Pengajuan Masalah</w:t>
      </w:r>
    </w:p>
    <w:p w:rsidR="00572529" w:rsidRPr="00274AB3" w:rsidRDefault="00572529" w:rsidP="008C35B0">
      <w:pPr>
        <w:ind w:left="360"/>
        <w:jc w:val="both"/>
        <w:rPr>
          <w:lang w:val="id-ID"/>
        </w:rPr>
      </w:pPr>
    </w:p>
    <w:p w:rsidR="004559D2" w:rsidRPr="00274AB3" w:rsidRDefault="004559D2" w:rsidP="004559D2">
      <w:pPr>
        <w:pStyle w:val="ListParagraph"/>
        <w:numPr>
          <w:ilvl w:val="1"/>
          <w:numId w:val="46"/>
        </w:numPr>
        <w:ind w:left="567" w:hanging="567"/>
        <w:jc w:val="both"/>
        <w:rPr>
          <w:b/>
          <w:lang w:val="id-ID"/>
        </w:rPr>
      </w:pPr>
      <w:r w:rsidRPr="00274AB3">
        <w:rPr>
          <w:b/>
          <w:lang w:val="id-ID"/>
        </w:rPr>
        <w:t>Kemampuan Berpikir Kreatif</w:t>
      </w:r>
    </w:p>
    <w:p w:rsidR="004559D2" w:rsidRPr="00274AB3" w:rsidRDefault="004559D2" w:rsidP="00453D3E">
      <w:pPr>
        <w:ind w:firstLine="567"/>
        <w:jc w:val="both"/>
        <w:rPr>
          <w:lang w:val="id-ID"/>
        </w:rPr>
      </w:pPr>
    </w:p>
    <w:p w:rsidR="00453D3E" w:rsidRPr="00274AB3" w:rsidRDefault="004559D2" w:rsidP="0079171E">
      <w:pPr>
        <w:ind w:firstLine="567"/>
        <w:jc w:val="both"/>
        <w:rPr>
          <w:lang w:val="id-ID"/>
        </w:rPr>
      </w:pPr>
      <w:r w:rsidRPr="00274AB3">
        <w:rPr>
          <w:lang w:val="id-ID"/>
        </w:rPr>
        <w:t xml:space="preserve">Komponen untuk menilai kemampuan berpikir kreatif adalah kefasihan, fleksibilitas, dan kebaruan </w:t>
      </w:r>
      <w:r w:rsidR="0079171E">
        <w:t>[6]</w:t>
      </w:r>
      <w:r w:rsidRPr="00274AB3">
        <w:rPr>
          <w:lang w:val="id-ID"/>
        </w:rPr>
        <w:t>. Kefasihan mengacu pada sejumlah masalah atau pertanyaan yang dapat diajukan. Fleksibilitas tampak pada perubahan-perubahan pendekatan ketika merespon perintah. Kebaruan merupakan keaslian ide yang dibuat dalam merespon perintah. Kemampuan berpikir kreatif dapat ditunjukkan melalui 5 tingkatan yang masing-masing memiliki kriteria</w:t>
      </w:r>
      <w:r w:rsidRPr="00274AB3">
        <w:rPr>
          <w:lang w:val="id-ID"/>
        </w:rPr>
        <w:t xml:space="preserve">. </w:t>
      </w:r>
      <w:r w:rsidR="0079171E" w:rsidRPr="0079171E">
        <w:rPr>
          <w:lang w:val="id-ID"/>
        </w:rPr>
        <w:t>K</w:t>
      </w:r>
      <w:r w:rsidR="00453D3E" w:rsidRPr="00274AB3">
        <w:rPr>
          <w:lang w:val="id-ID"/>
        </w:rPr>
        <w:t>emampuan berpikir kreatif dibagi menjadi beberapa tingkat diantaranya tingkat berpikir kreatif 0 (TBK 0), tingkat berpikir kreatif 1 (TBK 1), tingkat berpikir kreatif 2 (TBK 2), tingkat berpikir kreatif 3 (TBK 3), dan tingkat berpikir kreatif 4 (TBK 4)</w:t>
      </w:r>
      <w:r w:rsidR="0079171E" w:rsidRPr="0079171E">
        <w:rPr>
          <w:lang w:val="id-ID"/>
        </w:rPr>
        <w:t xml:space="preserve"> </w:t>
      </w:r>
      <w:r w:rsidR="00734282">
        <w:rPr>
          <w:lang w:val="id-ID"/>
        </w:rPr>
        <w:t>[5]</w:t>
      </w:r>
      <w:r w:rsidR="00453D3E" w:rsidRPr="00274AB3">
        <w:rPr>
          <w:lang w:val="id-ID"/>
        </w:rPr>
        <w:t>. TBK 4 (sangat kreatif) mensyaratkan komponen kebaruan, kefasihan, dan fleksibilitas atau kebaruan dan fleksibilitas terpenuhi. TBK 3 (kreatif) dengan komponen kebaruan dan kefasihan atau kefasihan dan fleksibilitas terpenuhi. TBK 2 (cukup kreatif) dengan komponen kebaruan atau fleksibilitas terpenuhi. TBK 1 (kurang kreatif) dengan komponen kefasihan terpenuhi. Tingkat berpikir kreatif yang paling rendah yaitu TBK 0 (tidak kreatif) karena siswa tidak mampu menunjukkan komponen kebaruan, kefasihan dan fleksibilitas.</w:t>
      </w:r>
    </w:p>
    <w:p w:rsidR="00E84E46" w:rsidRPr="00274AB3" w:rsidRDefault="00E84E46" w:rsidP="00E84E46">
      <w:pPr>
        <w:jc w:val="both"/>
        <w:rPr>
          <w:lang w:val="id-ID"/>
        </w:rPr>
      </w:pPr>
    </w:p>
    <w:p w:rsidR="00572529" w:rsidRPr="00274AB3" w:rsidRDefault="004559D2" w:rsidP="00161D95">
      <w:pPr>
        <w:numPr>
          <w:ilvl w:val="0"/>
          <w:numId w:val="18"/>
        </w:numPr>
        <w:tabs>
          <w:tab w:val="clear" w:pos="1004"/>
        </w:tabs>
        <w:ind w:left="600" w:hanging="600"/>
        <w:jc w:val="both"/>
        <w:rPr>
          <w:b/>
          <w:lang w:val="id-ID"/>
        </w:rPr>
      </w:pPr>
      <w:r w:rsidRPr="00274AB3">
        <w:rPr>
          <w:b/>
          <w:lang w:val="id-ID"/>
        </w:rPr>
        <w:t>Pengajuan Masalah</w:t>
      </w:r>
    </w:p>
    <w:p w:rsidR="00572529" w:rsidRPr="00274AB3" w:rsidRDefault="00572529" w:rsidP="008C35B0">
      <w:pPr>
        <w:ind w:left="360"/>
        <w:jc w:val="both"/>
        <w:rPr>
          <w:b/>
          <w:lang w:val="id-ID"/>
        </w:rPr>
      </w:pPr>
    </w:p>
    <w:p w:rsidR="004559D2" w:rsidRPr="00274AB3" w:rsidRDefault="004559D2" w:rsidP="0079171E">
      <w:pPr>
        <w:ind w:firstLine="284"/>
        <w:jc w:val="both"/>
        <w:rPr>
          <w:lang w:val="id-ID"/>
        </w:rPr>
      </w:pPr>
      <w:r w:rsidRPr="00274AB3">
        <w:rPr>
          <w:lang w:val="id-ID"/>
        </w:rPr>
        <w:t xml:space="preserve">Kemampuan berpikir kreatif siswa dapat dinilai dengan pengajuan masalah. Terdapat beberapa kategori situasi pengajuan </w:t>
      </w:r>
      <w:r w:rsidR="0079171E">
        <w:rPr>
          <w:lang w:val="id-ID"/>
        </w:rPr>
        <w:t>masalah diantaranya bebas, semi</w:t>
      </w:r>
      <w:r w:rsidR="0079171E">
        <w:t>-</w:t>
      </w:r>
      <w:r w:rsidRPr="00274AB3">
        <w:rPr>
          <w:lang w:val="id-ID"/>
        </w:rPr>
        <w:t xml:space="preserve">terstruktur, dan terstruktur </w:t>
      </w:r>
      <w:r w:rsidR="0079171E">
        <w:t>[</w:t>
      </w:r>
      <w:r w:rsidR="0082297C">
        <w:t>13</w:t>
      </w:r>
      <w:r w:rsidR="0079171E">
        <w:t>]</w:t>
      </w:r>
      <w:r w:rsidRPr="00274AB3">
        <w:rPr>
          <w:lang w:val="id-ID"/>
        </w:rPr>
        <w:t>. Dalam situasi bebas, siswa mengajukan masalah tanpa ada batasan. Siswa hanya diminta untuk membuat masalah matematika dari situasi yang di</w:t>
      </w:r>
      <w:r w:rsidR="0079171E">
        <w:rPr>
          <w:lang w:val="id-ID"/>
        </w:rPr>
        <w:t>berikan. Sedangkan situasi semi</w:t>
      </w:r>
      <w:r w:rsidR="0079171E" w:rsidRPr="0079171E">
        <w:rPr>
          <w:lang w:val="id-ID"/>
        </w:rPr>
        <w:t>-</w:t>
      </w:r>
      <w:r w:rsidRPr="00274AB3">
        <w:rPr>
          <w:lang w:val="id-ID"/>
        </w:rPr>
        <w:t>terstruktur mengacu pada siswa diberikan situasi yang terbuka dan diajak untuk mengeksplorasi struktur dalam situasi tersebut dan melengkapinya dengan menggunakan pengetahuan, keterampilan, konsep, dan hubungan dari pengalaman matematika mereka yang terdahulu. Terakhir, situasi terstruktur mengacu pada situasi dimana siswa mengajukan masalah dengan merumuskan soal yang telah diselesaikan atau dengan memvariasikan kondisi atau pertanyaan dari masalah yang telah diberikan.</w:t>
      </w:r>
    </w:p>
    <w:p w:rsidR="004559D2" w:rsidRPr="00274AB3" w:rsidRDefault="004559D2" w:rsidP="008746D1">
      <w:pPr>
        <w:ind w:firstLine="284"/>
        <w:jc w:val="both"/>
        <w:rPr>
          <w:lang w:val="id-ID"/>
        </w:rPr>
      </w:pPr>
      <w:r w:rsidRPr="00274AB3">
        <w:rPr>
          <w:lang w:val="id-ID"/>
        </w:rPr>
        <w:t xml:space="preserve">Pengajuan masalah dapat dianalisis berdasarkan kualitas dan kerumitannya </w:t>
      </w:r>
      <w:r w:rsidR="008746D1">
        <w:t>[</w:t>
      </w:r>
      <w:r w:rsidR="0082297C">
        <w:t>14</w:t>
      </w:r>
      <w:r w:rsidR="008746D1">
        <w:t>]</w:t>
      </w:r>
      <w:r w:rsidRPr="00274AB3">
        <w:rPr>
          <w:lang w:val="id-ID"/>
        </w:rPr>
        <w:t>. Berdasarkan kualitas akan dianalisis menjadi soal matematika dan soal bukan matematika; soal yang masuk akal (plausible) dan soal yang tidak masuk akal (implausible); soal dengan informasi yang memadai dan soal dengan informasi yang tidak memadai. Sedangkan berdasarkan kerumitannya, pengajuan masalah dianalisis berdasarkan kerumitan soal dan kerumitan jawaban. Tingkat kesulitan atau kerumitan soal dapat dibagi menjadi soal dengan satu pertanyaan atau soal dengan lebih dari satu pertanyaan. Sedangkan tingkat kesulitan atau kerumitan jawaban dapat dibagi menjadi jawaban dengan berbagai langkah penyelesaian, satu langkah penyelesaian, atau tidak ada langkah penyelesaian. Soal bukan matematika merupakan soal yang tidak dapat diselesaikan dengan matematika. Soal yang masuk akal (plausible) adalah soal matematika yang dapat diselesaikan karena informasi yang tersedia tidak saling berberlainan (bertentangan) atau konsisten. Soal dengan informasi memadai merupakan soal yang dapat diselesaikan menggunakan informasi yang terdapat dalam soal tersebut.</w:t>
      </w:r>
    </w:p>
    <w:p w:rsidR="000A2F2E" w:rsidRPr="00274AB3" w:rsidRDefault="008746D1" w:rsidP="004559D2">
      <w:pPr>
        <w:ind w:firstLine="284"/>
        <w:jc w:val="both"/>
        <w:rPr>
          <w:lang w:val="id-ID"/>
        </w:rPr>
      </w:pPr>
      <w:r>
        <w:t xml:space="preserve">Tambahan </w:t>
      </w:r>
      <w:r w:rsidR="004559D2" w:rsidRPr="00274AB3">
        <w:rPr>
          <w:lang w:val="id-ID"/>
        </w:rPr>
        <w:t>kategori untuk menganalisis pengajuan masalah yaitu soal yang menyimpang dari situasi yang diberikan</w:t>
      </w:r>
      <w:r>
        <w:t xml:space="preserve"> [</w:t>
      </w:r>
      <w:r w:rsidR="0082297C">
        <w:t>12</w:t>
      </w:r>
      <w:r>
        <w:t>]</w:t>
      </w:r>
      <w:r w:rsidR="004559D2" w:rsidRPr="00274AB3">
        <w:rPr>
          <w:lang w:val="id-ID"/>
        </w:rPr>
        <w:t>. Soal yang menyimpang dari situasi merupakan soal yang tidak menggunakan informasi dari situasi yang diberikan sehingga tidak berhubungan dengan situasi yang telah diberikan.</w:t>
      </w:r>
    </w:p>
    <w:p w:rsidR="00BA6773" w:rsidRPr="00274AB3" w:rsidRDefault="00BA6773" w:rsidP="004559D2">
      <w:pPr>
        <w:ind w:firstLine="284"/>
        <w:jc w:val="both"/>
        <w:rPr>
          <w:lang w:val="id-ID"/>
        </w:rPr>
      </w:pPr>
    </w:p>
    <w:p w:rsidR="00BA6773" w:rsidRPr="00274AB3" w:rsidRDefault="00BA6773" w:rsidP="00BA6773">
      <w:pPr>
        <w:pStyle w:val="ListParagraph"/>
        <w:numPr>
          <w:ilvl w:val="1"/>
          <w:numId w:val="47"/>
        </w:numPr>
        <w:ind w:left="567" w:hanging="567"/>
        <w:jc w:val="both"/>
        <w:rPr>
          <w:b/>
          <w:lang w:val="id-ID"/>
        </w:rPr>
      </w:pPr>
      <w:r w:rsidRPr="00274AB3">
        <w:rPr>
          <w:b/>
          <w:lang w:val="id-ID"/>
        </w:rPr>
        <w:t>Kemampuan Berpikr Kreatif dalam Pengajuan Masalah</w:t>
      </w:r>
    </w:p>
    <w:p w:rsidR="00BA6773" w:rsidRPr="00274AB3" w:rsidRDefault="00BA6773" w:rsidP="004559D2">
      <w:pPr>
        <w:ind w:firstLine="284"/>
        <w:jc w:val="both"/>
        <w:rPr>
          <w:lang w:val="id-ID"/>
        </w:rPr>
      </w:pPr>
    </w:p>
    <w:p w:rsidR="00BA6773" w:rsidRPr="00274AB3" w:rsidRDefault="00BA6773" w:rsidP="006A23D3">
      <w:pPr>
        <w:ind w:firstLine="284"/>
        <w:jc w:val="both"/>
        <w:rPr>
          <w:lang w:val="id-ID"/>
        </w:rPr>
      </w:pPr>
      <w:r w:rsidRPr="00274AB3">
        <w:rPr>
          <w:lang w:val="id-ID"/>
        </w:rPr>
        <w:t xml:space="preserve">Pengajuan masalah dapat menjadi alat untuk menilai tingkat berpikir kreatif. Tabel 1 menunjukkan </w:t>
      </w:r>
      <w:r w:rsidR="006A23D3" w:rsidRPr="00274AB3">
        <w:rPr>
          <w:lang w:val="id-ID"/>
        </w:rPr>
        <w:t>karakteristik tingkat berpikir kreatif dalam pengajuan masalah</w:t>
      </w:r>
    </w:p>
    <w:p w:rsidR="006A23D3" w:rsidRPr="00274AB3" w:rsidRDefault="006A23D3" w:rsidP="006A23D3">
      <w:pPr>
        <w:keepNext/>
        <w:jc w:val="center"/>
        <w:rPr>
          <w:b/>
          <w:sz w:val="20"/>
          <w:lang w:val="id-ID"/>
        </w:rPr>
      </w:pPr>
    </w:p>
    <w:p w:rsidR="006A23D3" w:rsidRPr="00274AB3" w:rsidRDefault="006A23D3" w:rsidP="006A23D3">
      <w:pPr>
        <w:keepNext/>
        <w:jc w:val="center"/>
        <w:rPr>
          <w:sz w:val="20"/>
          <w:lang w:val="id-ID"/>
        </w:rPr>
      </w:pPr>
      <w:r w:rsidRPr="00274AB3">
        <w:rPr>
          <w:b/>
          <w:sz w:val="20"/>
          <w:lang w:val="id-ID"/>
        </w:rPr>
        <w:t xml:space="preserve">TABEL 1 </w:t>
      </w:r>
      <w:r w:rsidRPr="00274AB3">
        <w:rPr>
          <w:sz w:val="20"/>
          <w:lang w:val="id-ID"/>
        </w:rPr>
        <w:t>Karakteristik Tingkat Berpikir Kreatif dalam Penga</w:t>
      </w:r>
      <w:r w:rsidR="008746D1">
        <w:rPr>
          <w:sz w:val="20"/>
        </w:rPr>
        <w:t>j</w:t>
      </w:r>
      <w:r w:rsidRPr="00274AB3">
        <w:rPr>
          <w:sz w:val="20"/>
          <w:lang w:val="id-ID"/>
        </w:rPr>
        <w:t>uan Masalah</w:t>
      </w:r>
      <w:r w:rsidRPr="00274AB3">
        <w:rPr>
          <w:sz w:val="20"/>
          <w:lang w:val="id-ID"/>
        </w:rPr>
        <w:t>.</w:t>
      </w:r>
    </w:p>
    <w:p w:rsidR="006A23D3" w:rsidRPr="00274AB3" w:rsidRDefault="006A23D3" w:rsidP="00BA6773">
      <w:pPr>
        <w:ind w:firstLine="284"/>
        <w:jc w:val="both"/>
        <w:rPr>
          <w:lang w:val="id-ID"/>
        </w:rPr>
      </w:pPr>
    </w:p>
    <w:tbl>
      <w:tblPr>
        <w:tblStyle w:val="PlainTable2"/>
        <w:tblW w:w="0" w:type="auto"/>
        <w:tblLook w:val="04A0" w:firstRow="1" w:lastRow="0" w:firstColumn="1" w:lastColumn="0" w:noHBand="0" w:noVBand="1"/>
      </w:tblPr>
      <w:tblGrid>
        <w:gridCol w:w="2862"/>
        <w:gridCol w:w="5643"/>
      </w:tblGrid>
      <w:tr w:rsidR="00BA6773" w:rsidRPr="00274AB3" w:rsidTr="006A23D3">
        <w:trPr>
          <w:cnfStyle w:val="100000000000" w:firstRow="1" w:lastRow="0" w:firstColumn="0" w:lastColumn="0" w:oddVBand="0" w:evenVBand="0" w:oddHBand="0" w:evenHBand="0" w:firstRowFirstColumn="0" w:firstRowLastColumn="0" w:lastRowFirstColumn="0" w:lastRowLastColumn="0"/>
          <w:trHeight w:val="838"/>
        </w:trPr>
        <w:tc>
          <w:tcPr>
            <w:cnfStyle w:val="001000000000" w:firstRow="0" w:lastRow="0" w:firstColumn="1" w:lastColumn="0" w:oddVBand="0" w:evenVBand="0" w:oddHBand="0" w:evenHBand="0" w:firstRowFirstColumn="0" w:firstRowLastColumn="0" w:lastRowFirstColumn="0" w:lastRowLastColumn="0"/>
            <w:tcW w:w="3080" w:type="dxa"/>
          </w:tcPr>
          <w:p w:rsidR="00BA6773" w:rsidRPr="00274AB3" w:rsidRDefault="00BA6773" w:rsidP="000B6351">
            <w:pPr>
              <w:spacing w:line="276" w:lineRule="auto"/>
              <w:jc w:val="center"/>
              <w:rPr>
                <w:rFonts w:asciiTheme="majorBidi" w:hAnsiTheme="majorBidi" w:cstheme="majorBidi"/>
                <w:sz w:val="20"/>
                <w:szCs w:val="20"/>
                <w:lang w:val="id-ID"/>
              </w:rPr>
            </w:pPr>
            <w:r w:rsidRPr="00274AB3">
              <w:rPr>
                <w:rFonts w:asciiTheme="majorBidi" w:hAnsiTheme="majorBidi" w:cstheme="majorBidi"/>
                <w:sz w:val="20"/>
                <w:szCs w:val="20"/>
                <w:lang w:val="id-ID"/>
              </w:rPr>
              <w:t>Tingkat Berpikir Kreatif</w:t>
            </w:r>
          </w:p>
        </w:tc>
        <w:tc>
          <w:tcPr>
            <w:tcW w:w="6100" w:type="dxa"/>
          </w:tcPr>
          <w:p w:rsidR="00BA6773" w:rsidRPr="00274AB3" w:rsidRDefault="00BA6773" w:rsidP="000B635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74AB3">
              <w:rPr>
                <w:rFonts w:asciiTheme="majorBidi" w:hAnsiTheme="majorBidi" w:cstheme="majorBidi"/>
                <w:sz w:val="20"/>
                <w:szCs w:val="20"/>
                <w:lang w:val="id-ID"/>
              </w:rPr>
              <w:t>Karakteristik</w:t>
            </w:r>
          </w:p>
          <w:p w:rsidR="00BA6773" w:rsidRPr="00274AB3" w:rsidRDefault="00BA6773" w:rsidP="000B6351">
            <w:pPr>
              <w:spacing w:line="276" w:lineRule="auto"/>
              <w:jc w:val="center"/>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74AB3">
              <w:rPr>
                <w:rFonts w:asciiTheme="majorBidi" w:hAnsiTheme="majorBidi" w:cstheme="majorBidi"/>
                <w:sz w:val="20"/>
                <w:szCs w:val="20"/>
                <w:lang w:val="id-ID"/>
              </w:rPr>
              <w:t>Pengajuan Masalah</w:t>
            </w:r>
          </w:p>
        </w:tc>
      </w:tr>
      <w:tr w:rsidR="00BA6773" w:rsidRPr="00274AB3" w:rsidTr="006A2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BA6773" w:rsidRPr="00274AB3" w:rsidRDefault="00BA6773" w:rsidP="000B6351">
            <w:pPr>
              <w:spacing w:line="276" w:lineRule="auto"/>
              <w:jc w:val="center"/>
              <w:rPr>
                <w:rFonts w:asciiTheme="majorBidi" w:hAnsiTheme="majorBidi" w:cstheme="majorBidi"/>
                <w:sz w:val="20"/>
                <w:szCs w:val="20"/>
                <w:lang w:val="id-ID"/>
              </w:rPr>
            </w:pPr>
            <w:r w:rsidRPr="00274AB3">
              <w:rPr>
                <w:rFonts w:asciiTheme="majorBidi" w:hAnsiTheme="majorBidi" w:cstheme="majorBidi"/>
                <w:sz w:val="20"/>
                <w:szCs w:val="20"/>
                <w:lang w:val="id-ID"/>
              </w:rPr>
              <w:t>TBK 4 (Sangat Kreatif)</w:t>
            </w:r>
          </w:p>
        </w:tc>
        <w:tc>
          <w:tcPr>
            <w:tcW w:w="6100" w:type="dxa"/>
          </w:tcPr>
          <w:p w:rsidR="00BA6773" w:rsidRPr="00274AB3" w:rsidRDefault="00BA6773" w:rsidP="000B635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74AB3">
              <w:rPr>
                <w:rFonts w:asciiTheme="majorBidi" w:hAnsiTheme="majorBidi" w:cstheme="majorBidi"/>
                <w:sz w:val="20"/>
                <w:szCs w:val="20"/>
                <w:lang w:val="id-ID"/>
              </w:rPr>
              <w:t>Siswa mampu membuat masalah baru yang berbeda-beda dengan lancar (fasih) dan fleksibel. Dapat juga siswa hanya mampu membuat satu soal yang baru tetapi dapat menyelesaikannya dengan berbagai cara (fleksibel)</w:t>
            </w:r>
          </w:p>
        </w:tc>
      </w:tr>
      <w:tr w:rsidR="00BA6773" w:rsidRPr="00274AB3" w:rsidTr="006A23D3">
        <w:tc>
          <w:tcPr>
            <w:cnfStyle w:val="001000000000" w:firstRow="0" w:lastRow="0" w:firstColumn="1" w:lastColumn="0" w:oddVBand="0" w:evenVBand="0" w:oddHBand="0" w:evenHBand="0" w:firstRowFirstColumn="0" w:firstRowLastColumn="0" w:lastRowFirstColumn="0" w:lastRowLastColumn="0"/>
            <w:tcW w:w="3080" w:type="dxa"/>
          </w:tcPr>
          <w:p w:rsidR="00BA6773" w:rsidRPr="00274AB3" w:rsidRDefault="00BA6773" w:rsidP="000B6351">
            <w:pPr>
              <w:spacing w:line="276" w:lineRule="auto"/>
              <w:jc w:val="center"/>
              <w:rPr>
                <w:rFonts w:asciiTheme="majorBidi" w:hAnsiTheme="majorBidi" w:cstheme="majorBidi"/>
                <w:sz w:val="20"/>
                <w:szCs w:val="20"/>
                <w:lang w:val="id-ID"/>
              </w:rPr>
            </w:pPr>
            <w:r w:rsidRPr="00274AB3">
              <w:rPr>
                <w:rFonts w:asciiTheme="majorBidi" w:hAnsiTheme="majorBidi" w:cstheme="majorBidi"/>
                <w:sz w:val="20"/>
                <w:szCs w:val="20"/>
                <w:lang w:val="id-ID"/>
              </w:rPr>
              <w:t>TBK 3 (Kreatif)</w:t>
            </w:r>
          </w:p>
        </w:tc>
        <w:tc>
          <w:tcPr>
            <w:tcW w:w="6100" w:type="dxa"/>
          </w:tcPr>
          <w:p w:rsidR="00BA6773" w:rsidRPr="00274AB3" w:rsidRDefault="00BA6773" w:rsidP="000B635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74AB3">
              <w:rPr>
                <w:rFonts w:asciiTheme="majorBidi" w:hAnsiTheme="majorBidi" w:cstheme="majorBidi"/>
                <w:sz w:val="20"/>
                <w:szCs w:val="20"/>
                <w:lang w:val="id-ID"/>
              </w:rPr>
              <w:t>Siswa dapat membuat masalah yang berbeda (baru) dengan lancar (fasih) meskipun cara penyelesaian masalah itu tunggal atau siswa dapat membuat masalah yang beragam dengan cara penyelesaian yang berbeda-beda meskipun masalah tersebut tidak baru</w:t>
            </w:r>
          </w:p>
        </w:tc>
      </w:tr>
      <w:tr w:rsidR="00BA6773" w:rsidRPr="00274AB3" w:rsidTr="006A2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BA6773" w:rsidRPr="00274AB3" w:rsidRDefault="00BA6773" w:rsidP="000B6351">
            <w:pPr>
              <w:spacing w:line="276" w:lineRule="auto"/>
              <w:jc w:val="center"/>
              <w:rPr>
                <w:rFonts w:asciiTheme="majorBidi" w:hAnsiTheme="majorBidi" w:cstheme="majorBidi"/>
                <w:sz w:val="20"/>
                <w:szCs w:val="20"/>
                <w:lang w:val="id-ID"/>
              </w:rPr>
            </w:pPr>
            <w:r w:rsidRPr="00274AB3">
              <w:rPr>
                <w:rFonts w:asciiTheme="majorBidi" w:hAnsiTheme="majorBidi" w:cstheme="majorBidi"/>
                <w:sz w:val="20"/>
                <w:szCs w:val="20"/>
                <w:lang w:val="id-ID"/>
              </w:rPr>
              <w:t>TBK 2 (Cukup Kreatif)</w:t>
            </w:r>
          </w:p>
        </w:tc>
        <w:tc>
          <w:tcPr>
            <w:tcW w:w="6100" w:type="dxa"/>
          </w:tcPr>
          <w:p w:rsidR="00BA6773" w:rsidRPr="00274AB3" w:rsidRDefault="00BA6773" w:rsidP="000B635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74AB3">
              <w:rPr>
                <w:rFonts w:asciiTheme="majorBidi" w:hAnsiTheme="majorBidi" w:cstheme="majorBidi"/>
                <w:sz w:val="20"/>
                <w:szCs w:val="20"/>
                <w:lang w:val="id-ID"/>
              </w:rPr>
              <w:t>Siswa mampu membuat masalah yang berbeda (baru) meskipun tidak dengan fleksibel atau fasih. Dapat juga siswa mampu menunjukkan berbagai cara penyelesaian yang berbeda meskipun tidak fasih dan tidak baru</w:t>
            </w:r>
          </w:p>
        </w:tc>
      </w:tr>
      <w:tr w:rsidR="00BA6773" w:rsidRPr="00274AB3" w:rsidTr="006A23D3">
        <w:tc>
          <w:tcPr>
            <w:cnfStyle w:val="001000000000" w:firstRow="0" w:lastRow="0" w:firstColumn="1" w:lastColumn="0" w:oddVBand="0" w:evenVBand="0" w:oddHBand="0" w:evenHBand="0" w:firstRowFirstColumn="0" w:firstRowLastColumn="0" w:lastRowFirstColumn="0" w:lastRowLastColumn="0"/>
            <w:tcW w:w="3080" w:type="dxa"/>
          </w:tcPr>
          <w:p w:rsidR="00BA6773" w:rsidRPr="00274AB3" w:rsidRDefault="00BA6773" w:rsidP="000B6351">
            <w:pPr>
              <w:spacing w:line="276" w:lineRule="auto"/>
              <w:jc w:val="center"/>
              <w:rPr>
                <w:rFonts w:asciiTheme="majorBidi" w:hAnsiTheme="majorBidi" w:cstheme="majorBidi"/>
                <w:sz w:val="20"/>
                <w:szCs w:val="20"/>
                <w:lang w:val="id-ID"/>
              </w:rPr>
            </w:pPr>
            <w:r w:rsidRPr="00274AB3">
              <w:rPr>
                <w:rFonts w:asciiTheme="majorBidi" w:hAnsiTheme="majorBidi" w:cstheme="majorBidi"/>
                <w:sz w:val="20"/>
                <w:szCs w:val="20"/>
                <w:lang w:val="id-ID"/>
              </w:rPr>
              <w:t>TBK 1 (Kurang Kreatif)</w:t>
            </w:r>
          </w:p>
        </w:tc>
        <w:tc>
          <w:tcPr>
            <w:tcW w:w="6100" w:type="dxa"/>
          </w:tcPr>
          <w:p w:rsidR="00BA6773" w:rsidRPr="00274AB3" w:rsidRDefault="00BA6773" w:rsidP="000B6351">
            <w:pPr>
              <w:spacing w:line="276" w:lineRule="auto"/>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lang w:val="id-ID"/>
              </w:rPr>
            </w:pPr>
            <w:r w:rsidRPr="00274AB3">
              <w:rPr>
                <w:rFonts w:asciiTheme="majorBidi" w:hAnsiTheme="majorBidi" w:cstheme="majorBidi"/>
                <w:sz w:val="20"/>
                <w:szCs w:val="20"/>
                <w:lang w:val="id-ID"/>
              </w:rPr>
              <w:t>Siswa mampu membuat masalah yang beragam (fasih)</w:t>
            </w:r>
          </w:p>
        </w:tc>
      </w:tr>
      <w:tr w:rsidR="00BA6773" w:rsidRPr="00274AB3" w:rsidTr="006A23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80" w:type="dxa"/>
          </w:tcPr>
          <w:p w:rsidR="00BA6773" w:rsidRPr="00274AB3" w:rsidRDefault="00BA6773" w:rsidP="000B6351">
            <w:pPr>
              <w:spacing w:line="276" w:lineRule="auto"/>
              <w:jc w:val="center"/>
              <w:rPr>
                <w:rFonts w:asciiTheme="majorBidi" w:hAnsiTheme="majorBidi" w:cstheme="majorBidi"/>
                <w:sz w:val="20"/>
                <w:szCs w:val="20"/>
                <w:lang w:val="id-ID"/>
              </w:rPr>
            </w:pPr>
            <w:r w:rsidRPr="00274AB3">
              <w:rPr>
                <w:rFonts w:asciiTheme="majorBidi" w:hAnsiTheme="majorBidi" w:cstheme="majorBidi"/>
                <w:sz w:val="20"/>
                <w:szCs w:val="20"/>
                <w:lang w:val="id-ID"/>
              </w:rPr>
              <w:t>TBK 0 (Tidak Kreatif)</w:t>
            </w:r>
          </w:p>
        </w:tc>
        <w:tc>
          <w:tcPr>
            <w:tcW w:w="6100" w:type="dxa"/>
          </w:tcPr>
          <w:p w:rsidR="00BA6773" w:rsidRPr="00274AB3" w:rsidRDefault="00BA6773" w:rsidP="000B6351">
            <w:pPr>
              <w:spacing w:line="276" w:lineRule="auto"/>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lang w:val="id-ID"/>
              </w:rPr>
            </w:pPr>
            <w:r w:rsidRPr="00274AB3">
              <w:rPr>
                <w:rFonts w:asciiTheme="majorBidi" w:hAnsiTheme="majorBidi" w:cstheme="majorBidi"/>
                <w:sz w:val="20"/>
                <w:szCs w:val="20"/>
                <w:lang w:val="id-ID"/>
              </w:rPr>
              <w:t>Siswa tidak mampu membuat masalah yang berbeda dengan lancar (fasih) dan fleksibel</w:t>
            </w:r>
          </w:p>
        </w:tc>
      </w:tr>
    </w:tbl>
    <w:p w:rsidR="00BA6773" w:rsidRPr="00274AB3" w:rsidRDefault="00BA6773" w:rsidP="00BA6773">
      <w:pPr>
        <w:ind w:firstLine="284"/>
        <w:jc w:val="both"/>
        <w:rPr>
          <w:lang w:val="id-ID"/>
        </w:rPr>
      </w:pPr>
    </w:p>
    <w:p w:rsidR="00977EC3" w:rsidRPr="00274AB3" w:rsidRDefault="00977EC3" w:rsidP="00E84E46">
      <w:pPr>
        <w:jc w:val="both"/>
        <w:rPr>
          <w:lang w:val="id-ID"/>
        </w:rPr>
      </w:pPr>
    </w:p>
    <w:p w:rsidR="006A23D3" w:rsidRPr="00274AB3" w:rsidRDefault="0003692A" w:rsidP="006A23D3">
      <w:pPr>
        <w:numPr>
          <w:ilvl w:val="0"/>
          <w:numId w:val="44"/>
        </w:numPr>
        <w:tabs>
          <w:tab w:val="left" w:pos="567"/>
        </w:tabs>
        <w:ind w:left="567" w:hanging="567"/>
        <w:jc w:val="both"/>
        <w:rPr>
          <w:b/>
          <w:sz w:val="28"/>
          <w:szCs w:val="28"/>
          <w:lang w:val="id-ID"/>
        </w:rPr>
      </w:pPr>
      <w:r w:rsidRPr="00274AB3">
        <w:rPr>
          <w:b/>
          <w:sz w:val="28"/>
          <w:szCs w:val="28"/>
          <w:lang w:val="id-ID"/>
        </w:rPr>
        <w:t>Metode Penelitian</w:t>
      </w:r>
    </w:p>
    <w:p w:rsidR="005C13B8" w:rsidRPr="00274AB3" w:rsidRDefault="005C13B8" w:rsidP="00E84E46">
      <w:pPr>
        <w:jc w:val="both"/>
        <w:rPr>
          <w:lang w:val="id-ID"/>
        </w:rPr>
      </w:pPr>
    </w:p>
    <w:p w:rsidR="000E3673" w:rsidRPr="00274AB3" w:rsidRDefault="005C13B8" w:rsidP="000E3673">
      <w:pPr>
        <w:ind w:firstLine="567"/>
        <w:jc w:val="both"/>
        <w:rPr>
          <w:lang w:val="id-ID"/>
        </w:rPr>
      </w:pPr>
      <w:r w:rsidRPr="00274AB3">
        <w:rPr>
          <w:lang w:val="id-ID"/>
        </w:rPr>
        <w:t>Penelitian dilakukan terhadap siswa kelas VIII di Surabaya yang terdiri dari 13 siswa laki-laki dan 22 siswa perempuan. Seluruh siswa diberikan tes pengajuan masalah</w:t>
      </w:r>
      <w:r w:rsidR="000E3673" w:rsidRPr="00274AB3">
        <w:rPr>
          <w:lang w:val="id-ID"/>
        </w:rPr>
        <w:t xml:space="preserve"> situasi semi-terstruktur. Pada tes pengajuan masalah, siwa diminta mengajukan masalah dari gambar yang telah diberikan. </w:t>
      </w:r>
    </w:p>
    <w:p w:rsidR="00AE53C7" w:rsidRPr="00274AB3" w:rsidRDefault="000E3673" w:rsidP="008746D1">
      <w:pPr>
        <w:ind w:firstLine="567"/>
        <w:jc w:val="both"/>
        <w:rPr>
          <w:lang w:val="id-ID"/>
        </w:rPr>
      </w:pPr>
      <w:r w:rsidRPr="00274AB3">
        <w:rPr>
          <w:lang w:val="id-ID"/>
        </w:rPr>
        <w:t xml:space="preserve">Tes dianalisis berdasarkan analisis pengajuan masalah </w:t>
      </w:r>
      <w:r w:rsidR="0082297C">
        <w:t>[12, 14</w:t>
      </w:r>
      <w:r w:rsidR="008746D1">
        <w:t>]</w:t>
      </w:r>
      <w:r w:rsidRPr="00274AB3">
        <w:rPr>
          <w:lang w:val="id-ID"/>
        </w:rPr>
        <w:t>. Analisis pengajuan masalah berdasarkan kualitas pengajuan masalah, tanpa menganalisis kerumitan masalah. Setelah diperoleh soal matematika yang masuk akal dengan informasi memadai dan tidak menyimpang dari situasi, dianalisis kemampuan berpikir kreatif berdasarkan kefasihan, kebaruan, dan fleksibilitas, selanjutnya dikategorikan berdasarkan tingkat berpikir kreatif. Untuk menggali lebih dalam kemampuan berp</w:t>
      </w:r>
      <w:r w:rsidR="00AE53C7" w:rsidRPr="00274AB3">
        <w:rPr>
          <w:lang w:val="id-ID"/>
        </w:rPr>
        <w:t>ikir kreatif siswa</w:t>
      </w:r>
      <w:r w:rsidRPr="00274AB3">
        <w:rPr>
          <w:lang w:val="id-ID"/>
        </w:rPr>
        <w:t>, diambil satu siswa pada tiap tingkat kemampuan berpikir kreatif</w:t>
      </w:r>
      <w:r w:rsidR="00CF3012" w:rsidRPr="00274AB3">
        <w:rPr>
          <w:lang w:val="id-ID"/>
        </w:rPr>
        <w:t>, kecuali tingkat berpikir kreatif 0</w:t>
      </w:r>
      <w:r w:rsidRPr="00274AB3">
        <w:rPr>
          <w:lang w:val="id-ID"/>
        </w:rPr>
        <w:t xml:space="preserve"> untuk diwawancara.</w:t>
      </w:r>
    </w:p>
    <w:p w:rsidR="00AE53C7" w:rsidRPr="00274AB3" w:rsidRDefault="00AE53C7" w:rsidP="00AE53C7">
      <w:pPr>
        <w:numPr>
          <w:ilvl w:val="0"/>
          <w:numId w:val="44"/>
        </w:numPr>
        <w:tabs>
          <w:tab w:val="left" w:pos="567"/>
        </w:tabs>
        <w:ind w:left="567" w:hanging="567"/>
        <w:jc w:val="both"/>
        <w:rPr>
          <w:b/>
          <w:sz w:val="28"/>
          <w:szCs w:val="28"/>
          <w:lang w:val="id-ID"/>
        </w:rPr>
      </w:pPr>
      <w:r w:rsidRPr="00274AB3">
        <w:rPr>
          <w:b/>
          <w:sz w:val="28"/>
          <w:szCs w:val="28"/>
          <w:lang w:val="id-ID"/>
        </w:rPr>
        <w:t>Hasil</w:t>
      </w:r>
      <w:r w:rsidRPr="00274AB3">
        <w:rPr>
          <w:b/>
          <w:sz w:val="28"/>
          <w:szCs w:val="28"/>
          <w:lang w:val="id-ID"/>
        </w:rPr>
        <w:t xml:space="preserve"> Penelitian</w:t>
      </w:r>
    </w:p>
    <w:p w:rsidR="00AE53C7" w:rsidRPr="00274AB3" w:rsidRDefault="00AE53C7" w:rsidP="00AE53C7">
      <w:pPr>
        <w:jc w:val="both"/>
        <w:rPr>
          <w:lang w:val="id-ID"/>
        </w:rPr>
      </w:pPr>
    </w:p>
    <w:p w:rsidR="00EC08C9" w:rsidRPr="00274AB3" w:rsidRDefault="00797417" w:rsidP="00EC08C9">
      <w:pPr>
        <w:ind w:firstLine="567"/>
        <w:jc w:val="both"/>
        <w:rPr>
          <w:lang w:val="id-ID"/>
        </w:rPr>
      </w:pPr>
      <w:r w:rsidRPr="00274AB3">
        <w:rPr>
          <w:lang w:val="id-ID"/>
        </w:rPr>
        <w:t>Hasil analisis berdasarkan indikator pengajuan masalah melalui beberapa tahap, diantaranya s</w:t>
      </w:r>
      <w:r w:rsidRPr="00274AB3">
        <w:rPr>
          <w:lang w:val="id-ID"/>
        </w:rPr>
        <w:t xml:space="preserve">oal matematika yang masuk akal dengan informasi yang memadai akan dianalisis berdasarkan kebenaran jawabannya. Berdasarkan hasil analisis yang dilakukan, siswa kelas </w:t>
      </w:r>
      <w:r w:rsidRPr="00274AB3">
        <w:rPr>
          <w:lang w:val="id-ID"/>
        </w:rPr>
        <w:t xml:space="preserve">VIII di </w:t>
      </w:r>
      <w:r w:rsidRPr="00274AB3">
        <w:rPr>
          <w:lang w:val="id-ID"/>
        </w:rPr>
        <w:t>Surabaya dapat menjawab benar soal y</w:t>
      </w:r>
      <w:r w:rsidRPr="00274AB3">
        <w:rPr>
          <w:lang w:val="id-ID"/>
        </w:rPr>
        <w:t xml:space="preserve">ang telah diajukan sebanyak </w:t>
      </w:r>
      <w:r w:rsidRPr="00274AB3">
        <w:rPr>
          <w:lang w:val="id-ID"/>
        </w:rPr>
        <w:t>9</w:t>
      </w:r>
      <w:r w:rsidRPr="00274AB3">
        <w:rPr>
          <w:lang w:val="id-ID"/>
        </w:rPr>
        <w:t xml:space="preserve">6,00% dari soal </w:t>
      </w:r>
      <w:r w:rsidRPr="00274AB3">
        <w:rPr>
          <w:lang w:val="id-ID"/>
        </w:rPr>
        <w:t>matematika yang masuk akal dengan informasi yang memadai yang diajukan</w:t>
      </w:r>
      <w:r w:rsidRPr="00274AB3">
        <w:rPr>
          <w:lang w:val="id-ID"/>
        </w:rPr>
        <w:t>. Sedangkan terdapat 4,00%</w:t>
      </w:r>
      <w:r w:rsidRPr="00274AB3">
        <w:rPr>
          <w:lang w:val="id-ID"/>
        </w:rPr>
        <w:t xml:space="preserve"> soal matematika yang masuk akal dengan informasi memadai </w:t>
      </w:r>
      <w:r w:rsidRPr="00274AB3">
        <w:rPr>
          <w:lang w:val="id-ID"/>
        </w:rPr>
        <w:t>yang telah diajukan</w:t>
      </w:r>
      <w:r w:rsidRPr="00274AB3">
        <w:rPr>
          <w:lang w:val="id-ID"/>
        </w:rPr>
        <w:t xml:space="preserve"> dengan jawaban salah. Selanjutnya akan di analisis berdasarkan kefasihan, fleksibilitas, dan kebaruan untuk digolongkan berdasarkan tingkat berpikir kreatif. </w:t>
      </w:r>
    </w:p>
    <w:p w:rsidR="00E84E46" w:rsidRPr="00274AB3" w:rsidRDefault="00797417" w:rsidP="00EC08C9">
      <w:pPr>
        <w:ind w:firstLine="567"/>
        <w:jc w:val="both"/>
        <w:rPr>
          <w:lang w:val="id-ID"/>
        </w:rPr>
      </w:pPr>
      <w:r w:rsidRPr="00274AB3">
        <w:rPr>
          <w:lang w:val="id-ID"/>
        </w:rPr>
        <w:t xml:space="preserve">Dari analisis yang dilakukan, </w:t>
      </w:r>
      <w:r w:rsidRPr="00274AB3">
        <w:rPr>
          <w:lang w:val="id-ID"/>
        </w:rPr>
        <w:t>dapat diketahui bahwa jumlah siswa yang berada pada TBK 0 lebih mendo</w:t>
      </w:r>
      <w:r w:rsidRPr="00274AB3">
        <w:rPr>
          <w:lang w:val="id-ID"/>
        </w:rPr>
        <w:t>minasi yaitu sebesar 41,38%,</w:t>
      </w:r>
      <w:r w:rsidRPr="00274AB3">
        <w:rPr>
          <w:lang w:val="id-ID"/>
        </w:rPr>
        <w:t xml:space="preserve"> </w:t>
      </w:r>
      <w:r w:rsidRPr="00274AB3">
        <w:rPr>
          <w:lang w:val="id-ID"/>
        </w:rPr>
        <w:t xml:space="preserve">sebesar 20,69% </w:t>
      </w:r>
      <w:r w:rsidRPr="00274AB3">
        <w:rPr>
          <w:lang w:val="id-ID"/>
        </w:rPr>
        <w:t xml:space="preserve">pada TBK  3, </w:t>
      </w:r>
      <w:r w:rsidRPr="00274AB3">
        <w:rPr>
          <w:lang w:val="id-ID"/>
        </w:rPr>
        <w:t>sebesar 20,69%</w:t>
      </w:r>
      <w:r w:rsidRPr="00274AB3">
        <w:rPr>
          <w:lang w:val="id-ID"/>
        </w:rPr>
        <w:t xml:space="preserve"> pada TBK 2, </w:t>
      </w:r>
      <w:r w:rsidRPr="00274AB3">
        <w:rPr>
          <w:lang w:val="id-ID"/>
        </w:rPr>
        <w:t xml:space="preserve">sebesar </w:t>
      </w:r>
      <w:r w:rsidR="008746D1">
        <w:rPr>
          <w:lang w:val="id-ID"/>
        </w:rPr>
        <w:t>13,79%</w:t>
      </w:r>
      <w:r w:rsidRPr="00274AB3">
        <w:rPr>
          <w:lang w:val="id-ID"/>
        </w:rPr>
        <w:t xml:space="preserve"> pada TBK 1, dan </w:t>
      </w:r>
      <w:r w:rsidRPr="00274AB3">
        <w:rPr>
          <w:lang w:val="id-ID"/>
        </w:rPr>
        <w:t>3,45%</w:t>
      </w:r>
      <w:r w:rsidRPr="00274AB3">
        <w:rPr>
          <w:lang w:val="id-ID"/>
        </w:rPr>
        <w:t xml:space="preserve"> pada TBK 4.</w:t>
      </w:r>
    </w:p>
    <w:p w:rsidR="00EB27D8" w:rsidRPr="00274AB3" w:rsidRDefault="00EC08C9" w:rsidP="00F423F5">
      <w:pPr>
        <w:ind w:firstLine="567"/>
        <w:jc w:val="both"/>
        <w:rPr>
          <w:lang w:val="id-ID"/>
        </w:rPr>
      </w:pPr>
      <w:r w:rsidRPr="00274AB3">
        <w:rPr>
          <w:lang w:val="id-ID"/>
        </w:rPr>
        <w:t>Siswa pada TBK 4 dapat memenuhi seluruh komponen berpikir kreatif yaitu kefasiha</w:t>
      </w:r>
      <w:r w:rsidR="00162EF5" w:rsidRPr="00274AB3">
        <w:rPr>
          <w:lang w:val="id-ID"/>
        </w:rPr>
        <w:t xml:space="preserve">n, fleksibilitas, dan kebaruan. Materi yang digunakan dalam mengajukan soal </w:t>
      </w:r>
      <w:r w:rsidR="00F423F5" w:rsidRPr="00274AB3">
        <w:rPr>
          <w:lang w:val="id-ID"/>
        </w:rPr>
        <w:t>merupakan materi aritmatika sosial</w:t>
      </w:r>
      <w:r w:rsidR="00162EF5" w:rsidRPr="00274AB3">
        <w:rPr>
          <w:lang w:val="id-ID"/>
        </w:rPr>
        <w:t xml:space="preserve">. Konteks yang digunakan </w:t>
      </w:r>
      <w:r w:rsidR="00F423F5" w:rsidRPr="00274AB3">
        <w:rPr>
          <w:lang w:val="id-ID"/>
        </w:rPr>
        <w:t xml:space="preserve">sedikit berbeda yaitu soal cerita tentang </w:t>
      </w:r>
      <w:r w:rsidR="00162EF5" w:rsidRPr="00274AB3">
        <w:rPr>
          <w:lang w:val="id-ID"/>
        </w:rPr>
        <w:t>harga pembelian</w:t>
      </w:r>
      <w:r w:rsidR="00F423F5" w:rsidRPr="00274AB3">
        <w:rPr>
          <w:lang w:val="id-ID"/>
        </w:rPr>
        <w:t xml:space="preserve"> dan</w:t>
      </w:r>
      <w:r w:rsidR="00162EF5" w:rsidRPr="00274AB3">
        <w:rPr>
          <w:lang w:val="id-ID"/>
        </w:rPr>
        <w:t xml:space="preserve"> harga total.</w:t>
      </w:r>
      <w:r w:rsidR="00F423F5" w:rsidRPr="00274AB3">
        <w:rPr>
          <w:lang w:val="id-ID"/>
        </w:rPr>
        <w:t xml:space="preserve"> </w:t>
      </w:r>
      <w:r w:rsidR="00063A8B" w:rsidRPr="00274AB3">
        <w:rPr>
          <w:lang w:val="id-ID"/>
        </w:rPr>
        <w:t>Gambar 1 menunjukkan soal yang diajukan oleh siswa.</w:t>
      </w:r>
    </w:p>
    <w:p w:rsidR="00EB27D8" w:rsidRPr="00274AB3" w:rsidRDefault="00EB27D8" w:rsidP="00F423F5">
      <w:pPr>
        <w:ind w:firstLine="567"/>
        <w:jc w:val="both"/>
        <w:rPr>
          <w:lang w:val="id-ID"/>
        </w:rPr>
      </w:pPr>
      <w:r w:rsidRPr="00274AB3">
        <w:rPr>
          <w:rFonts w:ascii="Book Antiqua" w:hAnsi="Book Antiqua" w:cs="Times New Roman"/>
          <w:noProof/>
          <w:sz w:val="20"/>
          <w:szCs w:val="20"/>
          <w:lang w:val="id-ID"/>
        </w:rPr>
        <w:drawing>
          <wp:inline distT="0" distB="0" distL="0" distR="0" wp14:anchorId="276F790E" wp14:editId="7A83D411">
            <wp:extent cx="4658498" cy="466852"/>
            <wp:effectExtent l="0" t="0" r="0" b="9525"/>
            <wp:docPr id="50" name="Picture 50" descr="D:\LINA\Proposal\SCAN BRO\img-308174651-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D:\LINA\Proposal\SCAN BRO\img-308174651-0008.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11631" b="81284"/>
                    <a:stretch/>
                  </pic:blipFill>
                  <pic:spPr bwMode="auto">
                    <a:xfrm>
                      <a:off x="0" y="0"/>
                      <a:ext cx="4832511" cy="484291"/>
                    </a:xfrm>
                    <a:prstGeom prst="rect">
                      <a:avLst/>
                    </a:prstGeom>
                    <a:noFill/>
                    <a:ln>
                      <a:noFill/>
                    </a:ln>
                    <a:extLst>
                      <a:ext uri="{53640926-AAD7-44D8-BBD7-CCE9431645EC}">
                        <a14:shadowObscured xmlns:a14="http://schemas.microsoft.com/office/drawing/2010/main"/>
                      </a:ext>
                    </a:extLst>
                  </pic:spPr>
                </pic:pic>
              </a:graphicData>
            </a:graphic>
          </wp:inline>
        </w:drawing>
      </w:r>
    </w:p>
    <w:p w:rsidR="00063A8B" w:rsidRPr="00274AB3" w:rsidRDefault="00063A8B" w:rsidP="00063A8B">
      <w:pPr>
        <w:jc w:val="center"/>
        <w:rPr>
          <w:sz w:val="20"/>
          <w:szCs w:val="20"/>
          <w:lang w:val="id-ID"/>
        </w:rPr>
      </w:pPr>
      <w:r w:rsidRPr="00274AB3">
        <w:rPr>
          <w:b/>
          <w:sz w:val="20"/>
          <w:szCs w:val="20"/>
          <w:lang w:val="id-ID"/>
        </w:rPr>
        <w:t xml:space="preserve">Gambar 1 </w:t>
      </w:r>
      <w:r w:rsidRPr="00274AB3">
        <w:rPr>
          <w:sz w:val="20"/>
          <w:szCs w:val="20"/>
          <w:lang w:val="id-ID"/>
        </w:rPr>
        <w:t>Soal yang diajukan Siswa pada TBK 4</w:t>
      </w:r>
    </w:p>
    <w:p w:rsidR="00063A8B" w:rsidRPr="00274AB3" w:rsidRDefault="00063A8B" w:rsidP="00F423F5">
      <w:pPr>
        <w:ind w:firstLine="567"/>
        <w:jc w:val="both"/>
        <w:rPr>
          <w:lang w:val="id-ID"/>
        </w:rPr>
      </w:pPr>
    </w:p>
    <w:p w:rsidR="00EB27D8" w:rsidRPr="00274AB3" w:rsidRDefault="00EB27D8" w:rsidP="000A0241">
      <w:pPr>
        <w:ind w:firstLine="567"/>
        <w:jc w:val="both"/>
        <w:rPr>
          <w:lang w:val="id-ID"/>
        </w:rPr>
      </w:pPr>
      <w:r w:rsidRPr="00274AB3">
        <w:rPr>
          <w:lang w:val="id-ID"/>
        </w:rPr>
        <w:t xml:space="preserve">Siswa pada TBK 4 menjawab soal dengan dua cara yang berbeda yaitu dengan perbandingan dan logika perhitungan. Hal ini menunjukkan </w:t>
      </w:r>
      <w:r w:rsidR="00063A8B" w:rsidRPr="00274AB3">
        <w:rPr>
          <w:lang w:val="id-ID"/>
        </w:rPr>
        <w:t xml:space="preserve">siswa memenuhi fleksibilitas. Gambar 2 menunjukkan fleksibilitas pada jawaban siswa. </w:t>
      </w:r>
    </w:p>
    <w:p w:rsidR="00162EF5" w:rsidRPr="00274AB3" w:rsidRDefault="00063A8B" w:rsidP="00F423F5">
      <w:pPr>
        <w:ind w:firstLine="567"/>
        <w:jc w:val="both"/>
        <w:rPr>
          <w:lang w:val="id-ID"/>
        </w:rPr>
      </w:pPr>
      <w:r w:rsidRPr="00274AB3">
        <w:rPr>
          <w:rFonts w:ascii="Book Antiqua" w:hAnsi="Book Antiqua" w:cs="Times New Roman"/>
          <w:noProof/>
          <w:sz w:val="20"/>
          <w:szCs w:val="20"/>
          <w:lang w:val="id-ID"/>
        </w:rPr>
        <w:drawing>
          <wp:inline distT="0" distB="0" distL="0" distR="0" wp14:anchorId="0C77A338" wp14:editId="64BD44EB">
            <wp:extent cx="4460790" cy="2866492"/>
            <wp:effectExtent l="0" t="0" r="0" b="0"/>
            <wp:docPr id="57" name="Picture 57" descr="D:\LINA\Proposal\SCAN BRO\2016-03-10_150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D:\LINA\Proposal\SCAN BRO\2016-03-10_150240.jpg"/>
                    <pic:cNvPicPr>
                      <a:picLocks noChangeAspect="1" noChangeArrowheads="1"/>
                    </pic:cNvPicPr>
                  </pic:nvPicPr>
                  <pic:blipFill rotWithShape="1">
                    <a:blip r:embed="rId9">
                      <a:extLst>
                        <a:ext uri="{28A0092B-C50C-407E-A947-70E740481C1C}">
                          <a14:useLocalDpi xmlns:a14="http://schemas.microsoft.com/office/drawing/2010/main" val="0"/>
                        </a:ext>
                      </a:extLst>
                    </a:blip>
                    <a:srcRect l="3085" r="3544"/>
                    <a:stretch/>
                  </pic:blipFill>
                  <pic:spPr bwMode="auto">
                    <a:xfrm>
                      <a:off x="0" y="0"/>
                      <a:ext cx="4497672" cy="2890192"/>
                    </a:xfrm>
                    <a:prstGeom prst="rect">
                      <a:avLst/>
                    </a:prstGeom>
                    <a:noFill/>
                    <a:ln>
                      <a:noFill/>
                    </a:ln>
                    <a:extLst>
                      <a:ext uri="{53640926-AAD7-44D8-BBD7-CCE9431645EC}">
                        <a14:shadowObscured xmlns:a14="http://schemas.microsoft.com/office/drawing/2010/main"/>
                      </a:ext>
                    </a:extLst>
                  </pic:spPr>
                </pic:pic>
              </a:graphicData>
            </a:graphic>
          </wp:inline>
        </w:drawing>
      </w:r>
      <w:r w:rsidR="00162EF5" w:rsidRPr="00274AB3">
        <w:rPr>
          <w:lang w:val="id-ID"/>
        </w:rPr>
        <w:t xml:space="preserve"> </w:t>
      </w:r>
    </w:p>
    <w:p w:rsidR="00063A8B" w:rsidRPr="00274AB3" w:rsidRDefault="00063A8B" w:rsidP="00063A8B">
      <w:pPr>
        <w:jc w:val="center"/>
        <w:rPr>
          <w:sz w:val="20"/>
          <w:szCs w:val="20"/>
          <w:lang w:val="id-ID"/>
        </w:rPr>
      </w:pPr>
      <w:r w:rsidRPr="00274AB3">
        <w:rPr>
          <w:b/>
          <w:sz w:val="20"/>
          <w:szCs w:val="20"/>
          <w:lang w:val="id-ID"/>
        </w:rPr>
        <w:t>Gambar 2</w:t>
      </w:r>
      <w:r w:rsidRPr="00274AB3">
        <w:rPr>
          <w:b/>
          <w:sz w:val="20"/>
          <w:szCs w:val="20"/>
          <w:lang w:val="id-ID"/>
        </w:rPr>
        <w:t xml:space="preserve"> </w:t>
      </w:r>
      <w:r w:rsidRPr="00274AB3">
        <w:rPr>
          <w:sz w:val="20"/>
          <w:szCs w:val="20"/>
          <w:lang w:val="id-ID"/>
        </w:rPr>
        <w:t>Fleksibilitas pada Siswa TBK 4</w:t>
      </w:r>
    </w:p>
    <w:p w:rsidR="00063A8B" w:rsidRPr="00274AB3" w:rsidRDefault="00063A8B" w:rsidP="00063A8B">
      <w:pPr>
        <w:jc w:val="both"/>
        <w:rPr>
          <w:lang w:val="id-ID"/>
        </w:rPr>
      </w:pPr>
    </w:p>
    <w:p w:rsidR="00C63EDD" w:rsidRPr="00274AB3" w:rsidRDefault="00063A8B" w:rsidP="00C63EDD">
      <w:pPr>
        <w:jc w:val="both"/>
        <w:rPr>
          <w:lang w:val="id-ID"/>
        </w:rPr>
      </w:pPr>
      <w:r w:rsidRPr="00274AB3">
        <w:rPr>
          <w:lang w:val="id-ID"/>
        </w:rPr>
        <w:t xml:space="preserve">Soal lain yang dibuat oleh siswa merupakan soal berbeda </w:t>
      </w:r>
      <w:r w:rsidR="00C63EDD" w:rsidRPr="00274AB3">
        <w:rPr>
          <w:lang w:val="id-ID"/>
        </w:rPr>
        <w:t>konteks tetapi memiliki konsep yang sama. Gambar 3 merupakan soal dan jawaban yang me</w:t>
      </w:r>
      <w:r w:rsidR="008746D1">
        <w:t>m</w:t>
      </w:r>
      <w:r w:rsidR="00C63EDD" w:rsidRPr="00274AB3">
        <w:rPr>
          <w:lang w:val="id-ID"/>
        </w:rPr>
        <w:t>iliki konteks berbeda pada siswa dengan TBK 4.</w:t>
      </w:r>
    </w:p>
    <w:p w:rsidR="00C63EDD" w:rsidRPr="00274AB3" w:rsidRDefault="00C63EDD" w:rsidP="00C63EDD">
      <w:pPr>
        <w:jc w:val="center"/>
        <w:rPr>
          <w:lang w:val="id-ID"/>
        </w:rPr>
      </w:pPr>
      <w:r w:rsidRPr="00274AB3">
        <w:rPr>
          <w:rFonts w:ascii="Book Antiqua" w:hAnsi="Book Antiqua" w:cs="Times New Roman"/>
          <w:noProof/>
          <w:sz w:val="20"/>
          <w:szCs w:val="20"/>
          <w:lang w:val="id-ID"/>
        </w:rPr>
        <w:drawing>
          <wp:inline distT="0" distB="0" distL="0" distR="0" wp14:anchorId="6BECEF4F" wp14:editId="7BA5A4E1">
            <wp:extent cx="4892675" cy="3793525"/>
            <wp:effectExtent l="0" t="0" r="3175" b="0"/>
            <wp:docPr id="49" name="Picture 49" descr="D:\LINA\Proposal\SCAN BRO\img-308174651-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D:\LINA\Proposal\SCAN BRO\img-308174651-0009.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4918" t="2668" r="2326" b="42380"/>
                    <a:stretch/>
                  </pic:blipFill>
                  <pic:spPr bwMode="auto">
                    <a:xfrm>
                      <a:off x="0" y="0"/>
                      <a:ext cx="4928105" cy="3820995"/>
                    </a:xfrm>
                    <a:prstGeom prst="rect">
                      <a:avLst/>
                    </a:prstGeom>
                    <a:noFill/>
                    <a:ln>
                      <a:noFill/>
                    </a:ln>
                    <a:extLst>
                      <a:ext uri="{53640926-AAD7-44D8-BBD7-CCE9431645EC}">
                        <a14:shadowObscured xmlns:a14="http://schemas.microsoft.com/office/drawing/2010/main"/>
                      </a:ext>
                    </a:extLst>
                  </pic:spPr>
                </pic:pic>
              </a:graphicData>
            </a:graphic>
          </wp:inline>
        </w:drawing>
      </w:r>
    </w:p>
    <w:p w:rsidR="00C63EDD" w:rsidRPr="00274AB3" w:rsidRDefault="00C63EDD" w:rsidP="00C63EDD">
      <w:pPr>
        <w:jc w:val="center"/>
        <w:rPr>
          <w:sz w:val="20"/>
          <w:szCs w:val="20"/>
          <w:lang w:val="id-ID"/>
        </w:rPr>
      </w:pPr>
      <w:r w:rsidRPr="00274AB3">
        <w:rPr>
          <w:b/>
          <w:sz w:val="20"/>
          <w:szCs w:val="20"/>
          <w:lang w:val="id-ID"/>
        </w:rPr>
        <w:t>Gambar 3</w:t>
      </w:r>
      <w:r w:rsidRPr="00274AB3">
        <w:rPr>
          <w:b/>
          <w:sz w:val="20"/>
          <w:szCs w:val="20"/>
          <w:lang w:val="id-ID"/>
        </w:rPr>
        <w:t xml:space="preserve"> </w:t>
      </w:r>
      <w:r w:rsidRPr="00274AB3">
        <w:rPr>
          <w:sz w:val="20"/>
          <w:szCs w:val="20"/>
          <w:lang w:val="id-ID"/>
        </w:rPr>
        <w:t xml:space="preserve">Soal </w:t>
      </w:r>
      <w:r w:rsidRPr="00274AB3">
        <w:rPr>
          <w:sz w:val="20"/>
          <w:szCs w:val="20"/>
          <w:lang w:val="id-ID"/>
        </w:rPr>
        <w:t xml:space="preserve">dan Jawaban </w:t>
      </w:r>
      <w:r w:rsidRPr="00274AB3">
        <w:rPr>
          <w:sz w:val="20"/>
          <w:szCs w:val="20"/>
          <w:lang w:val="id-ID"/>
        </w:rPr>
        <w:t>yang diajukan Siswa pada TBK 4</w:t>
      </w:r>
      <w:r w:rsidRPr="00274AB3">
        <w:rPr>
          <w:sz w:val="20"/>
          <w:szCs w:val="20"/>
          <w:lang w:val="id-ID"/>
        </w:rPr>
        <w:t xml:space="preserve"> dengan konteks berbeda</w:t>
      </w:r>
    </w:p>
    <w:p w:rsidR="00C63EDD" w:rsidRPr="00274AB3" w:rsidRDefault="00C63EDD" w:rsidP="00C63EDD">
      <w:pPr>
        <w:jc w:val="both"/>
        <w:rPr>
          <w:lang w:val="id-ID"/>
        </w:rPr>
      </w:pPr>
    </w:p>
    <w:p w:rsidR="00063A8B" w:rsidRPr="008746D1" w:rsidRDefault="00C63EDD" w:rsidP="008746D1">
      <w:pPr>
        <w:ind w:firstLine="567"/>
        <w:jc w:val="both"/>
      </w:pPr>
      <w:r w:rsidRPr="00274AB3">
        <w:rPr>
          <w:lang w:val="id-ID"/>
        </w:rPr>
        <w:t>Siswa dengan TBK 3 memenuhi indikator k</w:t>
      </w:r>
      <w:r w:rsidR="000A0241" w:rsidRPr="00274AB3">
        <w:rPr>
          <w:lang w:val="id-ID"/>
        </w:rPr>
        <w:t>efasihan dan kebaruan. Siswa mengajukan 3 soal dengan konsep yang sama yaitu aritmatika sosial, tetapi memiliki konteks yang berbeda. Konteks yang digunakan merupakan soal cerita dengan konteks sosial yaitu  mencari harga total dan uang kembalian. Gambar 4 merupakan soal yang diajukan siswa pada TBK 3</w:t>
      </w:r>
      <w:r w:rsidR="008746D1">
        <w:t>.</w:t>
      </w:r>
    </w:p>
    <w:p w:rsidR="000A0241" w:rsidRPr="00274AB3" w:rsidRDefault="000A0241" w:rsidP="000A0241">
      <w:pPr>
        <w:jc w:val="center"/>
        <w:rPr>
          <w:lang w:val="id-ID"/>
        </w:rPr>
      </w:pPr>
      <w:r w:rsidRPr="00274AB3">
        <w:rPr>
          <w:rFonts w:ascii="Book Antiqua" w:hAnsi="Book Antiqua" w:cs="Times New Roman"/>
          <w:noProof/>
          <w:sz w:val="20"/>
          <w:szCs w:val="20"/>
          <w:lang w:val="id-ID"/>
        </w:rPr>
        <w:drawing>
          <wp:inline distT="0" distB="0" distL="0" distR="0" wp14:anchorId="1DA92268" wp14:editId="7C99B28A">
            <wp:extent cx="4930346" cy="512741"/>
            <wp:effectExtent l="0" t="0" r="3810" b="1905"/>
            <wp:docPr id="63" name="Picture 63" descr="D:\LINA\Proposal\SCAN BRO\img-30817465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D:\LINA\Proposal\SCAN BRO\img-308174651-0003.jp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20621" b="71967"/>
                    <a:stretch/>
                  </pic:blipFill>
                  <pic:spPr bwMode="auto">
                    <a:xfrm>
                      <a:off x="0" y="0"/>
                      <a:ext cx="5024413" cy="522524"/>
                    </a:xfrm>
                    <a:prstGeom prst="rect">
                      <a:avLst/>
                    </a:prstGeom>
                    <a:noFill/>
                    <a:ln>
                      <a:noFill/>
                    </a:ln>
                    <a:extLst>
                      <a:ext uri="{53640926-AAD7-44D8-BBD7-CCE9431645EC}">
                        <a14:shadowObscured xmlns:a14="http://schemas.microsoft.com/office/drawing/2010/main"/>
                      </a:ext>
                    </a:extLst>
                  </pic:spPr>
                </pic:pic>
              </a:graphicData>
            </a:graphic>
          </wp:inline>
        </w:drawing>
      </w:r>
      <w:r w:rsidRPr="00274AB3">
        <w:rPr>
          <w:rFonts w:ascii="Book Antiqua" w:hAnsi="Book Antiqua" w:cs="Times New Roman"/>
          <w:noProof/>
          <w:sz w:val="20"/>
          <w:szCs w:val="20"/>
          <w:lang w:val="id-ID"/>
        </w:rPr>
        <w:drawing>
          <wp:inline distT="0" distB="0" distL="0" distR="0" wp14:anchorId="14F4A4FF" wp14:editId="086A98A4">
            <wp:extent cx="4930140" cy="1118660"/>
            <wp:effectExtent l="0" t="0" r="3810" b="5715"/>
            <wp:docPr id="64" name="Picture 64" descr="D:\LINA\Proposal\SCAN BRO\img-30817465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D:\LINA\Proposal\SCAN BRO\img-308174651-0003.jpg"/>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27139" b="56818"/>
                    <a:stretch/>
                  </pic:blipFill>
                  <pic:spPr bwMode="auto">
                    <a:xfrm>
                      <a:off x="0" y="0"/>
                      <a:ext cx="4972580" cy="1128290"/>
                    </a:xfrm>
                    <a:prstGeom prst="rect">
                      <a:avLst/>
                    </a:prstGeom>
                    <a:noFill/>
                    <a:ln>
                      <a:noFill/>
                    </a:ln>
                    <a:extLst>
                      <a:ext uri="{53640926-AAD7-44D8-BBD7-CCE9431645EC}">
                        <a14:shadowObscured xmlns:a14="http://schemas.microsoft.com/office/drawing/2010/main"/>
                      </a:ext>
                    </a:extLst>
                  </pic:spPr>
                </pic:pic>
              </a:graphicData>
            </a:graphic>
          </wp:inline>
        </w:drawing>
      </w:r>
    </w:p>
    <w:p w:rsidR="00EC08C9" w:rsidRPr="00274AB3" w:rsidRDefault="00EC08C9" w:rsidP="00EC08C9">
      <w:pPr>
        <w:ind w:firstLine="567"/>
        <w:jc w:val="both"/>
        <w:rPr>
          <w:lang w:val="id-ID"/>
        </w:rPr>
      </w:pPr>
    </w:p>
    <w:p w:rsidR="000A0241" w:rsidRPr="00274AB3" w:rsidRDefault="008746D1" w:rsidP="000A0241">
      <w:pPr>
        <w:ind w:firstLine="567"/>
        <w:jc w:val="center"/>
        <w:rPr>
          <w:lang w:val="id-ID"/>
        </w:rPr>
      </w:pPr>
      <w:r>
        <w:rPr>
          <w:b/>
          <w:sz w:val="20"/>
          <w:szCs w:val="20"/>
          <w:lang w:val="id-ID"/>
        </w:rPr>
        <w:t xml:space="preserve">Gambar </w:t>
      </w:r>
      <w:r>
        <w:rPr>
          <w:b/>
          <w:sz w:val="20"/>
          <w:szCs w:val="20"/>
        </w:rPr>
        <w:t>4</w:t>
      </w:r>
      <w:r w:rsidR="000A0241" w:rsidRPr="00274AB3">
        <w:rPr>
          <w:b/>
          <w:sz w:val="20"/>
          <w:szCs w:val="20"/>
          <w:lang w:val="id-ID"/>
        </w:rPr>
        <w:t xml:space="preserve"> </w:t>
      </w:r>
      <w:r w:rsidR="000A0241" w:rsidRPr="00274AB3">
        <w:rPr>
          <w:sz w:val="20"/>
          <w:szCs w:val="20"/>
          <w:lang w:val="id-ID"/>
        </w:rPr>
        <w:t xml:space="preserve">Soal dan Jawaban </w:t>
      </w:r>
      <w:r w:rsidR="000A0241" w:rsidRPr="00274AB3">
        <w:rPr>
          <w:sz w:val="20"/>
          <w:szCs w:val="20"/>
          <w:lang w:val="id-ID"/>
        </w:rPr>
        <w:t>yang diajukan Siswa pada TBK 3</w:t>
      </w:r>
    </w:p>
    <w:p w:rsidR="000A0241" w:rsidRPr="00274AB3" w:rsidRDefault="000A0241" w:rsidP="000A0241">
      <w:pPr>
        <w:rPr>
          <w:lang w:val="id-ID"/>
        </w:rPr>
      </w:pPr>
    </w:p>
    <w:p w:rsidR="00EC08C9" w:rsidRDefault="0064675C" w:rsidP="008746D1">
      <w:pPr>
        <w:tabs>
          <w:tab w:val="left" w:pos="525"/>
        </w:tabs>
        <w:ind w:firstLine="567"/>
        <w:jc w:val="both"/>
        <w:rPr>
          <w:lang w:val="id-ID"/>
        </w:rPr>
      </w:pPr>
      <w:r w:rsidRPr="00274AB3">
        <w:rPr>
          <w:lang w:val="id-ID"/>
        </w:rPr>
        <w:t xml:space="preserve">Siswa pada TBK 3 tidak dapat menyelesaikan soal yang diajukan dengan cara yang berbeda. </w:t>
      </w:r>
      <w:r w:rsidR="00CF3012" w:rsidRPr="00274AB3">
        <w:rPr>
          <w:lang w:val="id-ID"/>
        </w:rPr>
        <w:t>Siswa hanya mengajukan soal yang berbeda konteks. Gambar 5 merupakan soal dan jawaban siswa pada TBK 3 yang berbeda konteks.</w:t>
      </w:r>
    </w:p>
    <w:p w:rsidR="008746D1" w:rsidRDefault="008746D1" w:rsidP="008746D1">
      <w:pPr>
        <w:tabs>
          <w:tab w:val="left" w:pos="525"/>
        </w:tabs>
        <w:ind w:firstLine="567"/>
        <w:jc w:val="both"/>
        <w:rPr>
          <w:lang w:val="id-ID"/>
        </w:rPr>
      </w:pPr>
    </w:p>
    <w:p w:rsidR="008746D1" w:rsidRPr="00274AB3" w:rsidRDefault="008746D1" w:rsidP="008746D1">
      <w:pPr>
        <w:tabs>
          <w:tab w:val="left" w:pos="525"/>
        </w:tabs>
        <w:ind w:firstLine="567"/>
        <w:jc w:val="both"/>
        <w:rPr>
          <w:lang w:val="id-ID"/>
        </w:rPr>
      </w:pPr>
    </w:p>
    <w:p w:rsidR="00CF3012" w:rsidRPr="00274AB3" w:rsidRDefault="00CF3012" w:rsidP="00CF3012">
      <w:pPr>
        <w:tabs>
          <w:tab w:val="left" w:pos="525"/>
        </w:tabs>
        <w:jc w:val="center"/>
        <w:rPr>
          <w:lang w:val="id-ID"/>
        </w:rPr>
      </w:pPr>
      <w:r w:rsidRPr="00274AB3">
        <w:rPr>
          <w:rFonts w:ascii="Book Antiqua" w:hAnsi="Book Antiqua" w:cs="Times New Roman"/>
          <w:noProof/>
          <w:sz w:val="20"/>
          <w:szCs w:val="20"/>
          <w:lang w:val="id-ID"/>
        </w:rPr>
        <w:drawing>
          <wp:inline distT="0" distB="0" distL="0" distR="0" wp14:anchorId="6A678632" wp14:editId="20941837">
            <wp:extent cx="4707924" cy="1032631"/>
            <wp:effectExtent l="0" t="0" r="0" b="0"/>
            <wp:docPr id="65" name="Picture 65" descr="D:\LINA\Proposal\SCAN BRO\img-30817465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D:\LINA\Proposal\SCAN BRO\img-308174651-0003.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t="43717" b="40775"/>
                    <a:stretch/>
                  </pic:blipFill>
                  <pic:spPr bwMode="auto">
                    <a:xfrm>
                      <a:off x="0" y="0"/>
                      <a:ext cx="4736212" cy="1038836"/>
                    </a:xfrm>
                    <a:prstGeom prst="rect">
                      <a:avLst/>
                    </a:prstGeom>
                    <a:noFill/>
                    <a:ln>
                      <a:noFill/>
                    </a:ln>
                    <a:extLst>
                      <a:ext uri="{53640926-AAD7-44D8-BBD7-CCE9431645EC}">
                        <a14:shadowObscured xmlns:a14="http://schemas.microsoft.com/office/drawing/2010/main"/>
                      </a:ext>
                    </a:extLst>
                  </pic:spPr>
                </pic:pic>
              </a:graphicData>
            </a:graphic>
          </wp:inline>
        </w:drawing>
      </w:r>
    </w:p>
    <w:p w:rsidR="00CF3012" w:rsidRPr="00274AB3" w:rsidRDefault="00CF3012" w:rsidP="00CF3012">
      <w:pPr>
        <w:tabs>
          <w:tab w:val="left" w:pos="525"/>
        </w:tabs>
        <w:jc w:val="center"/>
        <w:rPr>
          <w:lang w:val="id-ID"/>
        </w:rPr>
      </w:pPr>
      <w:r w:rsidRPr="00274AB3">
        <w:rPr>
          <w:rFonts w:ascii="Book Antiqua" w:hAnsi="Book Antiqua" w:cs="Times New Roman"/>
          <w:noProof/>
          <w:sz w:val="20"/>
          <w:szCs w:val="20"/>
          <w:lang w:val="id-ID"/>
        </w:rPr>
        <w:drawing>
          <wp:inline distT="0" distB="0" distL="0" distR="0" wp14:anchorId="37845DF6" wp14:editId="6C157BB5">
            <wp:extent cx="4534930" cy="2040822"/>
            <wp:effectExtent l="0" t="0" r="0" b="0"/>
            <wp:docPr id="66" name="Picture 66" descr="D:\LINA\Proposal\SCAN BRO\img-308174651-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D:\LINA\Proposal\SCAN BRO\img-308174651-0003.jpg"/>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6" t="58557" r="26" b="9625"/>
                    <a:stretch/>
                  </pic:blipFill>
                  <pic:spPr bwMode="auto">
                    <a:xfrm>
                      <a:off x="0" y="0"/>
                      <a:ext cx="4548889" cy="2047104"/>
                    </a:xfrm>
                    <a:prstGeom prst="rect">
                      <a:avLst/>
                    </a:prstGeom>
                    <a:noFill/>
                    <a:ln>
                      <a:noFill/>
                    </a:ln>
                    <a:extLst>
                      <a:ext uri="{53640926-AAD7-44D8-BBD7-CCE9431645EC}">
                        <a14:shadowObscured xmlns:a14="http://schemas.microsoft.com/office/drawing/2010/main"/>
                      </a:ext>
                    </a:extLst>
                  </pic:spPr>
                </pic:pic>
              </a:graphicData>
            </a:graphic>
          </wp:inline>
        </w:drawing>
      </w:r>
    </w:p>
    <w:p w:rsidR="00CF3012" w:rsidRPr="00274AB3" w:rsidRDefault="008746D1" w:rsidP="00CF3012">
      <w:pPr>
        <w:ind w:firstLine="567"/>
        <w:jc w:val="center"/>
        <w:rPr>
          <w:lang w:val="id-ID"/>
        </w:rPr>
      </w:pPr>
      <w:r>
        <w:rPr>
          <w:b/>
          <w:sz w:val="20"/>
          <w:szCs w:val="20"/>
          <w:lang w:val="id-ID"/>
        </w:rPr>
        <w:t xml:space="preserve">Gambar </w:t>
      </w:r>
      <w:r>
        <w:rPr>
          <w:b/>
          <w:sz w:val="20"/>
          <w:szCs w:val="20"/>
        </w:rPr>
        <w:t>5</w:t>
      </w:r>
      <w:r w:rsidR="00CF3012" w:rsidRPr="00274AB3">
        <w:rPr>
          <w:b/>
          <w:sz w:val="20"/>
          <w:szCs w:val="20"/>
          <w:lang w:val="id-ID"/>
        </w:rPr>
        <w:t xml:space="preserve"> </w:t>
      </w:r>
      <w:r w:rsidR="00CF3012" w:rsidRPr="00274AB3">
        <w:rPr>
          <w:sz w:val="20"/>
          <w:szCs w:val="20"/>
          <w:lang w:val="id-ID"/>
        </w:rPr>
        <w:t>Soal dan Jawaban yang diajukan Siswa pada TBK 3</w:t>
      </w:r>
      <w:r w:rsidR="00CF3012" w:rsidRPr="00274AB3">
        <w:rPr>
          <w:sz w:val="20"/>
          <w:szCs w:val="20"/>
          <w:lang w:val="id-ID"/>
        </w:rPr>
        <w:t xml:space="preserve"> yang memiliki konteks berbeda</w:t>
      </w:r>
    </w:p>
    <w:p w:rsidR="00CF3012" w:rsidRPr="00274AB3" w:rsidRDefault="00CF3012" w:rsidP="00CF3012">
      <w:pPr>
        <w:tabs>
          <w:tab w:val="left" w:pos="525"/>
        </w:tabs>
        <w:jc w:val="center"/>
        <w:rPr>
          <w:lang w:val="id-ID"/>
        </w:rPr>
      </w:pPr>
    </w:p>
    <w:p w:rsidR="00CF3012" w:rsidRPr="00274AB3" w:rsidRDefault="00CF3012" w:rsidP="00611A1E">
      <w:pPr>
        <w:ind w:firstLine="567"/>
        <w:rPr>
          <w:lang w:val="id-ID"/>
        </w:rPr>
      </w:pPr>
      <w:r w:rsidRPr="00274AB3">
        <w:rPr>
          <w:lang w:val="id-ID"/>
        </w:rPr>
        <w:t>Cara siswa pada TBK 3</w:t>
      </w:r>
      <w:r w:rsidRPr="00274AB3">
        <w:rPr>
          <w:lang w:val="id-ID"/>
        </w:rPr>
        <w:t xml:space="preserve"> mengajukan soal yaitu dengan memikirkan jawaban terlebih dahulu lalu mengajukan soal dari jawaban tersebut. </w:t>
      </w:r>
      <w:r w:rsidRPr="00274AB3">
        <w:rPr>
          <w:lang w:val="id-ID"/>
        </w:rPr>
        <w:t>Ssiwa</w:t>
      </w:r>
      <w:r w:rsidRPr="00274AB3">
        <w:rPr>
          <w:lang w:val="id-ID"/>
        </w:rPr>
        <w:t xml:space="preserve"> mengajukan soal dari pengalaman matematika terdahulu. Hal ini diketahui dari hasil wawancara berikut</w:t>
      </w:r>
    </w:p>
    <w:p w:rsidR="00CF3012" w:rsidRPr="00274AB3" w:rsidRDefault="00CF3012" w:rsidP="00CF3012">
      <w:pPr>
        <w:rPr>
          <w:lang w:val="id-ID"/>
        </w:rPr>
      </w:pPr>
      <w:r w:rsidRPr="00274AB3">
        <w:rPr>
          <w:lang w:val="id-ID"/>
        </w:rPr>
        <w:t>P= Darimana ide kamu untuk membuat soal</w:t>
      </w:r>
      <w:r w:rsidRPr="00274AB3">
        <w:rPr>
          <w:lang w:val="id-ID"/>
        </w:rPr>
        <w:t>?</w:t>
      </w:r>
    </w:p>
    <w:p w:rsidR="00CF3012" w:rsidRPr="00274AB3" w:rsidRDefault="00CF3012" w:rsidP="00CF3012">
      <w:pPr>
        <w:rPr>
          <w:lang w:val="id-ID"/>
        </w:rPr>
      </w:pPr>
      <w:r w:rsidRPr="00274AB3">
        <w:rPr>
          <w:lang w:val="id-ID"/>
        </w:rPr>
        <w:t xml:space="preserve">S= </w:t>
      </w:r>
      <w:r w:rsidRPr="00274AB3">
        <w:rPr>
          <w:lang w:val="id-ID"/>
        </w:rPr>
        <w:t>Saya pernah melihat dan mengerjakan soal serupa</w:t>
      </w:r>
    </w:p>
    <w:p w:rsidR="00CF3012" w:rsidRPr="00274AB3" w:rsidRDefault="00CF3012" w:rsidP="00CF3012">
      <w:pPr>
        <w:rPr>
          <w:lang w:val="id-ID"/>
        </w:rPr>
      </w:pPr>
      <w:r w:rsidRPr="00274AB3">
        <w:rPr>
          <w:lang w:val="id-ID"/>
        </w:rPr>
        <w:t xml:space="preserve">P= Bagaimana </w:t>
      </w:r>
      <w:r w:rsidRPr="00274AB3">
        <w:rPr>
          <w:lang w:val="id-ID"/>
        </w:rPr>
        <w:t>ide awal kamu membuat soal tersebut?</w:t>
      </w:r>
    </w:p>
    <w:p w:rsidR="00E84E46" w:rsidRPr="00274AB3" w:rsidRDefault="00CF3012" w:rsidP="00CF3012">
      <w:pPr>
        <w:jc w:val="both"/>
        <w:rPr>
          <w:lang w:val="id-ID"/>
        </w:rPr>
      </w:pPr>
      <w:r w:rsidRPr="00274AB3">
        <w:rPr>
          <w:lang w:val="id-ID"/>
        </w:rPr>
        <w:t xml:space="preserve">S= Saya </w:t>
      </w:r>
      <w:r w:rsidRPr="00274AB3">
        <w:rPr>
          <w:lang w:val="id-ID"/>
        </w:rPr>
        <w:t>memikirkan jawaban terlebih dahulu</w:t>
      </w:r>
    </w:p>
    <w:p w:rsidR="002F36D3" w:rsidRPr="00274AB3" w:rsidRDefault="002F36D3" w:rsidP="002F36D3">
      <w:pPr>
        <w:ind w:firstLine="567"/>
        <w:jc w:val="both"/>
        <w:rPr>
          <w:lang w:val="id-ID"/>
        </w:rPr>
      </w:pPr>
      <w:r w:rsidRPr="00274AB3">
        <w:rPr>
          <w:lang w:val="id-ID"/>
        </w:rPr>
        <w:t>Siswa dengan tingkat berpikir kreatif 2 hanya memenuhi komponen kebaruan</w:t>
      </w:r>
      <w:r w:rsidR="00FD6333" w:rsidRPr="00274AB3">
        <w:rPr>
          <w:lang w:val="id-ID"/>
        </w:rPr>
        <w:t xml:space="preserve"> karena dapat mengajukan soal dengan konteks yang berbeda. Konsep yang digunakan sama y</w:t>
      </w:r>
      <w:r w:rsidR="008746D1">
        <w:rPr>
          <w:lang w:val="id-ID"/>
        </w:rPr>
        <w:t xml:space="preserve">aitu aritmatika sosial. Gambar </w:t>
      </w:r>
      <w:r w:rsidR="008746D1">
        <w:t>6</w:t>
      </w:r>
      <w:r w:rsidR="00FD6333" w:rsidRPr="00274AB3">
        <w:rPr>
          <w:lang w:val="id-ID"/>
        </w:rPr>
        <w:t xml:space="preserve"> merupakan soal dan jawaban yang diajukan siswa TBK 2</w:t>
      </w:r>
    </w:p>
    <w:p w:rsidR="00FD6333" w:rsidRPr="00274AB3" w:rsidRDefault="00FD6333" w:rsidP="002F36D3">
      <w:pPr>
        <w:ind w:firstLine="567"/>
        <w:jc w:val="both"/>
        <w:rPr>
          <w:lang w:val="id-ID"/>
        </w:rPr>
      </w:pPr>
      <w:r w:rsidRPr="00274AB3">
        <w:rPr>
          <w:rFonts w:ascii="Book Antiqua" w:hAnsi="Book Antiqua" w:cs="Times New Roman"/>
          <w:noProof/>
          <w:sz w:val="20"/>
          <w:szCs w:val="20"/>
          <w:lang w:val="id-ID"/>
        </w:rPr>
        <w:drawing>
          <wp:inline distT="0" distB="0" distL="0" distR="0" wp14:anchorId="2EC38F6C" wp14:editId="1F61F003">
            <wp:extent cx="4263082" cy="1088217"/>
            <wp:effectExtent l="0" t="0" r="4445" b="0"/>
            <wp:docPr id="69" name="Picture 69" descr="D:\LINA\Proposal\SCAN BRO\img-308174651-0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LINA\Proposal\SCAN BRO\img-308174651-0012.jp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6952" b="75000"/>
                    <a:stretch/>
                  </pic:blipFill>
                  <pic:spPr bwMode="auto">
                    <a:xfrm>
                      <a:off x="0" y="0"/>
                      <a:ext cx="4299828" cy="1097597"/>
                    </a:xfrm>
                    <a:prstGeom prst="rect">
                      <a:avLst/>
                    </a:prstGeom>
                    <a:noFill/>
                    <a:ln>
                      <a:noFill/>
                    </a:ln>
                    <a:extLst>
                      <a:ext uri="{53640926-AAD7-44D8-BBD7-CCE9431645EC}">
                        <a14:shadowObscured xmlns:a14="http://schemas.microsoft.com/office/drawing/2010/main"/>
                      </a:ext>
                    </a:extLst>
                  </pic:spPr>
                </pic:pic>
              </a:graphicData>
            </a:graphic>
          </wp:inline>
        </w:drawing>
      </w:r>
    </w:p>
    <w:p w:rsidR="00FD6333" w:rsidRPr="00274AB3" w:rsidRDefault="00FD6333" w:rsidP="002F36D3">
      <w:pPr>
        <w:ind w:firstLine="567"/>
        <w:jc w:val="both"/>
        <w:rPr>
          <w:lang w:val="id-ID"/>
        </w:rPr>
      </w:pPr>
      <w:r w:rsidRPr="00274AB3">
        <w:rPr>
          <w:rFonts w:ascii="Book Antiqua" w:hAnsi="Book Antiqua" w:cs="Times New Roman"/>
          <w:noProof/>
          <w:sz w:val="20"/>
          <w:szCs w:val="20"/>
          <w:lang w:val="id-ID"/>
        </w:rPr>
        <w:drawing>
          <wp:inline distT="0" distB="0" distL="0" distR="0" wp14:anchorId="14B08F54" wp14:editId="54774CCD">
            <wp:extent cx="4262755" cy="1024014"/>
            <wp:effectExtent l="0" t="0" r="4445" b="5080"/>
            <wp:docPr id="105" name="Picture 105" descr="L:\Imag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mage32.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15566" t="23412" b="61783"/>
                    <a:stretch/>
                  </pic:blipFill>
                  <pic:spPr bwMode="auto">
                    <a:xfrm>
                      <a:off x="0" y="0"/>
                      <a:ext cx="4299127" cy="1032751"/>
                    </a:xfrm>
                    <a:prstGeom prst="rect">
                      <a:avLst/>
                    </a:prstGeom>
                    <a:noFill/>
                    <a:ln>
                      <a:noFill/>
                    </a:ln>
                    <a:extLst>
                      <a:ext uri="{53640926-AAD7-44D8-BBD7-CCE9431645EC}">
                        <a14:shadowObscured xmlns:a14="http://schemas.microsoft.com/office/drawing/2010/main"/>
                      </a:ext>
                    </a:extLst>
                  </pic:spPr>
                </pic:pic>
              </a:graphicData>
            </a:graphic>
          </wp:inline>
        </w:drawing>
      </w:r>
    </w:p>
    <w:p w:rsidR="00FD6333" w:rsidRPr="00274AB3" w:rsidRDefault="008746D1" w:rsidP="00FD6333">
      <w:pPr>
        <w:ind w:firstLine="567"/>
        <w:jc w:val="center"/>
        <w:rPr>
          <w:lang w:val="id-ID"/>
        </w:rPr>
      </w:pPr>
      <w:r>
        <w:rPr>
          <w:b/>
          <w:sz w:val="20"/>
          <w:szCs w:val="20"/>
          <w:lang w:val="id-ID"/>
        </w:rPr>
        <w:t xml:space="preserve">Gambar </w:t>
      </w:r>
      <w:r>
        <w:rPr>
          <w:b/>
          <w:sz w:val="20"/>
          <w:szCs w:val="20"/>
        </w:rPr>
        <w:t>6</w:t>
      </w:r>
      <w:r w:rsidR="00FD6333" w:rsidRPr="00274AB3">
        <w:rPr>
          <w:b/>
          <w:sz w:val="20"/>
          <w:szCs w:val="20"/>
          <w:lang w:val="id-ID"/>
        </w:rPr>
        <w:t xml:space="preserve"> </w:t>
      </w:r>
      <w:r w:rsidR="00FD6333" w:rsidRPr="00274AB3">
        <w:rPr>
          <w:sz w:val="20"/>
          <w:szCs w:val="20"/>
          <w:lang w:val="id-ID"/>
        </w:rPr>
        <w:t xml:space="preserve">Soal dan Jawaban </w:t>
      </w:r>
      <w:r w:rsidR="00FD6333" w:rsidRPr="00274AB3">
        <w:rPr>
          <w:sz w:val="20"/>
          <w:szCs w:val="20"/>
          <w:lang w:val="id-ID"/>
        </w:rPr>
        <w:t>yang diajukan Siswa pada TBK 2</w:t>
      </w:r>
      <w:r w:rsidR="00FD6333" w:rsidRPr="00274AB3">
        <w:rPr>
          <w:sz w:val="20"/>
          <w:szCs w:val="20"/>
          <w:lang w:val="id-ID"/>
        </w:rPr>
        <w:t xml:space="preserve"> </w:t>
      </w:r>
    </w:p>
    <w:p w:rsidR="00431A1D" w:rsidRPr="00274AB3" w:rsidRDefault="00431A1D" w:rsidP="002F36D3">
      <w:pPr>
        <w:ind w:firstLine="567"/>
        <w:jc w:val="both"/>
        <w:rPr>
          <w:lang w:val="id-ID"/>
        </w:rPr>
      </w:pPr>
    </w:p>
    <w:p w:rsidR="00FD6333" w:rsidRPr="008746D1" w:rsidRDefault="00FD6333" w:rsidP="002F36D3">
      <w:pPr>
        <w:ind w:firstLine="567"/>
        <w:jc w:val="both"/>
      </w:pPr>
      <w:r w:rsidRPr="00274AB3">
        <w:rPr>
          <w:lang w:val="id-ID"/>
        </w:rPr>
        <w:t>Melalui wawancara, siswa TBK 2 menunjukkan cara lain untuk menyelesaikan soal di atas, tetapi jawaban yang diberikan merupakan jawaban yang sama. Berikut kutipan wawancara dan jawaban yang diberikan siswa TBK 2</w:t>
      </w:r>
      <w:r w:rsidR="008746D1">
        <w:t>.</w:t>
      </w:r>
    </w:p>
    <w:p w:rsidR="00FD6333" w:rsidRPr="00274AB3" w:rsidRDefault="00FD6333" w:rsidP="00FD6333">
      <w:pPr>
        <w:rPr>
          <w:lang w:val="id-ID"/>
        </w:rPr>
      </w:pPr>
      <w:r w:rsidRPr="00274AB3">
        <w:rPr>
          <w:lang w:val="id-ID"/>
        </w:rPr>
        <w:t xml:space="preserve">P= </w:t>
      </w:r>
      <w:r w:rsidRPr="00274AB3">
        <w:rPr>
          <w:lang w:val="id-ID"/>
        </w:rPr>
        <w:t>Apakah kamu dapat menunjukkan cara yang berbeda</w:t>
      </w:r>
      <w:r w:rsidRPr="00274AB3">
        <w:rPr>
          <w:lang w:val="id-ID"/>
        </w:rPr>
        <w:t>?</w:t>
      </w:r>
    </w:p>
    <w:p w:rsidR="00FD6333" w:rsidRPr="00274AB3" w:rsidRDefault="00FD6333" w:rsidP="00FD6333">
      <w:pPr>
        <w:jc w:val="both"/>
        <w:rPr>
          <w:lang w:val="id-ID"/>
        </w:rPr>
      </w:pPr>
      <w:r w:rsidRPr="00274AB3">
        <w:rPr>
          <w:lang w:val="id-ID"/>
        </w:rPr>
        <w:t>S= Bisa mungkin, ini dibagi terlebih dahulu lalu</w:t>
      </w:r>
      <w:r w:rsidRPr="00274AB3">
        <w:rPr>
          <w:lang w:val="id-ID"/>
        </w:rPr>
        <w:t xml:space="preserve"> yang satunya dikalikan </w:t>
      </w:r>
      <w:r w:rsidRPr="00274AB3">
        <w:rPr>
          <w:lang w:val="id-ID"/>
        </w:rPr>
        <w:t xml:space="preserve">terlebih </w:t>
      </w:r>
      <w:r w:rsidRPr="00274AB3">
        <w:rPr>
          <w:lang w:val="id-ID"/>
        </w:rPr>
        <w:t>d</w:t>
      </w:r>
      <w:r w:rsidRPr="00274AB3">
        <w:rPr>
          <w:lang w:val="id-ID"/>
        </w:rPr>
        <w:t>ah</w:t>
      </w:r>
      <w:r w:rsidRPr="00274AB3">
        <w:rPr>
          <w:lang w:val="id-ID"/>
        </w:rPr>
        <w:t>ulu</w:t>
      </w:r>
    </w:p>
    <w:p w:rsidR="00FD6333" w:rsidRPr="00274AB3" w:rsidRDefault="00FD6333" w:rsidP="00FD6333">
      <w:pPr>
        <w:jc w:val="center"/>
        <w:rPr>
          <w:b/>
          <w:bCs/>
          <w:lang w:val="id-ID"/>
        </w:rPr>
      </w:pPr>
      <w:r w:rsidRPr="00274AB3">
        <w:rPr>
          <w:rFonts w:ascii="Book Antiqua" w:hAnsi="Book Antiqua" w:cs="Times New Roman"/>
          <w:noProof/>
          <w:sz w:val="20"/>
          <w:szCs w:val="20"/>
          <w:lang w:val="id-ID"/>
        </w:rPr>
        <w:drawing>
          <wp:inline distT="0" distB="0" distL="0" distR="0" wp14:anchorId="732B0FF2" wp14:editId="560F9A45">
            <wp:extent cx="1852551" cy="1282535"/>
            <wp:effectExtent l="0" t="0" r="0" b="0"/>
            <wp:docPr id="123" name="Picture 123" descr="D:\LINA\Proposal\SCAN BRO\img-308174651-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A\Proposal\SCAN BRO\img-308174651-0016.jp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7312" t="31515" r="55895" b="50476"/>
                    <a:stretch/>
                  </pic:blipFill>
                  <pic:spPr bwMode="auto">
                    <a:xfrm>
                      <a:off x="0" y="0"/>
                      <a:ext cx="1854338" cy="1283772"/>
                    </a:xfrm>
                    <a:prstGeom prst="rect">
                      <a:avLst/>
                    </a:prstGeom>
                    <a:noFill/>
                    <a:ln>
                      <a:noFill/>
                    </a:ln>
                    <a:extLst>
                      <a:ext uri="{53640926-AAD7-44D8-BBD7-CCE9431645EC}">
                        <a14:shadowObscured xmlns:a14="http://schemas.microsoft.com/office/drawing/2010/main"/>
                      </a:ext>
                    </a:extLst>
                  </pic:spPr>
                </pic:pic>
              </a:graphicData>
            </a:graphic>
          </wp:inline>
        </w:drawing>
      </w:r>
    </w:p>
    <w:p w:rsidR="00FD6333" w:rsidRDefault="00AB3A21" w:rsidP="003C5951">
      <w:pPr>
        <w:ind w:firstLine="567"/>
        <w:jc w:val="center"/>
        <w:rPr>
          <w:sz w:val="20"/>
          <w:szCs w:val="20"/>
          <w:lang w:val="id-ID"/>
        </w:rPr>
      </w:pPr>
      <w:r>
        <w:rPr>
          <w:b/>
          <w:sz w:val="20"/>
          <w:szCs w:val="20"/>
          <w:lang w:val="id-ID"/>
        </w:rPr>
        <w:t xml:space="preserve">Gambar </w:t>
      </w:r>
      <w:r>
        <w:rPr>
          <w:b/>
          <w:sz w:val="20"/>
          <w:szCs w:val="20"/>
        </w:rPr>
        <w:t>7</w:t>
      </w:r>
      <w:r w:rsidR="00FD6333" w:rsidRPr="00274AB3">
        <w:rPr>
          <w:b/>
          <w:sz w:val="20"/>
          <w:szCs w:val="20"/>
          <w:lang w:val="id-ID"/>
        </w:rPr>
        <w:t xml:space="preserve"> </w:t>
      </w:r>
      <w:r w:rsidR="00791335" w:rsidRPr="00274AB3">
        <w:rPr>
          <w:sz w:val="20"/>
          <w:szCs w:val="20"/>
          <w:lang w:val="id-ID"/>
        </w:rPr>
        <w:t>Jawaban</w:t>
      </w:r>
      <w:r w:rsidR="003C5951" w:rsidRPr="00274AB3">
        <w:rPr>
          <w:sz w:val="20"/>
          <w:szCs w:val="20"/>
          <w:lang w:val="id-ID"/>
        </w:rPr>
        <w:t xml:space="preserve"> Lain </w:t>
      </w:r>
      <w:r w:rsidR="00FD6333" w:rsidRPr="00274AB3">
        <w:rPr>
          <w:sz w:val="20"/>
          <w:szCs w:val="20"/>
          <w:lang w:val="id-ID"/>
        </w:rPr>
        <w:t>yang di</w:t>
      </w:r>
      <w:r w:rsidR="003C5951" w:rsidRPr="00274AB3">
        <w:rPr>
          <w:sz w:val="20"/>
          <w:szCs w:val="20"/>
          <w:lang w:val="id-ID"/>
        </w:rPr>
        <w:t>tunjukkan</w:t>
      </w:r>
      <w:r w:rsidR="00FD6333" w:rsidRPr="00274AB3">
        <w:rPr>
          <w:sz w:val="20"/>
          <w:szCs w:val="20"/>
          <w:lang w:val="id-ID"/>
        </w:rPr>
        <w:t xml:space="preserve"> Siswa pada TBK 2 </w:t>
      </w:r>
    </w:p>
    <w:p w:rsidR="00AB3A21" w:rsidRPr="00274AB3" w:rsidRDefault="00AB3A21" w:rsidP="003C5951">
      <w:pPr>
        <w:ind w:firstLine="567"/>
        <w:jc w:val="center"/>
        <w:rPr>
          <w:lang w:val="id-ID"/>
        </w:rPr>
      </w:pPr>
    </w:p>
    <w:p w:rsidR="00FD6333" w:rsidRPr="00274AB3" w:rsidRDefault="00791335" w:rsidP="00611A1E">
      <w:pPr>
        <w:ind w:firstLine="567"/>
        <w:rPr>
          <w:lang w:val="id-ID"/>
        </w:rPr>
      </w:pPr>
      <w:r w:rsidRPr="00274AB3">
        <w:rPr>
          <w:lang w:val="id-ID"/>
        </w:rPr>
        <w:t>Siswa pada TBK 2 dapat menunjukkan kebaruan dengan mengajukan satu soal lain yang berbeda konteks yaitu tentang nominal uang</w:t>
      </w:r>
      <w:r w:rsidR="00AB3A21">
        <w:rPr>
          <w:lang w:val="id-ID"/>
        </w:rPr>
        <w:t xml:space="preserve">. Gambar </w:t>
      </w:r>
      <w:r w:rsidR="00AB3A21">
        <w:t>8</w:t>
      </w:r>
      <w:r w:rsidRPr="00274AB3">
        <w:rPr>
          <w:lang w:val="id-ID"/>
        </w:rPr>
        <w:t xml:space="preserve"> merupakan soal yang diajukan siswa TBK 2.</w:t>
      </w:r>
    </w:p>
    <w:p w:rsidR="00FD6333" w:rsidRPr="00274AB3" w:rsidRDefault="00FD6333" w:rsidP="002F36D3">
      <w:pPr>
        <w:ind w:firstLine="567"/>
        <w:jc w:val="both"/>
        <w:rPr>
          <w:lang w:val="id-ID"/>
        </w:rPr>
      </w:pPr>
      <w:bookmarkStart w:id="0" w:name="_GoBack"/>
      <w:bookmarkEnd w:id="0"/>
    </w:p>
    <w:p w:rsidR="00FD6333" w:rsidRPr="00274AB3" w:rsidRDefault="00FD6333" w:rsidP="002F36D3">
      <w:pPr>
        <w:ind w:firstLine="567"/>
        <w:jc w:val="both"/>
        <w:rPr>
          <w:lang w:val="id-ID"/>
        </w:rPr>
      </w:pPr>
      <w:r w:rsidRPr="00274AB3">
        <w:rPr>
          <w:rFonts w:ascii="Book Antiqua" w:hAnsi="Book Antiqua" w:cs="Times New Roman"/>
          <w:noProof/>
          <w:sz w:val="20"/>
          <w:szCs w:val="20"/>
          <w:lang w:val="id-ID"/>
        </w:rPr>
        <w:drawing>
          <wp:inline distT="0" distB="0" distL="0" distR="0" wp14:anchorId="0967F759" wp14:editId="7488CEEC">
            <wp:extent cx="4374292" cy="619004"/>
            <wp:effectExtent l="0" t="0" r="0" b="0"/>
            <wp:docPr id="114" name="Picture 114" descr="L:\Imag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mage32.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81598" b="8073"/>
                    <a:stretch/>
                  </pic:blipFill>
                  <pic:spPr bwMode="auto">
                    <a:xfrm>
                      <a:off x="0" y="0"/>
                      <a:ext cx="4389597" cy="621170"/>
                    </a:xfrm>
                    <a:prstGeom prst="rect">
                      <a:avLst/>
                    </a:prstGeom>
                    <a:noFill/>
                    <a:ln>
                      <a:noFill/>
                    </a:ln>
                    <a:extLst>
                      <a:ext uri="{53640926-AAD7-44D8-BBD7-CCE9431645EC}">
                        <a14:shadowObscured xmlns:a14="http://schemas.microsoft.com/office/drawing/2010/main"/>
                      </a:ext>
                    </a:extLst>
                  </pic:spPr>
                </pic:pic>
              </a:graphicData>
            </a:graphic>
          </wp:inline>
        </w:drawing>
      </w:r>
    </w:p>
    <w:p w:rsidR="00FD6333" w:rsidRPr="00274AB3" w:rsidRDefault="00FD6333" w:rsidP="002F36D3">
      <w:pPr>
        <w:ind w:firstLine="567"/>
        <w:jc w:val="both"/>
        <w:rPr>
          <w:lang w:val="id-ID"/>
        </w:rPr>
      </w:pPr>
      <w:r w:rsidRPr="00274AB3">
        <w:rPr>
          <w:rFonts w:ascii="Book Antiqua" w:hAnsi="Book Antiqua" w:cs="Times New Roman"/>
          <w:noProof/>
          <w:sz w:val="20"/>
          <w:szCs w:val="20"/>
          <w:lang w:val="id-ID"/>
        </w:rPr>
        <w:drawing>
          <wp:inline distT="0" distB="0" distL="0" distR="0" wp14:anchorId="1E78F6E4" wp14:editId="21A44167">
            <wp:extent cx="4373880" cy="533063"/>
            <wp:effectExtent l="0" t="0" r="0" b="635"/>
            <wp:docPr id="121" name="Picture 121" descr="L:\Image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mage32.jpg"/>
                    <pic:cNvPicPr>
                      <a:picLocks noChangeAspect="1" noChangeArrowheads="1"/>
                    </pic:cNvPicPr>
                  </pic:nvPicPr>
                  <pic:blipFill rotWithShape="1">
                    <a:blip r:embed="rId16">
                      <a:extLst>
                        <a:ext uri="{28A0092B-C50C-407E-A947-70E740481C1C}">
                          <a14:useLocalDpi xmlns:a14="http://schemas.microsoft.com/office/drawing/2010/main" val="0"/>
                        </a:ext>
                      </a:extLst>
                    </a:blip>
                    <a:srcRect l="7311" t="91755"/>
                    <a:stretch/>
                  </pic:blipFill>
                  <pic:spPr bwMode="auto">
                    <a:xfrm>
                      <a:off x="0" y="0"/>
                      <a:ext cx="4467069" cy="544420"/>
                    </a:xfrm>
                    <a:prstGeom prst="rect">
                      <a:avLst/>
                    </a:prstGeom>
                    <a:noFill/>
                    <a:ln>
                      <a:noFill/>
                    </a:ln>
                    <a:extLst>
                      <a:ext uri="{53640926-AAD7-44D8-BBD7-CCE9431645EC}">
                        <a14:shadowObscured xmlns:a14="http://schemas.microsoft.com/office/drawing/2010/main"/>
                      </a:ext>
                    </a:extLst>
                  </pic:spPr>
                </pic:pic>
              </a:graphicData>
            </a:graphic>
          </wp:inline>
        </w:drawing>
      </w:r>
    </w:p>
    <w:p w:rsidR="00791335" w:rsidRPr="00274AB3" w:rsidRDefault="00AB3A21" w:rsidP="00791335">
      <w:pPr>
        <w:ind w:firstLine="567"/>
        <w:jc w:val="center"/>
        <w:rPr>
          <w:lang w:val="id-ID"/>
        </w:rPr>
      </w:pPr>
      <w:r>
        <w:rPr>
          <w:b/>
          <w:sz w:val="20"/>
          <w:szCs w:val="20"/>
          <w:lang w:val="id-ID"/>
        </w:rPr>
        <w:t xml:space="preserve">Gambar </w:t>
      </w:r>
      <w:r>
        <w:rPr>
          <w:b/>
          <w:sz w:val="20"/>
          <w:szCs w:val="20"/>
        </w:rPr>
        <w:t>8</w:t>
      </w:r>
      <w:r w:rsidR="00791335" w:rsidRPr="00274AB3">
        <w:rPr>
          <w:b/>
          <w:sz w:val="20"/>
          <w:szCs w:val="20"/>
          <w:lang w:val="id-ID"/>
        </w:rPr>
        <w:t xml:space="preserve"> </w:t>
      </w:r>
      <w:r w:rsidR="00791335" w:rsidRPr="00274AB3">
        <w:rPr>
          <w:sz w:val="20"/>
          <w:szCs w:val="20"/>
          <w:lang w:val="id-ID"/>
        </w:rPr>
        <w:t xml:space="preserve">Soal dan Jawaban </w:t>
      </w:r>
      <w:r w:rsidR="00791335" w:rsidRPr="00274AB3">
        <w:rPr>
          <w:sz w:val="20"/>
          <w:szCs w:val="20"/>
          <w:lang w:val="id-ID"/>
        </w:rPr>
        <w:t>yang diajukan Siswa pada TBK 2</w:t>
      </w:r>
      <w:r w:rsidR="00791335" w:rsidRPr="00274AB3">
        <w:rPr>
          <w:sz w:val="20"/>
          <w:szCs w:val="20"/>
          <w:lang w:val="id-ID"/>
        </w:rPr>
        <w:t xml:space="preserve"> yang memiliki konteks berbeda</w:t>
      </w:r>
    </w:p>
    <w:p w:rsidR="00431A1D" w:rsidRPr="00274AB3" w:rsidRDefault="00431A1D" w:rsidP="00431A1D">
      <w:pPr>
        <w:ind w:firstLine="567"/>
        <w:jc w:val="both"/>
        <w:rPr>
          <w:lang w:val="id-ID"/>
        </w:rPr>
      </w:pPr>
    </w:p>
    <w:p w:rsidR="00791335" w:rsidRPr="00274AB3" w:rsidRDefault="00431A1D" w:rsidP="00431A1D">
      <w:pPr>
        <w:ind w:firstLine="567"/>
        <w:jc w:val="both"/>
        <w:rPr>
          <w:lang w:val="id-ID"/>
        </w:rPr>
      </w:pPr>
      <w:r w:rsidRPr="00274AB3">
        <w:rPr>
          <w:lang w:val="id-ID"/>
        </w:rPr>
        <w:t>Siswa pada TBK 1 hanya memenuhi komponen kefasihan. Siswa mengajukan so</w:t>
      </w:r>
      <w:r w:rsidR="00AB3A21">
        <w:rPr>
          <w:lang w:val="id-ID"/>
        </w:rPr>
        <w:t>al deng</w:t>
      </w:r>
      <w:r w:rsidRPr="00274AB3">
        <w:rPr>
          <w:lang w:val="id-ID"/>
        </w:rPr>
        <w:t>a</w:t>
      </w:r>
      <w:r w:rsidR="00AB3A21">
        <w:t>n</w:t>
      </w:r>
      <w:r w:rsidRPr="00274AB3">
        <w:rPr>
          <w:lang w:val="id-ID"/>
        </w:rPr>
        <w:t xml:space="preserve"> konsep yang sama yaitu tentang aritmatika sosial dan konteks yang sama yaitu soal cerita tentang harga total barang yang dibeli. Soal yang diajukan hanya mengubah nama subjek dan harga benda sehingga dikategorikan soal cerita de</w:t>
      </w:r>
      <w:r w:rsidR="00AB3A21">
        <w:rPr>
          <w:lang w:val="id-ID"/>
        </w:rPr>
        <w:t xml:space="preserve">ngan konteks yang sama. Gambar </w:t>
      </w:r>
      <w:r w:rsidR="00AB3A21">
        <w:t>9</w:t>
      </w:r>
      <w:r w:rsidRPr="00274AB3">
        <w:rPr>
          <w:lang w:val="id-ID"/>
        </w:rPr>
        <w:t xml:space="preserve"> merupakan contoh soal dan jawaban yang diajukan oleh TBK 1.</w:t>
      </w:r>
    </w:p>
    <w:p w:rsidR="00431A1D" w:rsidRPr="00274AB3" w:rsidRDefault="00431A1D" w:rsidP="00431A1D">
      <w:pPr>
        <w:ind w:firstLine="567"/>
        <w:jc w:val="center"/>
        <w:rPr>
          <w:lang w:val="id-ID"/>
        </w:rPr>
      </w:pPr>
      <w:r w:rsidRPr="00274AB3">
        <w:rPr>
          <w:rFonts w:ascii="Book Antiqua" w:hAnsi="Book Antiqua"/>
          <w:noProof/>
          <w:sz w:val="20"/>
          <w:szCs w:val="20"/>
          <w:lang w:val="id-ID"/>
        </w:rPr>
        <w:drawing>
          <wp:inline distT="0" distB="0" distL="0" distR="0" wp14:anchorId="2B27683C" wp14:editId="21D69419">
            <wp:extent cx="3746613" cy="1048487"/>
            <wp:effectExtent l="0" t="0" r="6350" b="0"/>
            <wp:docPr id="74" name="Picture 74" descr="D:\LINA\Proposal\SCAN BRO\2016-03-10_1524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D:\LINA\Proposal\SCAN BRO\2016-03-10_152426.jpg"/>
                    <pic:cNvPicPr>
                      <a:picLocks noChangeAspect="1" noChangeArrowheads="1"/>
                    </pic:cNvPicPr>
                  </pic:nvPicPr>
                  <pic:blipFill rotWithShape="1">
                    <a:blip r:embed="rId18">
                      <a:extLst>
                        <a:ext uri="{28A0092B-C50C-407E-A947-70E740481C1C}">
                          <a14:useLocalDpi xmlns:a14="http://schemas.microsoft.com/office/drawing/2010/main" val="0"/>
                        </a:ext>
                      </a:extLst>
                    </a:blip>
                    <a:srcRect r="7783" b="9167"/>
                    <a:stretch/>
                  </pic:blipFill>
                  <pic:spPr bwMode="auto">
                    <a:xfrm>
                      <a:off x="0" y="0"/>
                      <a:ext cx="3764712" cy="1053552"/>
                    </a:xfrm>
                    <a:prstGeom prst="rect">
                      <a:avLst/>
                    </a:prstGeom>
                    <a:noFill/>
                    <a:ln>
                      <a:noFill/>
                    </a:ln>
                    <a:extLst>
                      <a:ext uri="{53640926-AAD7-44D8-BBD7-CCE9431645EC}">
                        <a14:shadowObscured xmlns:a14="http://schemas.microsoft.com/office/drawing/2010/main"/>
                      </a:ext>
                    </a:extLst>
                  </pic:spPr>
                </pic:pic>
              </a:graphicData>
            </a:graphic>
          </wp:inline>
        </w:drawing>
      </w:r>
    </w:p>
    <w:p w:rsidR="00431A1D" w:rsidRPr="00274AB3" w:rsidRDefault="00431A1D" w:rsidP="00431A1D">
      <w:pPr>
        <w:ind w:firstLine="567"/>
        <w:jc w:val="center"/>
        <w:rPr>
          <w:lang w:val="id-ID"/>
        </w:rPr>
      </w:pPr>
      <w:r w:rsidRPr="00274AB3">
        <w:rPr>
          <w:rFonts w:ascii="Book Antiqua" w:hAnsi="Book Antiqua" w:cs="Times New Roman"/>
          <w:noProof/>
          <w:sz w:val="20"/>
          <w:szCs w:val="20"/>
          <w:lang w:val="id-ID"/>
        </w:rPr>
        <w:drawing>
          <wp:inline distT="0" distB="0" distL="0" distR="0" wp14:anchorId="6786728E" wp14:editId="2BE5A8F3">
            <wp:extent cx="3713803" cy="1258638"/>
            <wp:effectExtent l="0" t="0" r="1270" b="0"/>
            <wp:docPr id="75" name="Picture 75" descr="D:\LINA\Proposal\SCAN BRO\2016-03-10_1524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D:\LINA\Proposal\SCAN BRO\2016-03-10_152456.jpg"/>
                    <pic:cNvPicPr>
                      <a:picLocks noChangeAspect="1" noChangeArrowheads="1"/>
                    </pic:cNvPicPr>
                  </pic:nvPicPr>
                  <pic:blipFill rotWithShape="1">
                    <a:blip r:embed="rId19">
                      <a:extLst>
                        <a:ext uri="{28A0092B-C50C-407E-A947-70E740481C1C}">
                          <a14:useLocalDpi xmlns:a14="http://schemas.microsoft.com/office/drawing/2010/main" val="0"/>
                        </a:ext>
                      </a:extLst>
                    </a:blip>
                    <a:srcRect l="6388" r="4265"/>
                    <a:stretch/>
                  </pic:blipFill>
                  <pic:spPr bwMode="auto">
                    <a:xfrm>
                      <a:off x="0" y="0"/>
                      <a:ext cx="3758036" cy="1273629"/>
                    </a:xfrm>
                    <a:prstGeom prst="rect">
                      <a:avLst/>
                    </a:prstGeom>
                    <a:noFill/>
                    <a:ln>
                      <a:noFill/>
                    </a:ln>
                    <a:extLst>
                      <a:ext uri="{53640926-AAD7-44D8-BBD7-CCE9431645EC}">
                        <a14:shadowObscured xmlns:a14="http://schemas.microsoft.com/office/drawing/2010/main"/>
                      </a:ext>
                    </a:extLst>
                  </pic:spPr>
                </pic:pic>
              </a:graphicData>
            </a:graphic>
          </wp:inline>
        </w:drawing>
      </w:r>
    </w:p>
    <w:p w:rsidR="00130DFE" w:rsidRPr="00274AB3" w:rsidRDefault="00AB3A21" w:rsidP="00431A1D">
      <w:pPr>
        <w:ind w:firstLine="567"/>
        <w:jc w:val="center"/>
        <w:rPr>
          <w:lang w:val="id-ID"/>
        </w:rPr>
      </w:pPr>
      <w:r>
        <w:rPr>
          <w:b/>
          <w:sz w:val="20"/>
          <w:szCs w:val="20"/>
          <w:lang w:val="id-ID"/>
        </w:rPr>
        <w:t xml:space="preserve">Gambar </w:t>
      </w:r>
      <w:r>
        <w:rPr>
          <w:b/>
          <w:sz w:val="20"/>
          <w:szCs w:val="20"/>
        </w:rPr>
        <w:t>9</w:t>
      </w:r>
      <w:r w:rsidR="00431A1D" w:rsidRPr="00274AB3">
        <w:rPr>
          <w:b/>
          <w:sz w:val="20"/>
          <w:szCs w:val="20"/>
          <w:lang w:val="id-ID"/>
        </w:rPr>
        <w:t xml:space="preserve"> </w:t>
      </w:r>
      <w:r w:rsidR="00431A1D" w:rsidRPr="00274AB3">
        <w:rPr>
          <w:sz w:val="20"/>
          <w:szCs w:val="20"/>
          <w:lang w:val="id-ID"/>
        </w:rPr>
        <w:t xml:space="preserve">Soal dan Jawaban </w:t>
      </w:r>
      <w:r w:rsidR="00431A1D" w:rsidRPr="00274AB3">
        <w:rPr>
          <w:sz w:val="20"/>
          <w:szCs w:val="20"/>
          <w:lang w:val="id-ID"/>
        </w:rPr>
        <w:t>yang diajukan Siswa pada TBK 1</w:t>
      </w:r>
      <w:r w:rsidR="00431A1D" w:rsidRPr="00274AB3">
        <w:rPr>
          <w:sz w:val="20"/>
          <w:szCs w:val="20"/>
          <w:lang w:val="id-ID"/>
        </w:rPr>
        <w:t xml:space="preserve"> </w:t>
      </w:r>
    </w:p>
    <w:p w:rsidR="00991E2C" w:rsidRPr="00274AB3" w:rsidRDefault="00991E2C" w:rsidP="008C35B0">
      <w:pPr>
        <w:autoSpaceDE w:val="0"/>
        <w:autoSpaceDN w:val="0"/>
        <w:adjustRightInd w:val="0"/>
        <w:rPr>
          <w:b/>
          <w:lang w:val="id-ID"/>
        </w:rPr>
      </w:pPr>
    </w:p>
    <w:p w:rsidR="00991E2C" w:rsidRPr="00274AB3" w:rsidRDefault="00130DFE" w:rsidP="00E7430E">
      <w:pPr>
        <w:pStyle w:val="ListParagraph"/>
        <w:numPr>
          <w:ilvl w:val="0"/>
          <w:numId w:val="48"/>
        </w:numPr>
        <w:ind w:left="567" w:hanging="567"/>
        <w:jc w:val="both"/>
        <w:rPr>
          <w:b/>
          <w:sz w:val="28"/>
          <w:szCs w:val="28"/>
          <w:lang w:val="id-ID"/>
        </w:rPr>
      </w:pPr>
      <w:r w:rsidRPr="00274AB3">
        <w:rPr>
          <w:b/>
          <w:sz w:val="28"/>
          <w:szCs w:val="28"/>
          <w:lang w:val="id-ID"/>
        </w:rPr>
        <w:t>Kesimpulan</w:t>
      </w:r>
    </w:p>
    <w:p w:rsidR="00991E2C" w:rsidRPr="00274AB3" w:rsidRDefault="00991E2C" w:rsidP="008C35B0">
      <w:pPr>
        <w:jc w:val="both"/>
        <w:rPr>
          <w:b/>
          <w:sz w:val="28"/>
          <w:szCs w:val="28"/>
          <w:lang w:val="id-ID"/>
        </w:rPr>
      </w:pPr>
    </w:p>
    <w:p w:rsidR="00E7430E" w:rsidRPr="00274AB3" w:rsidRDefault="00AB3A21" w:rsidP="00E7430E">
      <w:pPr>
        <w:spacing w:line="276" w:lineRule="auto"/>
        <w:ind w:firstLine="567"/>
        <w:jc w:val="both"/>
        <w:rPr>
          <w:rFonts w:asciiTheme="majorBidi" w:hAnsiTheme="majorBidi" w:cstheme="majorBidi"/>
          <w:lang w:val="id-ID"/>
        </w:rPr>
      </w:pPr>
      <w:r>
        <w:rPr>
          <w:rFonts w:asciiTheme="majorBidi" w:hAnsiTheme="majorBidi" w:cstheme="majorBidi"/>
          <w:lang w:val="id-ID"/>
        </w:rPr>
        <w:t xml:space="preserve">Siswa </w:t>
      </w:r>
      <w:r w:rsidR="00431A1D" w:rsidRPr="00274AB3">
        <w:rPr>
          <w:rFonts w:asciiTheme="majorBidi" w:hAnsiTheme="majorBidi" w:cstheme="majorBidi"/>
          <w:lang w:val="id-ID"/>
        </w:rPr>
        <w:t>pada TBK 4 yang memenuhi komponen kefasihan, fleksibilitas, dan kebaruan</w:t>
      </w:r>
      <w:r w:rsidR="00431A1D" w:rsidRPr="00274AB3">
        <w:rPr>
          <w:rFonts w:asciiTheme="majorBidi" w:hAnsiTheme="majorBidi" w:cstheme="majorBidi"/>
          <w:lang w:val="id-ID"/>
        </w:rPr>
        <w:t xml:space="preserve"> </w:t>
      </w:r>
      <w:r w:rsidR="00431A1D" w:rsidRPr="00274AB3">
        <w:rPr>
          <w:rFonts w:asciiTheme="majorBidi" w:hAnsiTheme="majorBidi" w:cstheme="majorBidi"/>
          <w:lang w:val="id-ID"/>
        </w:rPr>
        <w:t xml:space="preserve">sebesar 3,45%. </w:t>
      </w:r>
      <w:r>
        <w:rPr>
          <w:rFonts w:asciiTheme="majorBidi" w:hAnsiTheme="majorBidi" w:cstheme="majorBidi"/>
        </w:rPr>
        <w:t xml:space="preserve">Siswa pada </w:t>
      </w:r>
      <w:r w:rsidR="00431A1D" w:rsidRPr="00274AB3">
        <w:rPr>
          <w:rFonts w:asciiTheme="majorBidi" w:hAnsiTheme="majorBidi" w:cstheme="majorBidi"/>
          <w:lang w:val="id-ID"/>
        </w:rPr>
        <w:t>TBK 3 yang memenuhi komponen kefasihan dan kebaruan</w:t>
      </w:r>
      <w:r w:rsidR="00431A1D" w:rsidRPr="00274AB3">
        <w:rPr>
          <w:rFonts w:asciiTheme="majorBidi" w:hAnsiTheme="majorBidi" w:cstheme="majorBidi"/>
          <w:lang w:val="id-ID"/>
        </w:rPr>
        <w:t xml:space="preserve"> sebesar 20</w:t>
      </w:r>
      <w:proofErr w:type="gramStart"/>
      <w:r w:rsidR="00431A1D" w:rsidRPr="00274AB3">
        <w:rPr>
          <w:rFonts w:asciiTheme="majorBidi" w:hAnsiTheme="majorBidi" w:cstheme="majorBidi"/>
          <w:lang w:val="id-ID"/>
        </w:rPr>
        <w:t>,69</w:t>
      </w:r>
      <w:proofErr w:type="gramEnd"/>
      <w:r w:rsidR="00431A1D" w:rsidRPr="00274AB3">
        <w:rPr>
          <w:rFonts w:asciiTheme="majorBidi" w:hAnsiTheme="majorBidi" w:cstheme="majorBidi"/>
          <w:lang w:val="id-ID"/>
        </w:rPr>
        <w:t>%</w:t>
      </w:r>
      <w:r w:rsidR="00431A1D" w:rsidRPr="00274AB3">
        <w:rPr>
          <w:rFonts w:asciiTheme="majorBidi" w:hAnsiTheme="majorBidi" w:cstheme="majorBidi"/>
          <w:lang w:val="id-ID"/>
        </w:rPr>
        <w:t xml:space="preserve">. </w:t>
      </w:r>
      <w:r w:rsidRPr="00AB3A21">
        <w:rPr>
          <w:rFonts w:asciiTheme="majorBidi" w:hAnsiTheme="majorBidi" w:cstheme="majorBidi"/>
          <w:lang w:val="id-ID"/>
        </w:rPr>
        <w:t xml:space="preserve">Siswa pada </w:t>
      </w:r>
      <w:r w:rsidR="00431A1D" w:rsidRPr="00274AB3">
        <w:rPr>
          <w:rFonts w:asciiTheme="majorBidi" w:hAnsiTheme="majorBidi" w:cstheme="majorBidi"/>
          <w:lang w:val="id-ID"/>
        </w:rPr>
        <w:t>TBK 2 yang memenuhi komponen kebaruan</w:t>
      </w:r>
      <w:r w:rsidR="00431A1D" w:rsidRPr="00274AB3">
        <w:rPr>
          <w:rFonts w:asciiTheme="majorBidi" w:hAnsiTheme="majorBidi" w:cstheme="majorBidi"/>
          <w:lang w:val="id-ID"/>
        </w:rPr>
        <w:t xml:space="preserve"> sebesar </w:t>
      </w:r>
      <w:r w:rsidR="00431A1D" w:rsidRPr="00274AB3">
        <w:rPr>
          <w:rFonts w:asciiTheme="majorBidi" w:hAnsiTheme="majorBidi" w:cstheme="majorBidi"/>
          <w:lang w:val="id-ID"/>
        </w:rPr>
        <w:t xml:space="preserve">20,69%. </w:t>
      </w:r>
      <w:r w:rsidRPr="00AB3A21">
        <w:rPr>
          <w:rFonts w:asciiTheme="majorBidi" w:hAnsiTheme="majorBidi" w:cstheme="majorBidi"/>
          <w:lang w:val="id-ID"/>
        </w:rPr>
        <w:t xml:space="preserve">Siswa pada </w:t>
      </w:r>
      <w:r w:rsidR="00431A1D" w:rsidRPr="00274AB3">
        <w:rPr>
          <w:rFonts w:asciiTheme="majorBidi" w:hAnsiTheme="majorBidi" w:cstheme="majorBidi"/>
          <w:lang w:val="id-ID"/>
        </w:rPr>
        <w:t>TBK 1 yang memenuhi komponen kefasihan</w:t>
      </w:r>
      <w:r w:rsidR="00E7430E" w:rsidRPr="00274AB3">
        <w:rPr>
          <w:rFonts w:asciiTheme="majorBidi" w:hAnsiTheme="majorBidi" w:cstheme="majorBidi"/>
          <w:lang w:val="id-ID"/>
        </w:rPr>
        <w:t xml:space="preserve"> sebesar </w:t>
      </w:r>
      <w:r w:rsidR="00E7430E" w:rsidRPr="00274AB3">
        <w:rPr>
          <w:rFonts w:asciiTheme="majorBidi" w:hAnsiTheme="majorBidi" w:cstheme="majorBidi"/>
          <w:lang w:val="id-ID"/>
        </w:rPr>
        <w:t>13,79%</w:t>
      </w:r>
      <w:r w:rsidR="00431A1D" w:rsidRPr="00274AB3">
        <w:rPr>
          <w:rFonts w:asciiTheme="majorBidi" w:hAnsiTheme="majorBidi" w:cstheme="majorBidi"/>
          <w:lang w:val="id-ID"/>
        </w:rPr>
        <w:t>. Siswa mendominasi pada TBK 0 yang tidak dapat memenuhi ketiga komponen kemampuan berpikir kreatif</w:t>
      </w:r>
      <w:r w:rsidR="00E7430E" w:rsidRPr="00274AB3">
        <w:rPr>
          <w:rFonts w:asciiTheme="majorBidi" w:hAnsiTheme="majorBidi" w:cstheme="majorBidi"/>
          <w:lang w:val="id-ID"/>
        </w:rPr>
        <w:t xml:space="preserve"> sebesar 41,38%</w:t>
      </w:r>
      <w:r w:rsidR="00431A1D" w:rsidRPr="00274AB3">
        <w:rPr>
          <w:rFonts w:asciiTheme="majorBidi" w:hAnsiTheme="majorBidi" w:cstheme="majorBidi"/>
          <w:lang w:val="id-ID"/>
        </w:rPr>
        <w:t>.</w:t>
      </w:r>
    </w:p>
    <w:p w:rsidR="003B30C0" w:rsidRPr="00AB3A21" w:rsidRDefault="00431A1D" w:rsidP="00E7430E">
      <w:pPr>
        <w:spacing w:line="276" w:lineRule="auto"/>
        <w:ind w:firstLine="567"/>
        <w:jc w:val="both"/>
        <w:rPr>
          <w:rFonts w:asciiTheme="majorBidi" w:hAnsiTheme="majorBidi" w:cstheme="majorBidi"/>
        </w:rPr>
      </w:pPr>
      <w:r w:rsidRPr="00274AB3">
        <w:rPr>
          <w:rFonts w:asciiTheme="majorBidi" w:hAnsiTheme="majorBidi" w:cstheme="majorBidi"/>
          <w:lang w:val="id-ID"/>
        </w:rPr>
        <w:t>Siswa pada tingkat berpikir kreatif 1, 2, dan 3 membuat soal sederhana yang sering ditemui dalam pembelajaran matematika dan menjawab dengan cara yang telah diajarkan sebelumnya. Sedangkan pada tingkat berpikir kreatif 4 dapat membuat soal dan cara penyelesaian yang lebih kompleks</w:t>
      </w:r>
      <w:r w:rsidR="00AB3A21">
        <w:rPr>
          <w:rFonts w:asciiTheme="majorBidi" w:hAnsiTheme="majorBidi" w:cstheme="majorBidi"/>
        </w:rPr>
        <w:t>.</w:t>
      </w:r>
    </w:p>
    <w:p w:rsidR="00E7430E" w:rsidRPr="00274AB3" w:rsidRDefault="00E7430E" w:rsidP="00E7430E">
      <w:pPr>
        <w:spacing w:line="276" w:lineRule="auto"/>
        <w:ind w:firstLine="567"/>
        <w:jc w:val="both"/>
        <w:rPr>
          <w:rFonts w:asciiTheme="majorBidi" w:hAnsiTheme="majorBidi" w:cstheme="majorBidi"/>
          <w:lang w:val="id-ID"/>
        </w:rPr>
      </w:pPr>
      <w:r w:rsidRPr="00274AB3">
        <w:rPr>
          <w:rFonts w:asciiTheme="majorBidi" w:hAnsiTheme="majorBidi" w:cstheme="majorBidi"/>
          <w:lang w:val="id-ID"/>
        </w:rPr>
        <w:t>Dalam mengajukan soal cerita, siswa menggunakan pengalaman matematika terdahulu dan cara mengajukan soal yaitu dengan memikirkan jawaban terlebih dahulu.</w:t>
      </w:r>
    </w:p>
    <w:p w:rsidR="00E7430E" w:rsidRPr="00274AB3" w:rsidRDefault="00E7430E" w:rsidP="00E7430E">
      <w:pPr>
        <w:spacing w:line="276" w:lineRule="auto"/>
        <w:ind w:firstLine="567"/>
        <w:jc w:val="both"/>
        <w:rPr>
          <w:rFonts w:asciiTheme="majorBidi" w:hAnsiTheme="majorBidi" w:cstheme="majorBidi"/>
          <w:lang w:val="id-ID"/>
        </w:rPr>
      </w:pPr>
    </w:p>
    <w:p w:rsidR="00991E2C" w:rsidRPr="00274AB3" w:rsidRDefault="00130DFE" w:rsidP="00E7430E">
      <w:pPr>
        <w:pStyle w:val="ListParagraph"/>
        <w:numPr>
          <w:ilvl w:val="0"/>
          <w:numId w:val="48"/>
        </w:numPr>
        <w:ind w:left="567" w:hanging="567"/>
        <w:jc w:val="both"/>
        <w:rPr>
          <w:b/>
          <w:sz w:val="28"/>
          <w:szCs w:val="28"/>
          <w:lang w:val="id-ID"/>
        </w:rPr>
      </w:pPr>
      <w:r w:rsidRPr="00274AB3">
        <w:rPr>
          <w:b/>
          <w:sz w:val="28"/>
          <w:szCs w:val="28"/>
          <w:lang w:val="id-ID"/>
        </w:rPr>
        <w:t>UcapanTerimaKasih</w:t>
      </w:r>
    </w:p>
    <w:p w:rsidR="00991E2C" w:rsidRPr="00274AB3" w:rsidRDefault="00991E2C" w:rsidP="008C35B0">
      <w:pPr>
        <w:jc w:val="both"/>
        <w:rPr>
          <w:b/>
          <w:sz w:val="28"/>
          <w:szCs w:val="28"/>
          <w:lang w:val="id-ID"/>
        </w:rPr>
      </w:pPr>
    </w:p>
    <w:p w:rsidR="003B30C0" w:rsidRPr="00274AB3" w:rsidRDefault="00E7430E" w:rsidP="00AB3A21">
      <w:pPr>
        <w:ind w:firstLine="567"/>
        <w:jc w:val="both"/>
        <w:rPr>
          <w:lang w:val="id-ID"/>
        </w:rPr>
      </w:pPr>
      <w:r w:rsidRPr="00274AB3">
        <w:rPr>
          <w:lang w:val="id-ID"/>
        </w:rPr>
        <w:t xml:space="preserve">Terima kasih disampaikan kepada seluruh validator yang </w:t>
      </w:r>
      <w:r w:rsidR="00AB3A21">
        <w:t xml:space="preserve">telah </w:t>
      </w:r>
      <w:r w:rsidRPr="00274AB3">
        <w:rPr>
          <w:lang w:val="id-ID"/>
        </w:rPr>
        <w:t xml:space="preserve">memvalidasi instrument dalam penelitian ini yaitu Ahmad Wachidul Kohar, S.Pd., M.Pd., Dini Kinati Fardah, S.Pd.Si., M.Pd., Muthohharoh, S.Pd., M.Si. </w:t>
      </w:r>
    </w:p>
    <w:p w:rsidR="00991E2C" w:rsidRPr="00274AB3" w:rsidRDefault="00991E2C" w:rsidP="008C35B0">
      <w:pPr>
        <w:jc w:val="both"/>
        <w:rPr>
          <w:b/>
          <w:sz w:val="28"/>
          <w:szCs w:val="28"/>
          <w:lang w:val="id-ID"/>
        </w:rPr>
      </w:pPr>
    </w:p>
    <w:p w:rsidR="00991E2C" w:rsidRPr="00274AB3" w:rsidRDefault="003B30C0" w:rsidP="00E7430E">
      <w:pPr>
        <w:numPr>
          <w:ilvl w:val="0"/>
          <w:numId w:val="48"/>
        </w:numPr>
        <w:ind w:left="567" w:hanging="567"/>
        <w:jc w:val="both"/>
        <w:rPr>
          <w:b/>
          <w:sz w:val="28"/>
          <w:szCs w:val="28"/>
          <w:lang w:val="id-ID"/>
        </w:rPr>
      </w:pPr>
      <w:r w:rsidRPr="00274AB3">
        <w:rPr>
          <w:b/>
          <w:sz w:val="28"/>
          <w:szCs w:val="28"/>
          <w:lang w:val="id-ID"/>
        </w:rPr>
        <w:t>DaftarPustaka</w:t>
      </w:r>
    </w:p>
    <w:p w:rsidR="00CE4804" w:rsidRPr="00274AB3" w:rsidRDefault="00CE4804" w:rsidP="00A405B7">
      <w:pPr>
        <w:pStyle w:val="Reference"/>
        <w:spacing w:before="0" w:afterAutospacing="1"/>
        <w:ind w:left="0" w:firstLine="0"/>
        <w:rPr>
          <w:sz w:val="24"/>
          <w:szCs w:val="24"/>
          <w:lang w:val="id-ID" w:eastAsia="ja-JP"/>
        </w:rPr>
      </w:pPr>
    </w:p>
    <w:p w:rsidR="00B225E3" w:rsidRDefault="00CE4804" w:rsidP="00A405B7">
      <w:pPr>
        <w:widowControl w:val="0"/>
        <w:shd w:val="clear" w:color="auto" w:fill="FFFFFF"/>
        <w:tabs>
          <w:tab w:val="left" w:pos="426"/>
        </w:tabs>
        <w:autoSpaceDE w:val="0"/>
        <w:autoSpaceDN w:val="0"/>
        <w:adjustRightInd w:val="0"/>
        <w:spacing w:before="29"/>
        <w:ind w:left="426" w:hanging="426"/>
        <w:jc w:val="both"/>
        <w:rPr>
          <w:rFonts w:eastAsia="Times New Roman" w:cs="Times New Roman"/>
          <w:color w:val="000000"/>
          <w:spacing w:val="1"/>
          <w:lang w:eastAsia="en-US"/>
        </w:rPr>
      </w:pPr>
      <w:r w:rsidRPr="00274AB3">
        <w:rPr>
          <w:rFonts w:eastAsia="Times New Roman" w:cs="Times New Roman"/>
          <w:color w:val="000000"/>
          <w:spacing w:val="1"/>
          <w:lang w:val="id-ID" w:eastAsia="en-US"/>
        </w:rPr>
        <w:t>[1]</w:t>
      </w:r>
      <w:r w:rsidRPr="00274AB3">
        <w:rPr>
          <w:rFonts w:eastAsia="Times New Roman" w:cs="Times New Roman"/>
          <w:color w:val="000000"/>
          <w:spacing w:val="1"/>
          <w:lang w:val="id-ID" w:eastAsia="en-US"/>
        </w:rPr>
        <w:tab/>
      </w:r>
      <w:r w:rsidR="00B225E3">
        <w:rPr>
          <w:rFonts w:eastAsia="Times New Roman" w:cs="Times New Roman"/>
          <w:color w:val="000000"/>
          <w:spacing w:val="1"/>
          <w:lang w:eastAsia="en-US"/>
        </w:rPr>
        <w:t xml:space="preserve">Siswono, T. Y. E. 2007. </w:t>
      </w:r>
      <w:r w:rsidR="00B225E3" w:rsidRPr="00B225E3">
        <w:rPr>
          <w:rFonts w:eastAsia="Times New Roman" w:cs="Times New Roman"/>
          <w:i/>
          <w:iCs/>
          <w:color w:val="000000"/>
          <w:spacing w:val="1"/>
          <w:lang w:eastAsia="en-US"/>
        </w:rPr>
        <w:t>Meningkatkan Kemampuan Berpikir Kreatif Siswa Melalui Pengajuan Masalah dan Pemecahan Masalah</w:t>
      </w:r>
      <w:r w:rsidR="00B225E3">
        <w:rPr>
          <w:rFonts w:eastAsia="Times New Roman" w:cs="Times New Roman"/>
          <w:color w:val="000000"/>
          <w:spacing w:val="1"/>
          <w:lang w:eastAsia="en-US"/>
        </w:rPr>
        <w:t xml:space="preserve">. </w:t>
      </w:r>
      <w:r w:rsidR="00B225E3" w:rsidRPr="00B225E3">
        <w:rPr>
          <w:rFonts w:eastAsia="Times New Roman" w:cs="Times New Roman"/>
          <w:color w:val="000000"/>
          <w:spacing w:val="1"/>
          <w:lang w:eastAsia="en-US"/>
        </w:rPr>
        <w:t>Makalah disampaikan pada Simposium Nasional Penelitian Pendidikan yang diselenggarakan oleh Pusat Studi Kebijakan Departemen Pendidikan Nasional, Jakarta, 25-26 Juli 2007</w:t>
      </w:r>
      <w:r w:rsidR="00B225E3">
        <w:rPr>
          <w:rFonts w:eastAsia="Times New Roman" w:cs="Times New Roman"/>
          <w:color w:val="000000"/>
          <w:spacing w:val="1"/>
          <w:lang w:eastAsia="en-US"/>
        </w:rPr>
        <w:t>.</w:t>
      </w:r>
    </w:p>
    <w:p w:rsidR="00B225E3" w:rsidRDefault="00B225E3"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[2]</w:t>
      </w:r>
      <w:r>
        <w:rPr>
          <w:rFonts w:eastAsia="Times New Roman" w:cs="Times New Roman"/>
          <w:color w:val="000000"/>
          <w:spacing w:val="1"/>
          <w:lang w:eastAsia="en-US"/>
        </w:rPr>
        <w:tab/>
        <w:t xml:space="preserve">Pehkonen, Erkki dan Helsinki. 1997. </w:t>
      </w:r>
      <w:r w:rsidRPr="00B225E3">
        <w:rPr>
          <w:rFonts w:eastAsia="Times New Roman" w:cs="Times New Roman"/>
          <w:color w:val="000000"/>
          <w:spacing w:val="1"/>
          <w:lang w:eastAsia="en-US"/>
        </w:rPr>
        <w:t>The State-of</w:t>
      </w:r>
      <w:r>
        <w:rPr>
          <w:rFonts w:eastAsia="Times New Roman" w:cs="Times New Roman"/>
          <w:color w:val="000000"/>
          <w:spacing w:val="1"/>
          <w:lang w:eastAsia="en-US"/>
        </w:rPr>
        <w:t>-Art in Mathematical Creativity</w:t>
      </w:r>
      <w:r w:rsidRPr="00B225E3">
        <w:rPr>
          <w:rFonts w:eastAsia="Times New Roman" w:cs="Times New Roman"/>
          <w:color w:val="000000"/>
          <w:spacing w:val="1"/>
          <w:lang w:eastAsia="en-US"/>
        </w:rPr>
        <w:t xml:space="preserve">. </w:t>
      </w:r>
      <w:r w:rsidRPr="00B225E3">
        <w:rPr>
          <w:rFonts w:eastAsia="Times New Roman" w:cs="Times New Roman"/>
          <w:i/>
          <w:iCs/>
          <w:color w:val="000000"/>
          <w:spacing w:val="1"/>
          <w:lang w:eastAsia="en-US"/>
        </w:rPr>
        <w:t>Zentralblatt für Didaktik der Mathematik (ZDM)</w:t>
      </w:r>
      <w:r>
        <w:rPr>
          <w:rFonts w:eastAsia="Times New Roman" w:cs="Times New Roman"/>
          <w:color w:val="000000"/>
          <w:spacing w:val="1"/>
          <w:lang w:eastAsia="en-US"/>
        </w:rPr>
        <w:t xml:space="preserve"> vol 29(3).</w:t>
      </w:r>
      <w:r w:rsidRPr="00B225E3">
        <w:rPr>
          <w:rFonts w:eastAsia="Times New Roman" w:cs="Times New Roman"/>
          <w:color w:val="000000"/>
          <w:spacing w:val="1"/>
          <w:lang w:eastAsia="en-US"/>
        </w:rPr>
        <w:t xml:space="preserve"> 63—67.</w:t>
      </w:r>
    </w:p>
    <w:p w:rsidR="00B225E3" w:rsidRDefault="00B225E3"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[3]</w:t>
      </w:r>
      <w:r>
        <w:rPr>
          <w:rFonts w:eastAsia="Times New Roman" w:cs="Times New Roman"/>
          <w:color w:val="000000"/>
          <w:spacing w:val="1"/>
          <w:lang w:eastAsia="en-US"/>
        </w:rPr>
        <w:tab/>
        <w:t>Singer, F. M dan</w:t>
      </w:r>
      <w:r w:rsidRPr="00B225E3">
        <w:rPr>
          <w:rFonts w:eastAsia="Times New Roman" w:cs="Times New Roman"/>
          <w:color w:val="000000"/>
          <w:spacing w:val="1"/>
          <w:lang w:eastAsia="en-US"/>
        </w:rPr>
        <w:t xml:space="preserve"> Voica, </w:t>
      </w:r>
      <w:r>
        <w:rPr>
          <w:rFonts w:eastAsia="Times New Roman" w:cs="Times New Roman"/>
          <w:color w:val="000000"/>
          <w:spacing w:val="1"/>
          <w:lang w:eastAsia="en-US"/>
        </w:rPr>
        <w:t>C. 2015. “</w:t>
      </w:r>
      <w:r w:rsidRPr="00B225E3">
        <w:rPr>
          <w:rFonts w:eastAsia="Times New Roman" w:cs="Times New Roman"/>
          <w:color w:val="000000"/>
          <w:spacing w:val="1"/>
          <w:lang w:eastAsia="en-US"/>
        </w:rPr>
        <w:t>Is Problem Posing a Tool for Identifying and Deve</w:t>
      </w:r>
      <w:r>
        <w:rPr>
          <w:rFonts w:eastAsia="Times New Roman" w:cs="Times New Roman"/>
          <w:color w:val="000000"/>
          <w:spacing w:val="1"/>
          <w:lang w:eastAsia="en-US"/>
        </w:rPr>
        <w:t>loping Mathematical Creativity?</w:t>
      </w:r>
      <w:proofErr w:type="gramStart"/>
      <w:r>
        <w:rPr>
          <w:rFonts w:eastAsia="Times New Roman" w:cs="Times New Roman"/>
          <w:color w:val="000000"/>
          <w:spacing w:val="1"/>
          <w:lang w:eastAsia="en-US"/>
        </w:rPr>
        <w:t>”</w:t>
      </w:r>
      <w:r w:rsidRPr="00B225E3">
        <w:rPr>
          <w:rFonts w:eastAsia="Times New Roman" w:cs="Times New Roman"/>
          <w:color w:val="000000"/>
          <w:spacing w:val="1"/>
          <w:lang w:eastAsia="en-US"/>
        </w:rPr>
        <w:t>.</w:t>
      </w:r>
      <w:proofErr w:type="gramEnd"/>
      <w:r w:rsidRPr="00B225E3">
        <w:rPr>
          <w:rFonts w:eastAsia="Times New Roman" w:cs="Times New Roman"/>
          <w:color w:val="000000"/>
          <w:spacing w:val="1"/>
          <w:lang w:eastAsia="en-US"/>
        </w:rPr>
        <w:t xml:space="preserve"> Dalam Florence Mihaela Singer, Nerida F. Ellerton dan Jinfa </w:t>
      </w:r>
      <w:proofErr w:type="gramStart"/>
      <w:r w:rsidRPr="00B225E3">
        <w:rPr>
          <w:rFonts w:eastAsia="Times New Roman" w:cs="Times New Roman"/>
          <w:color w:val="000000"/>
          <w:spacing w:val="1"/>
          <w:lang w:eastAsia="en-US"/>
        </w:rPr>
        <w:t>Cai</w:t>
      </w:r>
      <w:proofErr w:type="gramEnd"/>
      <w:r w:rsidRPr="00B225E3">
        <w:rPr>
          <w:rFonts w:eastAsia="Times New Roman" w:cs="Times New Roman"/>
          <w:color w:val="000000"/>
          <w:spacing w:val="1"/>
          <w:lang w:eastAsia="en-US"/>
        </w:rPr>
        <w:t xml:space="preserve"> (Ed). 2015. </w:t>
      </w:r>
      <w:r w:rsidRPr="00B225E3">
        <w:rPr>
          <w:rFonts w:eastAsia="Times New Roman" w:cs="Times New Roman"/>
          <w:i/>
          <w:iCs/>
          <w:color w:val="000000"/>
          <w:spacing w:val="1"/>
          <w:lang w:eastAsia="en-US"/>
        </w:rPr>
        <w:t>Mathematical Problem Posing</w:t>
      </w:r>
      <w:r w:rsidRPr="00B225E3">
        <w:rPr>
          <w:rFonts w:eastAsia="Times New Roman" w:cs="Times New Roman"/>
          <w:color w:val="000000"/>
          <w:spacing w:val="1"/>
          <w:lang w:eastAsia="en-US"/>
        </w:rPr>
        <w:t xml:space="preserve">: </w:t>
      </w:r>
      <w:r w:rsidRPr="00B225E3">
        <w:rPr>
          <w:rFonts w:eastAsia="Times New Roman" w:cs="Times New Roman"/>
          <w:i/>
          <w:iCs/>
          <w:color w:val="000000"/>
          <w:spacing w:val="1"/>
          <w:lang w:eastAsia="en-US"/>
        </w:rPr>
        <w:t>From Research to Effective Practice</w:t>
      </w:r>
      <w:r>
        <w:rPr>
          <w:rFonts w:eastAsia="Times New Roman" w:cs="Times New Roman"/>
          <w:color w:val="000000"/>
          <w:spacing w:val="1"/>
          <w:lang w:eastAsia="en-US"/>
        </w:rPr>
        <w:t>. New York</w:t>
      </w:r>
      <w:r w:rsidRPr="00B225E3">
        <w:rPr>
          <w:rFonts w:eastAsia="Times New Roman" w:cs="Times New Roman"/>
          <w:color w:val="000000"/>
          <w:spacing w:val="1"/>
          <w:lang w:eastAsia="en-US"/>
        </w:rPr>
        <w:t>: Springer.</w:t>
      </w:r>
    </w:p>
    <w:p w:rsidR="00B225E3" w:rsidRDefault="00B225E3"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[4]</w:t>
      </w:r>
      <w:r>
        <w:rPr>
          <w:rFonts w:eastAsia="Times New Roman" w:cs="Times New Roman"/>
          <w:color w:val="000000"/>
          <w:spacing w:val="1"/>
          <w:lang w:eastAsia="en-US"/>
        </w:rPr>
        <w:tab/>
      </w:r>
      <w:r w:rsidRPr="00B225E3">
        <w:rPr>
          <w:rFonts w:eastAsia="Times New Roman" w:cs="Times New Roman"/>
          <w:color w:val="000000"/>
          <w:spacing w:val="1"/>
          <w:lang w:eastAsia="en-US"/>
        </w:rPr>
        <w:t>Matsko, Vinc</w:t>
      </w:r>
      <w:r>
        <w:rPr>
          <w:rFonts w:eastAsia="Times New Roman" w:cs="Times New Roman"/>
          <w:color w:val="000000"/>
          <w:spacing w:val="1"/>
          <w:lang w:eastAsia="en-US"/>
        </w:rPr>
        <w:t>ent J., &amp; Thomas, Jerald. 2015.</w:t>
      </w:r>
      <w:r w:rsidRPr="00B225E3">
        <w:rPr>
          <w:rFonts w:eastAsia="Times New Roman" w:cs="Times New Roman"/>
          <w:color w:val="000000"/>
          <w:spacing w:val="1"/>
          <w:lang w:eastAsia="en-US"/>
        </w:rPr>
        <w:t>”Beyond Routine</w:t>
      </w:r>
      <w:proofErr w:type="gramStart"/>
      <w:r w:rsidRPr="00B225E3">
        <w:rPr>
          <w:rFonts w:eastAsia="Times New Roman" w:cs="Times New Roman"/>
          <w:color w:val="000000"/>
          <w:spacing w:val="1"/>
          <w:lang w:eastAsia="en-US"/>
        </w:rPr>
        <w:t>:Fostering</w:t>
      </w:r>
      <w:proofErr w:type="gramEnd"/>
      <w:r w:rsidRPr="00B225E3">
        <w:rPr>
          <w:rFonts w:eastAsia="Times New Roman" w:cs="Times New Roman"/>
          <w:color w:val="000000"/>
          <w:spacing w:val="1"/>
          <w:lang w:eastAsia="en-US"/>
        </w:rPr>
        <w:t xml:space="preserve"> Creativity in Mathematics Clasroom”. Dalam Florence Mihaela Singer, Nerida F. Ellerton dan Jinfa </w:t>
      </w:r>
      <w:proofErr w:type="gramStart"/>
      <w:r w:rsidRPr="00B225E3">
        <w:rPr>
          <w:rFonts w:eastAsia="Times New Roman" w:cs="Times New Roman"/>
          <w:color w:val="000000"/>
          <w:spacing w:val="1"/>
          <w:lang w:eastAsia="en-US"/>
        </w:rPr>
        <w:t>Cai</w:t>
      </w:r>
      <w:proofErr w:type="gramEnd"/>
      <w:r w:rsidRPr="00B225E3">
        <w:rPr>
          <w:rFonts w:eastAsia="Times New Roman" w:cs="Times New Roman"/>
          <w:color w:val="000000"/>
          <w:spacing w:val="1"/>
          <w:lang w:eastAsia="en-US"/>
        </w:rPr>
        <w:t xml:space="preserve"> (Ed). 2015. </w:t>
      </w:r>
      <w:r>
        <w:rPr>
          <w:rFonts w:eastAsia="Times New Roman" w:cs="Times New Roman"/>
          <w:i/>
          <w:iCs/>
          <w:color w:val="000000"/>
          <w:spacing w:val="1"/>
          <w:lang w:eastAsia="en-US"/>
        </w:rPr>
        <w:t>Mathematical Problem Posing</w:t>
      </w:r>
      <w:r w:rsidRPr="00B225E3">
        <w:rPr>
          <w:rFonts w:eastAsia="Times New Roman" w:cs="Times New Roman"/>
          <w:i/>
          <w:iCs/>
          <w:color w:val="000000"/>
          <w:spacing w:val="1"/>
          <w:lang w:eastAsia="en-US"/>
        </w:rPr>
        <w:t>: From Research to Effective Practice</w:t>
      </w:r>
      <w:r>
        <w:rPr>
          <w:rFonts w:eastAsia="Times New Roman" w:cs="Times New Roman"/>
          <w:color w:val="000000"/>
          <w:spacing w:val="1"/>
          <w:lang w:eastAsia="en-US"/>
        </w:rPr>
        <w:t>. New York</w:t>
      </w:r>
      <w:r w:rsidRPr="00B225E3">
        <w:rPr>
          <w:rFonts w:eastAsia="Times New Roman" w:cs="Times New Roman"/>
          <w:color w:val="000000"/>
          <w:spacing w:val="1"/>
          <w:lang w:eastAsia="en-US"/>
        </w:rPr>
        <w:t>: Springer.</w:t>
      </w:r>
    </w:p>
    <w:p w:rsidR="00B225E3" w:rsidRDefault="00B225E3"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[5]</w:t>
      </w:r>
      <w:r>
        <w:rPr>
          <w:rFonts w:eastAsia="Times New Roman" w:cs="Times New Roman"/>
          <w:color w:val="000000"/>
          <w:spacing w:val="1"/>
          <w:lang w:eastAsia="en-US"/>
        </w:rPr>
        <w:tab/>
      </w:r>
      <w:r w:rsidR="00734282">
        <w:rPr>
          <w:rFonts w:eastAsia="Times New Roman" w:cs="Times New Roman"/>
          <w:color w:val="000000"/>
          <w:spacing w:val="1"/>
          <w:lang w:eastAsia="en-US"/>
        </w:rPr>
        <w:t>Siswono, T. Y. E</w:t>
      </w:r>
      <w:r w:rsidR="00734282" w:rsidRPr="00734282">
        <w:rPr>
          <w:rFonts w:eastAsia="Times New Roman" w:cs="Times New Roman"/>
          <w:color w:val="000000"/>
          <w:spacing w:val="1"/>
          <w:lang w:eastAsia="en-US"/>
        </w:rPr>
        <w:t xml:space="preserve">. 2004. </w:t>
      </w:r>
      <w:r w:rsidR="00734282" w:rsidRPr="00734282">
        <w:rPr>
          <w:rFonts w:eastAsia="Times New Roman" w:cs="Times New Roman"/>
          <w:i/>
          <w:iCs/>
          <w:color w:val="000000"/>
          <w:spacing w:val="1"/>
          <w:lang w:eastAsia="en-US"/>
        </w:rPr>
        <w:t>Identifikasi Proses Berpikir Kreatif Siswa dalam Pengajuan Masalah (Problem Posing) Matematika Berpadu Dengan Model Wallas dan Creative Prblem Solving (CPS)</w:t>
      </w:r>
      <w:r w:rsidR="00734282" w:rsidRPr="00734282">
        <w:rPr>
          <w:rFonts w:eastAsia="Times New Roman" w:cs="Times New Roman"/>
          <w:color w:val="000000"/>
          <w:spacing w:val="1"/>
          <w:lang w:eastAsia="en-US"/>
        </w:rPr>
        <w:t>. Buletin Pendididkan Matematika Volume 6 Nomor 2, Oktober 2004. Prodi Pend.Mat.FKIP UNPATTI Ambon.ISSN:1412-2278</w:t>
      </w:r>
      <w:r w:rsidR="00734282">
        <w:rPr>
          <w:rFonts w:eastAsia="Times New Roman" w:cs="Times New Roman"/>
          <w:color w:val="000000"/>
          <w:spacing w:val="1"/>
          <w:lang w:eastAsia="en-US"/>
        </w:rPr>
        <w:t>.</w:t>
      </w:r>
    </w:p>
    <w:p w:rsidR="00734282" w:rsidRDefault="00734282"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[6]</w:t>
      </w:r>
      <w:r>
        <w:rPr>
          <w:rFonts w:eastAsia="Times New Roman" w:cs="Times New Roman"/>
          <w:color w:val="000000"/>
          <w:spacing w:val="1"/>
          <w:lang w:eastAsia="en-US"/>
        </w:rPr>
        <w:tab/>
      </w:r>
      <w:r w:rsidRPr="00734282">
        <w:rPr>
          <w:rFonts w:eastAsia="Times New Roman" w:cs="Times New Roman"/>
          <w:color w:val="000000"/>
          <w:spacing w:val="1"/>
          <w:lang w:eastAsia="en-US"/>
        </w:rPr>
        <w:t xml:space="preserve">Silver, E. A. 1997. </w:t>
      </w:r>
      <w:r w:rsidRPr="00734282">
        <w:rPr>
          <w:rFonts w:eastAsia="Times New Roman" w:cs="Times New Roman"/>
          <w:i/>
          <w:iCs/>
          <w:color w:val="000000"/>
          <w:spacing w:val="1"/>
          <w:lang w:eastAsia="en-US"/>
        </w:rPr>
        <w:t xml:space="preserve">Fostering Creativity Through Instruction Rich in </w:t>
      </w:r>
      <w:r>
        <w:rPr>
          <w:rFonts w:eastAsia="Times New Roman" w:cs="Times New Roman"/>
          <w:i/>
          <w:iCs/>
          <w:color w:val="000000"/>
          <w:spacing w:val="1"/>
          <w:lang w:eastAsia="en-US"/>
        </w:rPr>
        <w:t>Mathematical Problem Solving and</w:t>
      </w:r>
      <w:r w:rsidRPr="00734282">
        <w:rPr>
          <w:rFonts w:eastAsia="Times New Roman" w:cs="Times New Roman"/>
          <w:i/>
          <w:iCs/>
          <w:color w:val="000000"/>
          <w:spacing w:val="1"/>
          <w:lang w:eastAsia="en-US"/>
        </w:rPr>
        <w:t xml:space="preserve"> Problem Posing</w:t>
      </w:r>
      <w:r w:rsidRPr="00734282">
        <w:rPr>
          <w:rFonts w:eastAsia="Times New Roman" w:cs="Times New Roman"/>
          <w:color w:val="000000"/>
          <w:spacing w:val="1"/>
          <w:lang w:eastAsia="en-US"/>
        </w:rPr>
        <w:t>, (Online), (http://www.emis.de/journals/ZDM/</w:t>
      </w:r>
      <w:proofErr w:type="gramStart"/>
      <w:r w:rsidRPr="00734282">
        <w:rPr>
          <w:rFonts w:eastAsia="Times New Roman" w:cs="Times New Roman"/>
          <w:color w:val="000000"/>
          <w:spacing w:val="1"/>
          <w:lang w:eastAsia="en-US"/>
        </w:rPr>
        <w:t>zdm973a3.pdf ,</w:t>
      </w:r>
      <w:proofErr w:type="gramEnd"/>
      <w:r w:rsidRPr="00734282">
        <w:rPr>
          <w:rFonts w:eastAsia="Times New Roman" w:cs="Times New Roman"/>
          <w:color w:val="000000"/>
          <w:spacing w:val="1"/>
          <w:lang w:eastAsia="en-US"/>
        </w:rPr>
        <w:t xml:space="preserve"> diakses 26 Oktober 2015)</w:t>
      </w:r>
      <w:r>
        <w:rPr>
          <w:rFonts w:eastAsia="Times New Roman" w:cs="Times New Roman"/>
          <w:color w:val="000000"/>
          <w:spacing w:val="1"/>
          <w:lang w:eastAsia="en-US"/>
        </w:rPr>
        <w:t>/</w:t>
      </w:r>
    </w:p>
    <w:p w:rsidR="00734282" w:rsidRDefault="0082297C"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[7</w:t>
      </w:r>
      <w:r w:rsidR="00734282">
        <w:rPr>
          <w:rFonts w:eastAsia="Times New Roman" w:cs="Times New Roman"/>
          <w:color w:val="000000"/>
          <w:spacing w:val="1"/>
          <w:lang w:eastAsia="en-US"/>
        </w:rPr>
        <w:t>]</w:t>
      </w:r>
      <w:r w:rsidR="00734282">
        <w:rPr>
          <w:rFonts w:eastAsia="Times New Roman" w:cs="Times New Roman"/>
          <w:color w:val="000000"/>
          <w:spacing w:val="1"/>
          <w:lang w:eastAsia="en-US"/>
        </w:rPr>
        <w:tab/>
      </w:r>
      <w:r>
        <w:rPr>
          <w:rFonts w:eastAsia="Times New Roman" w:cs="Times New Roman"/>
          <w:color w:val="000000"/>
          <w:spacing w:val="1"/>
          <w:lang w:eastAsia="en-US"/>
        </w:rPr>
        <w:t>Silver, E. A. 1994. On Mathematical Problem Posing</w:t>
      </w:r>
      <w:r w:rsidRPr="0082297C">
        <w:rPr>
          <w:rFonts w:eastAsia="Times New Roman" w:cs="Times New Roman"/>
          <w:color w:val="000000"/>
          <w:spacing w:val="1"/>
          <w:lang w:eastAsia="en-US"/>
        </w:rPr>
        <w:t xml:space="preserve">. </w:t>
      </w:r>
      <w:r w:rsidRPr="0082297C">
        <w:rPr>
          <w:rFonts w:eastAsia="Times New Roman" w:cs="Times New Roman"/>
          <w:i/>
          <w:iCs/>
          <w:color w:val="000000"/>
          <w:spacing w:val="1"/>
          <w:lang w:eastAsia="en-US"/>
        </w:rPr>
        <w:t>For the Learning of Mathematics</w:t>
      </w:r>
      <w:r>
        <w:rPr>
          <w:rFonts w:eastAsia="Times New Roman" w:cs="Times New Roman"/>
          <w:color w:val="000000"/>
          <w:spacing w:val="1"/>
          <w:lang w:eastAsia="en-US"/>
        </w:rPr>
        <w:t xml:space="preserve"> vol 14(1).</w:t>
      </w:r>
      <w:r w:rsidRPr="0082297C">
        <w:rPr>
          <w:rFonts w:eastAsia="Times New Roman" w:cs="Times New Roman"/>
          <w:color w:val="000000"/>
          <w:spacing w:val="1"/>
          <w:lang w:eastAsia="en-US"/>
        </w:rPr>
        <w:t xml:space="preserve"> 19—28.</w:t>
      </w:r>
    </w:p>
    <w:p w:rsidR="0082297C" w:rsidRDefault="0082297C"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[8]</w:t>
      </w:r>
      <w:r>
        <w:rPr>
          <w:rFonts w:eastAsia="Times New Roman" w:cs="Times New Roman"/>
          <w:color w:val="000000"/>
          <w:spacing w:val="1"/>
          <w:lang w:eastAsia="en-US"/>
        </w:rPr>
        <w:tab/>
        <w:t>Siswono, T. Y. E dan Budayasa, I. K</w:t>
      </w:r>
      <w:r w:rsidRPr="0082297C">
        <w:rPr>
          <w:rFonts w:eastAsia="Times New Roman" w:cs="Times New Roman"/>
          <w:color w:val="000000"/>
          <w:spacing w:val="1"/>
          <w:lang w:eastAsia="en-US"/>
        </w:rPr>
        <w:t xml:space="preserve">. 2006. “Implementasi Teori tentang Tingkat Berpikir Kreatif dalam Matematika”. </w:t>
      </w:r>
      <w:r w:rsidRPr="0082297C">
        <w:rPr>
          <w:rFonts w:eastAsia="Times New Roman" w:cs="Times New Roman"/>
          <w:i/>
          <w:iCs/>
          <w:color w:val="000000"/>
          <w:spacing w:val="1"/>
          <w:lang w:eastAsia="en-US"/>
        </w:rPr>
        <w:t>Makalah disampaikan pada Seminar Konferensi Nasional Matematika XIII dan Kongres Himpunan Mahasiswa Indonesia</w:t>
      </w:r>
      <w:r w:rsidRPr="0082297C">
        <w:rPr>
          <w:rFonts w:eastAsia="Times New Roman" w:cs="Times New Roman"/>
          <w:color w:val="000000"/>
          <w:spacing w:val="1"/>
          <w:lang w:eastAsia="en-US"/>
        </w:rPr>
        <w:t>, Semarang, 24-27 Juli 2006.</w:t>
      </w:r>
    </w:p>
    <w:p w:rsidR="0082297C" w:rsidRDefault="0082297C"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[9]</w:t>
      </w:r>
      <w:r>
        <w:rPr>
          <w:rFonts w:eastAsia="Times New Roman" w:cs="Times New Roman"/>
          <w:color w:val="000000"/>
          <w:spacing w:val="1"/>
          <w:lang w:eastAsia="en-US"/>
        </w:rPr>
        <w:tab/>
        <w:t>Polya, G.</w:t>
      </w:r>
      <w:r w:rsidRPr="0082297C">
        <w:rPr>
          <w:rFonts w:eastAsia="Times New Roman" w:cs="Times New Roman"/>
          <w:color w:val="000000"/>
          <w:spacing w:val="1"/>
          <w:lang w:eastAsia="en-US"/>
        </w:rPr>
        <w:t xml:space="preserve"> 1957. </w:t>
      </w:r>
      <w:r w:rsidRPr="0082297C">
        <w:rPr>
          <w:rFonts w:eastAsia="Times New Roman" w:cs="Times New Roman"/>
          <w:i/>
          <w:iCs/>
          <w:color w:val="000000"/>
          <w:spacing w:val="1"/>
          <w:lang w:eastAsia="en-US"/>
        </w:rPr>
        <w:t>How To Solve It</w:t>
      </w:r>
      <w:r w:rsidRPr="0082297C">
        <w:rPr>
          <w:rFonts w:eastAsia="Times New Roman" w:cs="Times New Roman"/>
          <w:color w:val="000000"/>
          <w:spacing w:val="1"/>
          <w:lang w:eastAsia="en-US"/>
        </w:rPr>
        <w:t xml:space="preserve">. </w:t>
      </w:r>
      <w:proofErr w:type="gramStart"/>
      <w:r w:rsidRPr="0082297C">
        <w:rPr>
          <w:rFonts w:eastAsia="Times New Roman" w:cs="Times New Roman"/>
          <w:color w:val="000000"/>
          <w:spacing w:val="1"/>
          <w:lang w:eastAsia="en-US"/>
        </w:rPr>
        <w:t>Princeton :</w:t>
      </w:r>
      <w:proofErr w:type="gramEnd"/>
      <w:r w:rsidRPr="0082297C">
        <w:rPr>
          <w:rFonts w:eastAsia="Times New Roman" w:cs="Times New Roman"/>
          <w:color w:val="000000"/>
          <w:spacing w:val="1"/>
          <w:lang w:eastAsia="en-US"/>
        </w:rPr>
        <w:t xml:space="preserve"> Princeton University Press.</w:t>
      </w:r>
    </w:p>
    <w:p w:rsidR="0082297C" w:rsidRDefault="0082297C"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[10]</w:t>
      </w:r>
      <w:r>
        <w:rPr>
          <w:rFonts w:eastAsia="Times New Roman" w:cs="Times New Roman"/>
          <w:color w:val="000000"/>
          <w:spacing w:val="1"/>
          <w:lang w:eastAsia="en-US"/>
        </w:rPr>
        <w:tab/>
        <w:t xml:space="preserve">Barlow, A. T. dan Cates, J. M. 2006. </w:t>
      </w:r>
      <w:r w:rsidRPr="0082297C">
        <w:rPr>
          <w:rFonts w:eastAsia="Times New Roman" w:cs="Times New Roman"/>
          <w:color w:val="000000"/>
          <w:spacing w:val="1"/>
          <w:lang w:eastAsia="en-US"/>
        </w:rPr>
        <w:t>The Impact of Problem Posing on Elementary Teachers’ Beliefs about Mathe</w:t>
      </w:r>
      <w:r>
        <w:rPr>
          <w:rFonts w:eastAsia="Times New Roman" w:cs="Times New Roman"/>
          <w:color w:val="000000"/>
          <w:spacing w:val="1"/>
          <w:lang w:eastAsia="en-US"/>
        </w:rPr>
        <w:t>matics and Mathematics Teaching</w:t>
      </w:r>
      <w:r w:rsidRPr="0082297C">
        <w:rPr>
          <w:rFonts w:eastAsia="Times New Roman" w:cs="Times New Roman"/>
          <w:color w:val="000000"/>
          <w:spacing w:val="1"/>
          <w:lang w:eastAsia="en-US"/>
        </w:rPr>
        <w:t xml:space="preserve">. </w:t>
      </w:r>
      <w:r w:rsidRPr="0082297C">
        <w:rPr>
          <w:rFonts w:eastAsia="Times New Roman" w:cs="Times New Roman"/>
          <w:i/>
          <w:iCs/>
          <w:color w:val="000000"/>
          <w:spacing w:val="1"/>
          <w:lang w:eastAsia="en-US"/>
        </w:rPr>
        <w:t>School Science and Mathematics</w:t>
      </w:r>
      <w:r>
        <w:rPr>
          <w:rFonts w:eastAsia="Times New Roman" w:cs="Times New Roman"/>
          <w:color w:val="000000"/>
          <w:spacing w:val="1"/>
          <w:lang w:eastAsia="en-US"/>
        </w:rPr>
        <w:t xml:space="preserve"> vol 106 (2).</w:t>
      </w:r>
      <w:r w:rsidRPr="0082297C">
        <w:rPr>
          <w:rFonts w:eastAsia="Times New Roman" w:cs="Times New Roman"/>
          <w:color w:val="000000"/>
          <w:spacing w:val="1"/>
          <w:lang w:eastAsia="en-US"/>
        </w:rPr>
        <w:t xml:space="preserve"> 64—73.</w:t>
      </w:r>
    </w:p>
    <w:p w:rsidR="0082297C" w:rsidRDefault="0082297C"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[11]</w:t>
      </w:r>
      <w:r>
        <w:rPr>
          <w:rFonts w:eastAsia="Times New Roman" w:cs="Times New Roman"/>
          <w:color w:val="000000"/>
          <w:spacing w:val="1"/>
          <w:lang w:eastAsia="en-US"/>
        </w:rPr>
        <w:tab/>
      </w:r>
      <w:r w:rsidRPr="0082297C">
        <w:rPr>
          <w:rFonts w:eastAsia="Times New Roman" w:cs="Times New Roman"/>
          <w:color w:val="000000"/>
          <w:spacing w:val="1"/>
          <w:lang w:eastAsia="en-US"/>
        </w:rPr>
        <w:t xml:space="preserve">National Council of Teachers of Mathematics. </w:t>
      </w:r>
      <w:proofErr w:type="gramStart"/>
      <w:r w:rsidRPr="0082297C">
        <w:rPr>
          <w:rFonts w:eastAsia="Times New Roman" w:cs="Times New Roman"/>
          <w:color w:val="000000"/>
          <w:spacing w:val="1"/>
          <w:lang w:eastAsia="en-US"/>
        </w:rPr>
        <w:t>2000 .</w:t>
      </w:r>
      <w:proofErr w:type="gramEnd"/>
      <w:r w:rsidRPr="0082297C">
        <w:rPr>
          <w:rFonts w:eastAsia="Times New Roman" w:cs="Times New Roman"/>
          <w:color w:val="000000"/>
          <w:spacing w:val="1"/>
          <w:lang w:eastAsia="en-US"/>
        </w:rPr>
        <w:t xml:space="preserve"> </w:t>
      </w:r>
      <w:r w:rsidRPr="0082297C">
        <w:rPr>
          <w:rFonts w:eastAsia="Times New Roman" w:cs="Times New Roman"/>
          <w:i/>
          <w:iCs/>
          <w:color w:val="000000"/>
          <w:spacing w:val="1"/>
          <w:lang w:eastAsia="en-US"/>
        </w:rPr>
        <w:t>Principles and Standards for School Mathematics</w:t>
      </w:r>
      <w:r w:rsidRPr="0082297C">
        <w:rPr>
          <w:rFonts w:eastAsia="Times New Roman" w:cs="Times New Roman"/>
          <w:color w:val="000000"/>
          <w:spacing w:val="1"/>
          <w:lang w:eastAsia="en-US"/>
        </w:rPr>
        <w:t xml:space="preserve">. Reston, </w:t>
      </w:r>
      <w:proofErr w:type="gramStart"/>
      <w:r w:rsidRPr="0082297C">
        <w:rPr>
          <w:rFonts w:eastAsia="Times New Roman" w:cs="Times New Roman"/>
          <w:color w:val="000000"/>
          <w:spacing w:val="1"/>
          <w:lang w:eastAsia="en-US"/>
        </w:rPr>
        <w:t>VA :</w:t>
      </w:r>
      <w:proofErr w:type="gramEnd"/>
      <w:r w:rsidRPr="0082297C">
        <w:rPr>
          <w:rFonts w:eastAsia="Times New Roman" w:cs="Times New Roman"/>
          <w:color w:val="000000"/>
          <w:spacing w:val="1"/>
          <w:lang w:eastAsia="en-US"/>
        </w:rPr>
        <w:t xml:space="preserve"> NCTM.</w:t>
      </w:r>
    </w:p>
    <w:p w:rsidR="0082297C" w:rsidRDefault="0082297C"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[12]</w:t>
      </w:r>
      <w:r>
        <w:rPr>
          <w:rFonts w:eastAsia="Times New Roman" w:cs="Times New Roman"/>
          <w:color w:val="000000"/>
          <w:spacing w:val="1"/>
          <w:lang w:eastAsia="en-US"/>
        </w:rPr>
        <w:tab/>
        <w:t>Bonotto, C. dan</w:t>
      </w:r>
      <w:r w:rsidRPr="0082297C">
        <w:rPr>
          <w:rFonts w:eastAsia="Times New Roman" w:cs="Times New Roman"/>
          <w:color w:val="000000"/>
          <w:spacing w:val="1"/>
          <w:lang w:eastAsia="en-US"/>
        </w:rPr>
        <w:t xml:space="preserve"> Sato, L</w:t>
      </w:r>
      <w:r>
        <w:rPr>
          <w:rFonts w:eastAsia="Times New Roman" w:cs="Times New Roman"/>
          <w:color w:val="000000"/>
          <w:spacing w:val="1"/>
          <w:lang w:eastAsia="en-US"/>
        </w:rPr>
        <w:t>.D</w:t>
      </w:r>
      <w:r w:rsidRPr="0082297C">
        <w:rPr>
          <w:rFonts w:eastAsia="Times New Roman" w:cs="Times New Roman"/>
          <w:color w:val="000000"/>
          <w:spacing w:val="1"/>
          <w:lang w:eastAsia="en-US"/>
        </w:rPr>
        <w:t xml:space="preserve">. 2015.”On the Relationship </w:t>
      </w:r>
      <w:proofErr w:type="gramStart"/>
      <w:r w:rsidRPr="0082297C">
        <w:rPr>
          <w:rFonts w:eastAsia="Times New Roman" w:cs="Times New Roman"/>
          <w:color w:val="000000"/>
          <w:spacing w:val="1"/>
          <w:lang w:eastAsia="en-US"/>
        </w:rPr>
        <w:t>Between</w:t>
      </w:r>
      <w:proofErr w:type="gramEnd"/>
      <w:r w:rsidRPr="0082297C">
        <w:rPr>
          <w:rFonts w:eastAsia="Times New Roman" w:cs="Times New Roman"/>
          <w:color w:val="000000"/>
          <w:spacing w:val="1"/>
          <w:lang w:eastAsia="en-US"/>
        </w:rPr>
        <w:t xml:space="preserve"> Problem Posing, Problem Solving, and Creativity in the Primary School”. Dalam Florence Mihaela Singer, Nerida F. Ellerton dan Jinfa </w:t>
      </w:r>
      <w:proofErr w:type="gramStart"/>
      <w:r w:rsidRPr="0082297C">
        <w:rPr>
          <w:rFonts w:eastAsia="Times New Roman" w:cs="Times New Roman"/>
          <w:color w:val="000000"/>
          <w:spacing w:val="1"/>
          <w:lang w:eastAsia="en-US"/>
        </w:rPr>
        <w:t>Cai</w:t>
      </w:r>
      <w:proofErr w:type="gramEnd"/>
      <w:r w:rsidRPr="0082297C">
        <w:rPr>
          <w:rFonts w:eastAsia="Times New Roman" w:cs="Times New Roman"/>
          <w:color w:val="000000"/>
          <w:spacing w:val="1"/>
          <w:lang w:eastAsia="en-US"/>
        </w:rPr>
        <w:t xml:space="preserve"> (Ed). 2015. </w:t>
      </w:r>
      <w:r w:rsidRPr="0082297C">
        <w:rPr>
          <w:rFonts w:eastAsia="Times New Roman" w:cs="Times New Roman"/>
          <w:i/>
          <w:iCs/>
          <w:color w:val="000000"/>
          <w:spacing w:val="1"/>
          <w:lang w:eastAsia="en-US"/>
        </w:rPr>
        <w:t xml:space="preserve">Mathematical Problem </w:t>
      </w:r>
      <w:proofErr w:type="gramStart"/>
      <w:r w:rsidRPr="0082297C">
        <w:rPr>
          <w:rFonts w:eastAsia="Times New Roman" w:cs="Times New Roman"/>
          <w:i/>
          <w:iCs/>
          <w:color w:val="000000"/>
          <w:spacing w:val="1"/>
          <w:lang w:eastAsia="en-US"/>
        </w:rPr>
        <w:t>Posing :</w:t>
      </w:r>
      <w:proofErr w:type="gramEnd"/>
      <w:r w:rsidRPr="0082297C">
        <w:rPr>
          <w:rFonts w:eastAsia="Times New Roman" w:cs="Times New Roman"/>
          <w:i/>
          <w:iCs/>
          <w:color w:val="000000"/>
          <w:spacing w:val="1"/>
          <w:lang w:eastAsia="en-US"/>
        </w:rPr>
        <w:t xml:space="preserve"> From Research to Effective Practice</w:t>
      </w:r>
      <w:r w:rsidRPr="0082297C">
        <w:rPr>
          <w:rFonts w:eastAsia="Times New Roman" w:cs="Times New Roman"/>
          <w:color w:val="000000"/>
          <w:spacing w:val="1"/>
          <w:lang w:eastAsia="en-US"/>
        </w:rPr>
        <w:t xml:space="preserve">.  New </w:t>
      </w:r>
      <w:proofErr w:type="gramStart"/>
      <w:r w:rsidRPr="0082297C">
        <w:rPr>
          <w:rFonts w:eastAsia="Times New Roman" w:cs="Times New Roman"/>
          <w:color w:val="000000"/>
          <w:spacing w:val="1"/>
          <w:lang w:eastAsia="en-US"/>
        </w:rPr>
        <w:t>York :</w:t>
      </w:r>
      <w:proofErr w:type="gramEnd"/>
      <w:r w:rsidRPr="0082297C">
        <w:rPr>
          <w:rFonts w:eastAsia="Times New Roman" w:cs="Times New Roman"/>
          <w:color w:val="000000"/>
          <w:spacing w:val="1"/>
          <w:lang w:eastAsia="en-US"/>
        </w:rPr>
        <w:t xml:space="preserve"> Springer.</w:t>
      </w:r>
    </w:p>
    <w:p w:rsidR="0082297C" w:rsidRDefault="0082297C"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color w:val="000000"/>
          <w:spacing w:val="1"/>
          <w:lang w:eastAsia="en-US"/>
        </w:rPr>
      </w:pPr>
      <w:r>
        <w:rPr>
          <w:rFonts w:eastAsia="Times New Roman" w:cs="Times New Roman"/>
          <w:color w:val="000000"/>
          <w:spacing w:val="1"/>
          <w:lang w:eastAsia="en-US"/>
        </w:rPr>
        <w:t>[13]</w:t>
      </w:r>
      <w:r>
        <w:rPr>
          <w:rFonts w:eastAsia="Times New Roman" w:cs="Times New Roman"/>
          <w:color w:val="000000"/>
          <w:spacing w:val="1"/>
          <w:lang w:eastAsia="en-US"/>
        </w:rPr>
        <w:tab/>
        <w:t>Stoyanova, E. dan</w:t>
      </w:r>
      <w:r w:rsidRPr="0082297C">
        <w:rPr>
          <w:rFonts w:eastAsia="Times New Roman" w:cs="Times New Roman"/>
          <w:color w:val="000000"/>
          <w:spacing w:val="1"/>
          <w:lang w:eastAsia="en-US"/>
        </w:rPr>
        <w:t xml:space="preserve"> Ellerton, </w:t>
      </w:r>
      <w:r>
        <w:rPr>
          <w:rFonts w:eastAsia="Times New Roman" w:cs="Times New Roman"/>
          <w:color w:val="000000"/>
          <w:spacing w:val="1"/>
          <w:lang w:eastAsia="en-US"/>
        </w:rPr>
        <w:t>N.F.</w:t>
      </w:r>
      <w:r w:rsidRPr="0082297C">
        <w:rPr>
          <w:rFonts w:eastAsia="Times New Roman" w:cs="Times New Roman"/>
          <w:color w:val="000000"/>
          <w:spacing w:val="1"/>
          <w:lang w:eastAsia="en-US"/>
        </w:rPr>
        <w:t xml:space="preserve"> 1996. </w:t>
      </w:r>
      <w:r w:rsidRPr="0082297C">
        <w:rPr>
          <w:rFonts w:eastAsia="Times New Roman" w:cs="Times New Roman"/>
          <w:i/>
          <w:iCs/>
          <w:color w:val="000000"/>
          <w:spacing w:val="1"/>
          <w:lang w:eastAsia="en-US"/>
        </w:rPr>
        <w:t>A Framework for Research into Students’ Problem Posing in School Mathematics</w:t>
      </w:r>
      <w:r>
        <w:rPr>
          <w:rFonts w:eastAsia="Times New Roman" w:cs="Times New Roman"/>
          <w:color w:val="000000"/>
          <w:spacing w:val="1"/>
          <w:lang w:eastAsia="en-US"/>
        </w:rPr>
        <w:t xml:space="preserve">, (Online), </w:t>
      </w:r>
      <w:r w:rsidRPr="0082297C">
        <w:rPr>
          <w:rFonts w:eastAsia="Times New Roman" w:cs="Times New Roman"/>
          <w:color w:val="000000"/>
          <w:spacing w:val="1"/>
          <w:lang w:eastAsia="en-US"/>
        </w:rPr>
        <w:t xml:space="preserve">(http://www.merga.net.au/documents/RP_Stoyanova_Ellerton_1996.pdf, diakses 26 Oktober 2015).  </w:t>
      </w:r>
    </w:p>
    <w:p w:rsidR="0082297C" w:rsidRPr="00734282" w:rsidRDefault="0082297C" w:rsidP="00A405B7">
      <w:pPr>
        <w:widowControl w:val="0"/>
        <w:shd w:val="clear" w:color="auto" w:fill="FFFFFF"/>
        <w:tabs>
          <w:tab w:val="left" w:pos="567"/>
        </w:tabs>
        <w:autoSpaceDE w:val="0"/>
        <w:autoSpaceDN w:val="0"/>
        <w:adjustRightInd w:val="0"/>
        <w:spacing w:before="29"/>
        <w:ind w:left="426" w:hanging="426"/>
        <w:jc w:val="both"/>
        <w:rPr>
          <w:rFonts w:eastAsia="Times New Roman" w:cs="Times New Roman"/>
          <w:b/>
          <w:bCs/>
          <w:color w:val="000000"/>
          <w:spacing w:val="1"/>
          <w:lang w:eastAsia="en-US"/>
        </w:rPr>
      </w:pPr>
      <w:r>
        <w:rPr>
          <w:rFonts w:eastAsia="Times New Roman" w:cs="Times New Roman"/>
          <w:color w:val="000000"/>
          <w:spacing w:val="1"/>
          <w:lang w:eastAsia="en-US"/>
        </w:rPr>
        <w:t>[14]</w:t>
      </w:r>
      <w:r>
        <w:rPr>
          <w:rFonts w:eastAsia="Times New Roman" w:cs="Times New Roman"/>
          <w:color w:val="000000"/>
          <w:spacing w:val="1"/>
          <w:lang w:eastAsia="en-US"/>
        </w:rPr>
        <w:tab/>
      </w:r>
      <w:r w:rsidR="00A405B7">
        <w:rPr>
          <w:rFonts w:eastAsia="Times New Roman" w:cs="Times New Roman"/>
          <w:color w:val="000000"/>
          <w:spacing w:val="1"/>
          <w:lang w:eastAsia="en-US"/>
        </w:rPr>
        <w:t xml:space="preserve">Leung, S. S. dan Silver, E.A. 1997. </w:t>
      </w:r>
      <w:r w:rsidR="00A405B7" w:rsidRPr="00A405B7">
        <w:rPr>
          <w:rFonts w:eastAsia="Times New Roman" w:cs="Times New Roman"/>
          <w:color w:val="000000"/>
          <w:spacing w:val="1"/>
          <w:lang w:eastAsia="en-US"/>
        </w:rPr>
        <w:t>The Role of Task Format, Mathematics Knowledge, and Creative Thinking on Arithmatic Problem Posing of Prospective Elemen</w:t>
      </w:r>
      <w:r w:rsidR="00A405B7">
        <w:rPr>
          <w:rFonts w:eastAsia="Times New Roman" w:cs="Times New Roman"/>
          <w:color w:val="000000"/>
          <w:spacing w:val="1"/>
          <w:lang w:eastAsia="en-US"/>
        </w:rPr>
        <w:t>tary School Teachers</w:t>
      </w:r>
      <w:r w:rsidR="00A405B7" w:rsidRPr="00A405B7">
        <w:rPr>
          <w:rFonts w:eastAsia="Times New Roman" w:cs="Times New Roman"/>
          <w:color w:val="000000"/>
          <w:spacing w:val="1"/>
          <w:lang w:eastAsia="en-US"/>
        </w:rPr>
        <w:t xml:space="preserve">. </w:t>
      </w:r>
      <w:r w:rsidR="00A405B7" w:rsidRPr="00A405B7">
        <w:rPr>
          <w:rFonts w:eastAsia="Times New Roman" w:cs="Times New Roman"/>
          <w:i/>
          <w:iCs/>
          <w:color w:val="000000"/>
          <w:spacing w:val="1"/>
          <w:lang w:eastAsia="en-US"/>
        </w:rPr>
        <w:t>Mathematics Education Research Journal</w:t>
      </w:r>
      <w:r w:rsidR="00A405B7">
        <w:rPr>
          <w:rFonts w:eastAsia="Times New Roman" w:cs="Times New Roman"/>
          <w:color w:val="000000"/>
          <w:spacing w:val="1"/>
          <w:lang w:eastAsia="en-US"/>
        </w:rPr>
        <w:t xml:space="preserve"> </w:t>
      </w:r>
      <w:proofErr w:type="gramStart"/>
      <w:r w:rsidR="00A405B7">
        <w:rPr>
          <w:rFonts w:eastAsia="Times New Roman" w:cs="Times New Roman"/>
          <w:color w:val="000000"/>
          <w:spacing w:val="1"/>
          <w:lang w:eastAsia="en-US"/>
        </w:rPr>
        <w:t>vol  9</w:t>
      </w:r>
      <w:proofErr w:type="gramEnd"/>
      <w:r w:rsidR="00A405B7">
        <w:rPr>
          <w:rFonts w:eastAsia="Times New Roman" w:cs="Times New Roman"/>
          <w:color w:val="000000"/>
          <w:spacing w:val="1"/>
          <w:lang w:eastAsia="en-US"/>
        </w:rPr>
        <w:t>(1).</w:t>
      </w:r>
      <w:r w:rsidR="00A405B7" w:rsidRPr="00A405B7">
        <w:rPr>
          <w:rFonts w:eastAsia="Times New Roman" w:cs="Times New Roman"/>
          <w:color w:val="000000"/>
          <w:spacing w:val="1"/>
          <w:lang w:eastAsia="en-US"/>
        </w:rPr>
        <w:t xml:space="preserve"> 5—24.</w:t>
      </w:r>
    </w:p>
    <w:p w:rsidR="00CE4804" w:rsidRPr="00274AB3" w:rsidRDefault="00CE4804" w:rsidP="00CE4804">
      <w:pPr>
        <w:jc w:val="both"/>
        <w:rPr>
          <w:b/>
          <w:sz w:val="28"/>
          <w:szCs w:val="28"/>
          <w:lang w:val="id-ID"/>
        </w:rPr>
      </w:pPr>
    </w:p>
    <w:p w:rsidR="003B30C0" w:rsidRPr="00274AB3" w:rsidRDefault="003B30C0" w:rsidP="008C35B0">
      <w:pPr>
        <w:jc w:val="both"/>
        <w:rPr>
          <w:b/>
          <w:sz w:val="28"/>
          <w:szCs w:val="28"/>
          <w:lang w:val="id-ID"/>
        </w:rPr>
      </w:pPr>
    </w:p>
    <w:p w:rsidR="00FC6229" w:rsidRPr="00274AB3" w:rsidRDefault="00FC6229"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p w:rsidR="003819A8" w:rsidRPr="00274AB3" w:rsidRDefault="003819A8" w:rsidP="008C35B0">
      <w:pPr>
        <w:jc w:val="both"/>
        <w:rPr>
          <w:color w:val="FF0000"/>
          <w:lang w:val="id-ID"/>
        </w:rPr>
      </w:pPr>
    </w:p>
    <w:sectPr w:rsidR="003819A8" w:rsidRPr="00274AB3" w:rsidSect="00BF0169">
      <w:headerReference w:type="even" r:id="rId20"/>
      <w:headerReference w:type="default" r:id="rId21"/>
      <w:headerReference w:type="first" r:id="rId22"/>
      <w:footerReference w:type="first" r:id="rId23"/>
      <w:pgSz w:w="11907" w:h="16840" w:code="9"/>
      <w:pgMar w:top="1701" w:right="1134" w:bottom="1134" w:left="1701" w:header="680" w:footer="680" w:gutter="567"/>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354D" w:rsidRDefault="00E5354D">
      <w:r>
        <w:separator/>
      </w:r>
    </w:p>
  </w:endnote>
  <w:endnote w:type="continuationSeparator" w:id="0">
    <w:p w:rsidR="00E5354D" w:rsidRDefault="00E535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00"/>
    <w:family w:val="roman"/>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Che">
    <w:panose1 w:val="02030609000101010101"/>
    <w:charset w:val="81"/>
    <w:family w:val="modern"/>
    <w:pitch w:val="fixed"/>
    <w:sig w:usb0="B00002AF" w:usb1="69D77CFB" w:usb2="00000030" w:usb3="00000000" w:csb0="0008009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2376C" w:rsidRDefault="00914583">
    <w:pPr>
      <w:pStyle w:val="Footer"/>
      <w:rPr>
        <w:i/>
        <w:lang w:val="id-ID"/>
      </w:rPr>
    </w:pPr>
    <w:r>
      <w:rPr>
        <w:noProof/>
        <w:lang w:eastAsia="en-US"/>
      </w:rPr>
      <mc:AlternateContent>
        <mc:Choice Requires="wps">
          <w:drawing>
            <wp:anchor distT="0" distB="0" distL="114300" distR="114300" simplePos="0" relativeHeight="251657728" behindDoc="0" locked="0" layoutInCell="1" allowOverlap="1">
              <wp:simplePos x="0" y="0"/>
              <wp:positionH relativeFrom="column">
                <wp:posOffset>5715</wp:posOffset>
              </wp:positionH>
              <wp:positionV relativeFrom="paragraph">
                <wp:posOffset>74930</wp:posOffset>
              </wp:positionV>
              <wp:extent cx="1885950" cy="9525"/>
              <wp:effectExtent l="0" t="0" r="0" b="952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85950" cy="9525"/>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94C30FA" id="_x0000_t32" coordsize="21600,21600" o:spt="32" o:oned="t" path="m,l21600,21600e" filled="f">
              <v:path arrowok="t" fillok="f" o:connecttype="none"/>
              <o:lock v:ext="edit" shapetype="t"/>
            </v:shapetype>
            <v:shape id="AutoShape 2" o:spid="_x0000_s1026" type="#_x0000_t32" style="position:absolute;margin-left:.45pt;margin-top:5.9pt;width:148.5pt;height:.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"/>
          </w:pict>
        </mc:Fallback>
      </mc:AlternateContent>
    </w:r>
  </w:p>
  <w:p w:rsidR="00052573" w:rsidRDefault="004A4AC6">
    <w:pPr>
      <w:pStyle w:val="Footer"/>
      <w:rPr>
        <w:lang w:val="id-ID"/>
      </w:rPr>
    </w:pPr>
    <w:r w:rsidRPr="004A4AC6">
      <w:rPr>
        <w:i/>
        <w:lang w:val="id-ID"/>
      </w:rPr>
      <w:t>Tanggal</w:t>
    </w:r>
    <w:r>
      <w:rPr>
        <w:lang w:val="id-ID"/>
      </w:rPr>
      <w:t xml:space="preserve">: Masuk: xx bulan </w:t>
    </w:r>
    <w:r w:rsidR="00DA375E">
      <w:rPr>
        <w:lang w:val="id-ID"/>
      </w:rPr>
      <w:t>yyyy</w:t>
    </w:r>
    <w:r>
      <w:rPr>
        <w:lang w:val="id-ID"/>
      </w:rPr>
      <w:t xml:space="preserve">; Revisi: </w:t>
    </w:r>
    <w:r w:rsidR="00DA375E">
      <w:rPr>
        <w:lang w:val="id-ID"/>
      </w:rPr>
      <w:t>x</w:t>
    </w:r>
    <w:r>
      <w:rPr>
        <w:lang w:val="id-ID"/>
      </w:rPr>
      <w:t xml:space="preserve">x bulan </w:t>
    </w:r>
    <w:r w:rsidR="00DA375E">
      <w:rPr>
        <w:lang w:val="id-ID"/>
      </w:rPr>
      <w:t>yyyy</w:t>
    </w:r>
    <w:r>
      <w:rPr>
        <w:lang w:val="id-ID"/>
      </w:rPr>
      <w:t>; Diterima:</w:t>
    </w:r>
    <w:r w:rsidR="00DA375E">
      <w:rPr>
        <w:lang w:val="id-ID"/>
      </w:rPr>
      <w:t>x</w:t>
    </w:r>
    <w:r w:rsidR="00E2376C">
      <w:rPr>
        <w:lang w:val="id-ID"/>
      </w:rPr>
      <w:t xml:space="preserve">x bulan </w:t>
    </w:r>
    <w:r w:rsidR="00DA375E">
      <w:rPr>
        <w:lang w:val="id-ID"/>
      </w:rPr>
      <w:t>yyyy</w:t>
    </w:r>
  </w:p>
  <w:p w:rsidR="00DA375E" w:rsidRDefault="00DA375E">
    <w:pPr>
      <w:pStyle w:val="Footer"/>
      <w:rPr>
        <w:lang w:val="id-ID"/>
      </w:rPr>
    </w:pPr>
    <w:r>
      <w:rPr>
        <w:lang w:val="id-ID"/>
      </w:rPr>
      <w:t xml:space="preserve">2010 </w:t>
    </w:r>
    <w:r w:rsidRPr="00F26390">
      <w:rPr>
        <w:i/>
        <w:lang w:val="id-ID"/>
      </w:rPr>
      <w:t>Mathematics Subject Classification</w:t>
    </w:r>
    <w:r>
      <w:rPr>
        <w:lang w:val="id-ID"/>
      </w:rPr>
      <w:t>. Primary xxxxx; Secondary xxxxx, xxxxx.</w:t>
    </w:r>
  </w:p>
  <w:p w:rsidR="00E2376C" w:rsidRDefault="00E2376C">
    <w:pPr>
      <w:pStyle w:val="Footer"/>
      <w:rPr>
        <w:lang w:val="id-ID"/>
      </w:rPr>
    </w:pPr>
  </w:p>
  <w:p w:rsidR="004A4AC6" w:rsidRPr="004A4AC6" w:rsidRDefault="004A4AC6">
    <w:pPr>
      <w:pStyle w:val="Footer"/>
      <w:rPr>
        <w:lang w:val="id-ID"/>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354D" w:rsidRDefault="00E5354D">
      <w:r>
        <w:separator/>
      </w:r>
    </w:p>
  </w:footnote>
  <w:footnote w:type="continuationSeparator" w:id="0">
    <w:p w:rsidR="00E5354D" w:rsidRDefault="00E535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F6EE8" w:rsidRPr="005C13B8" w:rsidRDefault="005C13B8" w:rsidP="005C13B8">
    <w:pPr>
      <w:pStyle w:val="Header"/>
      <w:jc w:val="center"/>
      <w:rPr>
        <w:rFonts w:cs="Traditional Arabic"/>
        <w:sz w:val="22"/>
        <w:szCs w:val="22"/>
        <w:lang w:val="en-US"/>
      </w:rPr>
    </w:pPr>
    <w:r>
      <w:rPr>
        <w:rFonts w:cs="Traditional Arabic"/>
        <w:sz w:val="22"/>
        <w:szCs w:val="22"/>
        <w:lang w:val="en-US"/>
      </w:rPr>
      <w:t>Ijtihadi Kamilia Amalina</w:t>
    </w:r>
    <w:r w:rsidR="00AD079F">
      <w:rPr>
        <w:rFonts w:cs="Traditional Arabic"/>
        <w:sz w:val="22"/>
        <w:szCs w:val="22"/>
        <w:lang w:val="id-ID"/>
      </w:rPr>
      <w:t xml:space="preserve">, </w:t>
    </w:r>
    <w:r>
      <w:rPr>
        <w:rFonts w:cs="Traditional Arabic"/>
        <w:sz w:val="22"/>
        <w:szCs w:val="22"/>
        <w:lang w:val="en-US"/>
      </w:rPr>
      <w:t>Mochammad Amirudin</w:t>
    </w:r>
    <w:r w:rsidR="00AD079F">
      <w:rPr>
        <w:rFonts w:cs="Traditional Arabic"/>
        <w:sz w:val="22"/>
        <w:szCs w:val="22"/>
        <w:lang w:val="id-ID"/>
      </w:rPr>
      <w:t xml:space="preserve">, </w:t>
    </w:r>
    <w:r>
      <w:rPr>
        <w:rFonts w:cs="Traditional Arabic"/>
        <w:sz w:val="22"/>
        <w:szCs w:val="22"/>
        <w:lang w:val="en-US"/>
      </w:rPr>
      <w:t>Tatag Yuli Eko Siswono</w:t>
    </w:r>
  </w:p>
  <w:p w:rsidR="00DF6EE8" w:rsidRDefault="00DF6EE8" w:rsidP="00DF6EE8">
    <w:pPr>
      <w:pStyle w:val="Header"/>
      <w:spacing w:after="240"/>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079F" w:rsidRPr="005C13B8" w:rsidRDefault="005C13B8" w:rsidP="00AD079F">
    <w:pPr>
      <w:pStyle w:val="Header"/>
      <w:jc w:val="center"/>
      <w:rPr>
        <w:lang w:val="en-US"/>
      </w:rPr>
    </w:pPr>
    <w:r>
      <w:rPr>
        <w:rFonts w:cs="Traditional Arabic"/>
        <w:sz w:val="22"/>
        <w:szCs w:val="22"/>
        <w:lang w:val="en-US"/>
      </w:rPr>
      <w:t>Kemampuan Berpikir Kreatif Siswa dalam Pengajuan Masalah Matematika Semi-Terstruktur</w:t>
    </w:r>
  </w:p>
  <w:p w:rsidR="00927B05" w:rsidRDefault="00927B05" w:rsidP="00DF6EE8">
    <w:pPr>
      <w:pStyle w:val="Header"/>
      <w:spacing w:after="240"/>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52573" w:rsidRDefault="00914583" w:rsidP="007B7065">
    <w:pPr>
      <w:pStyle w:val="Header"/>
      <w:ind w:left="1418"/>
      <w:rPr>
        <w:lang w:val="id-ID"/>
      </w:rPr>
    </w:pPr>
    <w:r>
      <w:rPr>
        <w:noProof/>
        <w:lang w:val="en-US" w:eastAsia="en-US"/>
      </w:rPr>
      <mc:AlternateContent>
        <mc:Choice Requires="wps">
          <w:drawing>
            <wp:anchor distT="0" distB="0" distL="114300" distR="114300" simplePos="0" relativeHeight="251658752" behindDoc="0" locked="0" layoutInCell="1" allowOverlap="1">
              <wp:simplePos x="0" y="0"/>
              <wp:positionH relativeFrom="column">
                <wp:posOffset>24130</wp:posOffset>
              </wp:positionH>
              <wp:positionV relativeFrom="paragraph">
                <wp:posOffset>-98425</wp:posOffset>
              </wp:positionV>
              <wp:extent cx="829310" cy="828675"/>
              <wp:effectExtent l="0" t="0" r="8890" b="952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9310" cy="828675"/>
                      </a:xfrm>
                      <a:prstGeom prst="rect">
                        <a:avLst/>
                      </a:prstGeom>
                      <a:solidFill>
                        <a:srgbClr val="FFFFFF"/>
                      </a:solidFill>
                      <a:ln w="9525">
                        <a:solidFill>
                          <a:srgbClr val="000000"/>
                        </a:solidFill>
                        <a:miter lim="800000"/>
                        <a:headEnd/>
                        <a:tailEnd/>
                      </a:ln>
                    </wps:spPr>
                    <wps:txbx>
                      <w:txbxContent>
                        <w:p w:rsidR="007B7065" w:rsidRDefault="003110BA">
                          <w:pPr>
                            <w:rPr>
                              <w:b/>
                              <w:color w:val="0070C0"/>
                              <w:lang w:val="id-ID"/>
                            </w:rPr>
                          </w:pPr>
                          <w:r>
                            <w:rPr>
                              <w:b/>
                              <w:color w:val="0070C0"/>
                              <w:lang w:val="id-ID"/>
                            </w:rPr>
                            <w:t xml:space="preserve">LOGO </w:t>
                          </w:r>
                        </w:p>
                        <w:p w:rsidR="003110BA" w:rsidRDefault="003110BA">
                          <w:r>
                            <w:rPr>
                              <w:b/>
                              <w:color w:val="0070C0"/>
                              <w:lang w:val="id-ID"/>
                            </w:rPr>
                            <w:t>JURNAL</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9pt;margin-top:-7.75pt;width:65.3pt;height:65.2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">
              <v:textbox>
                <w:txbxContent>
                  <w:p w:rsidR="007B7065" w:rsidRDefault="003110BA">
                    <w:pPr>
                      <w:rPr>
                        <w:b/>
                        <w:color w:val="0070C0"/>
                        <w:lang w:val="id-ID"/>
                      </w:rPr>
                    </w:pPr>
                    <w:r>
                      <w:rPr>
                        <w:b/>
                        <w:color w:val="0070C0"/>
                        <w:lang w:val="id-ID"/>
                      </w:rPr>
                      <w:t xml:space="preserve">LOGO </w:t>
                    </w:r>
                  </w:p>
                  <w:p w:rsidR="003110BA" w:rsidRDefault="003110BA">
                    <w:r>
                      <w:rPr>
                        <w:b/>
                        <w:color w:val="0070C0"/>
                        <w:lang w:val="id-ID"/>
                      </w:rPr>
                      <w:t>JURNAL</w:t>
                    </w:r>
                  </w:p>
                </w:txbxContent>
              </v:textbox>
            </v:shape>
          </w:pict>
        </mc:Fallback>
      </mc:AlternateContent>
    </w:r>
    <w:r w:rsidR="00052573">
      <w:rPr>
        <w:lang w:val="id-ID"/>
      </w:rPr>
      <w:t>J</w:t>
    </w:r>
    <w:r w:rsidR="00E2376C">
      <w:rPr>
        <w:lang w:val="id-ID"/>
      </w:rPr>
      <w:t>ur.</w:t>
    </w:r>
    <w:r w:rsidR="00052573">
      <w:rPr>
        <w:lang w:val="id-ID"/>
      </w:rPr>
      <w:t xml:space="preserve"> Ris</w:t>
    </w:r>
    <w:r w:rsidR="004A4AC6">
      <w:rPr>
        <w:lang w:val="id-ID"/>
      </w:rPr>
      <w:t xml:space="preserve">. </w:t>
    </w:r>
    <w:r w:rsidR="00A6429A">
      <w:rPr>
        <w:lang w:val="en-US"/>
      </w:rPr>
      <w:t xml:space="preserve">Pend. </w:t>
    </w:r>
    <w:r w:rsidR="00C42C3B">
      <w:rPr>
        <w:lang w:val="id-ID"/>
      </w:rPr>
      <w:t>&amp;</w:t>
    </w:r>
    <w:r w:rsidR="00A6429A">
      <w:rPr>
        <w:lang w:val="id-ID"/>
      </w:rPr>
      <w:t xml:space="preserve"> Inov</w:t>
    </w:r>
    <w:r w:rsidR="004A4AC6">
      <w:rPr>
        <w:lang w:val="id-ID"/>
      </w:rPr>
      <w:t xml:space="preserve">. </w:t>
    </w:r>
    <w:r w:rsidR="00A6429A">
      <w:rPr>
        <w:lang w:val="en-US"/>
      </w:rPr>
      <w:t xml:space="preserve">Pemb. </w:t>
    </w:r>
    <w:r w:rsidR="004A4AC6">
      <w:rPr>
        <w:lang w:val="id-ID"/>
      </w:rPr>
      <w:t>Mat. x (xxxx), no. x, xx-xx</w:t>
    </w:r>
  </w:p>
  <w:p w:rsidR="00E2376C" w:rsidRDefault="00E2376C" w:rsidP="007B7065">
    <w:pPr>
      <w:pStyle w:val="Header"/>
      <w:ind w:left="1418"/>
      <w:rPr>
        <w:lang w:val="id-ID"/>
      </w:rPr>
    </w:pPr>
    <w:r>
      <w:rPr>
        <w:lang w:val="id-ID"/>
      </w:rPr>
      <w:t xml:space="preserve">Jurnal Riset </w:t>
    </w:r>
    <w:r w:rsidR="00A6429A">
      <w:rPr>
        <w:lang w:val="en-US"/>
      </w:rPr>
      <w:t xml:space="preserve">Pendidikan </w:t>
    </w:r>
    <w:r>
      <w:rPr>
        <w:lang w:val="id-ID"/>
      </w:rPr>
      <w:t xml:space="preserve">dan </w:t>
    </w:r>
    <w:r w:rsidR="00A6429A">
      <w:rPr>
        <w:lang w:val="en-US"/>
      </w:rPr>
      <w:t>Inovasi Pembelajaran</w:t>
    </w:r>
    <w:r>
      <w:rPr>
        <w:lang w:val="id-ID"/>
      </w:rPr>
      <w:t xml:space="preserve"> Matematika</w:t>
    </w:r>
  </w:p>
  <w:p w:rsidR="004A4AC6" w:rsidRDefault="004A4AC6" w:rsidP="007B7065">
    <w:pPr>
      <w:pStyle w:val="Header"/>
      <w:ind w:left="1418"/>
      <w:rPr>
        <w:lang w:val="id-ID"/>
      </w:rPr>
    </w:pPr>
    <w:r>
      <w:rPr>
        <w:lang w:val="id-ID"/>
      </w:rPr>
      <w:t>ISSN: xxxx-xxxx</w:t>
    </w:r>
    <w:r w:rsidR="00E2376C">
      <w:rPr>
        <w:lang w:val="id-ID"/>
      </w:rPr>
      <w:t xml:space="preserve"> (electro</w:t>
    </w:r>
    <w:r>
      <w:rPr>
        <w:lang w:val="id-ID"/>
      </w:rPr>
      <w:t>nic)</w:t>
    </w:r>
  </w:p>
  <w:p w:rsidR="00E2376C" w:rsidRDefault="004A4AC6" w:rsidP="007B7065">
    <w:pPr>
      <w:pStyle w:val="Header"/>
      <w:ind w:left="1418"/>
      <w:rPr>
        <w:lang w:val="id-ID"/>
      </w:rPr>
    </w:pPr>
    <w:r>
      <w:rPr>
        <w:lang w:val="id-ID"/>
      </w:rPr>
      <w:t xml:space="preserve">URL: </w:t>
    </w:r>
    <w:hyperlink r:id="rId1" w:history="1">
      <w:r w:rsidR="007B7065">
        <w:rPr>
          <w:rStyle w:val="Hyperlink"/>
          <w:lang w:val="id-ID"/>
        </w:rPr>
        <w:t>j</w:t>
      </w:r>
      <w:r w:rsidR="00A6429A">
        <w:rPr>
          <w:rStyle w:val="Hyperlink"/>
          <w:lang w:val="id-ID"/>
        </w:rPr>
        <w:t>ournal.unesa.ac.id/index.php/jr</w:t>
      </w:r>
      <w:r w:rsidR="00A6429A">
        <w:rPr>
          <w:rStyle w:val="Hyperlink"/>
          <w:lang w:val="en-US"/>
        </w:rPr>
        <w:t>p</w:t>
      </w:r>
      <w:r w:rsidR="00A6429A">
        <w:rPr>
          <w:rStyle w:val="Hyperlink"/>
          <w:lang w:val="id-ID"/>
        </w:rPr>
        <w:t>ip</w:t>
      </w:r>
      <w:r w:rsidR="007B7065">
        <w:rPr>
          <w:rStyle w:val="Hyperlink"/>
          <w:lang w:val="id-ID"/>
        </w:rPr>
        <w:t>m</w:t>
      </w:r>
    </w:hyperlink>
  </w:p>
  <w:p w:rsidR="00E2376C" w:rsidRDefault="00914583">
    <w:pPr>
      <w:pStyle w:val="Header"/>
      <w:rPr>
        <w:lang w:val="id-ID"/>
      </w:rPr>
    </w:pPr>
    <w:r>
      <w:rPr>
        <w:noProof/>
        <w:lang w:val="en-US" w:eastAsia="en-US"/>
      </w:rPr>
      <mc:AlternateContent>
        <mc:Choice Requires="wps">
          <w:drawing>
            <wp:anchor distT="0" distB="0" distL="114300" distR="114300" simplePos="0" relativeHeight="251656704" behindDoc="0" locked="0" layoutInCell="1" allowOverlap="1">
              <wp:simplePos x="0" y="0"/>
              <wp:positionH relativeFrom="column">
                <wp:posOffset>5715</wp:posOffset>
              </wp:positionH>
              <wp:positionV relativeFrom="paragraph">
                <wp:posOffset>122555</wp:posOffset>
              </wp:positionV>
              <wp:extent cx="5715000" cy="19050"/>
              <wp:effectExtent l="0" t="0" r="0" b="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19050"/>
                      </a:xfrm>
                      <a:prstGeom prst="straightConnector1">
                        <a:avLst/>
                      </a:prstGeom>
                      <a:noFill/>
                      <a:ln w="9525">
                        <a:solidFill>
                          <a:srgbClr val="000000"/>
                        </a:solidFill>
                        <a:round/>
                        <a:headEnd type="none" w="med" len="med"/>
                        <a:tailEnd type="non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0AE908F" id="_x0000_t32" coordsize="21600,21600" o:spt="32" o:oned="t" path="m,l21600,21600e" filled="f">
              <v:path arrowok="t" fillok="f" o:connecttype="none"/>
              <o:lock v:ext="edit" shapetype="t"/>
            </v:shapetype>
            <v:shape id="AutoShape 1" o:spid="_x0000_s1026" type="#_x0000_t32" style="position:absolute;margin-left:.45pt;margin-top:9.65pt;width:450pt;height:1.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"/>
          </w:pict>
        </mc:Fallback>
      </mc:AlternateContent>
    </w:r>
  </w:p>
  <w:p w:rsidR="00E2376C" w:rsidRPr="00052573" w:rsidRDefault="00E2376C">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C04AC"/>
    <w:multiLevelType w:val="multilevel"/>
    <w:tmpl w:val="6E845C12"/>
    <w:lvl w:ilvl="0">
      <w:start w:val="1"/>
      <w:numFmt w:val="none"/>
      <w:lvlText w:val="1"/>
      <w:lvlJc w:val="left"/>
      <w:pPr>
        <w:tabs>
          <w:tab w:val="num" w:pos="1080"/>
        </w:tabs>
        <w:ind w:left="108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28D1717"/>
    <w:multiLevelType w:val="multilevel"/>
    <w:tmpl w:val="468CC140"/>
    <w:lvl w:ilvl="0">
      <w:start w:val="1"/>
      <w:numFmt w:val="none"/>
      <w:isLgl/>
      <w:lvlText w:val="2.3"/>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36560D9"/>
    <w:multiLevelType w:val="multilevel"/>
    <w:tmpl w:val="079C2A6C"/>
    <w:lvl w:ilvl="0">
      <w:start w:val="2"/>
      <w:numFmt w:val="decimal"/>
      <w:lvlText w:val="%1"/>
      <w:lvlJc w:val="left"/>
      <w:pPr>
        <w:tabs>
          <w:tab w:val="num" w:pos="1004"/>
        </w:tabs>
        <w:ind w:left="1004" w:hanging="360"/>
      </w:pPr>
      <w:rPr>
        <w:rFonts w:hint="default"/>
      </w:rPr>
    </w:lvl>
    <w:lvl w:ilvl="1">
      <w:start w:val="5"/>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3">
    <w:nsid w:val="08F30D25"/>
    <w:multiLevelType w:val="multilevel"/>
    <w:tmpl w:val="079C2A6C"/>
    <w:lvl w:ilvl="0">
      <w:start w:val="2"/>
      <w:numFmt w:val="decimal"/>
      <w:lvlText w:val="%1"/>
      <w:lvlJc w:val="left"/>
      <w:pPr>
        <w:tabs>
          <w:tab w:val="num" w:pos="1004"/>
        </w:tabs>
        <w:ind w:left="1004" w:hanging="360"/>
      </w:pPr>
      <w:rPr>
        <w:rFonts w:hint="default"/>
      </w:rPr>
    </w:lvl>
    <w:lvl w:ilvl="1">
      <w:start w:val="5"/>
      <w:numFmt w:val="decimal"/>
      <w:isLgl/>
      <w:lvlText w:val="%1.%2"/>
      <w:lvlJc w:val="left"/>
      <w:pPr>
        <w:ind w:left="1004" w:hanging="36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364" w:hanging="72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1724" w:hanging="1080"/>
      </w:pPr>
      <w:rPr>
        <w:rFonts w:hint="default"/>
      </w:rPr>
    </w:lvl>
    <w:lvl w:ilvl="6">
      <w:start w:val="1"/>
      <w:numFmt w:val="decimal"/>
      <w:isLgl/>
      <w:lvlText w:val="%1.%2.%3.%4.%5.%6.%7"/>
      <w:lvlJc w:val="left"/>
      <w:pPr>
        <w:ind w:left="2084" w:hanging="1440"/>
      </w:pPr>
      <w:rPr>
        <w:rFonts w:hint="default"/>
      </w:rPr>
    </w:lvl>
    <w:lvl w:ilvl="7">
      <w:start w:val="1"/>
      <w:numFmt w:val="decimal"/>
      <w:isLgl/>
      <w:lvlText w:val="%1.%2.%3.%4.%5.%6.%7.%8"/>
      <w:lvlJc w:val="left"/>
      <w:pPr>
        <w:ind w:left="2084" w:hanging="1440"/>
      </w:pPr>
      <w:rPr>
        <w:rFonts w:hint="default"/>
      </w:rPr>
    </w:lvl>
    <w:lvl w:ilvl="8">
      <w:start w:val="1"/>
      <w:numFmt w:val="decimal"/>
      <w:isLgl/>
      <w:lvlText w:val="%1.%2.%3.%4.%5.%6.%7.%8.%9"/>
      <w:lvlJc w:val="left"/>
      <w:pPr>
        <w:ind w:left="2444" w:hanging="1800"/>
      </w:pPr>
      <w:rPr>
        <w:rFonts w:hint="default"/>
      </w:rPr>
    </w:lvl>
  </w:abstractNum>
  <w:abstractNum w:abstractNumId="4">
    <w:nsid w:val="0A7C6501"/>
    <w:multiLevelType w:val="hybridMultilevel"/>
    <w:tmpl w:val="4FC25CA0"/>
    <w:lvl w:ilvl="0" w:tplc="CEAADAC2">
      <w:start w:val="1"/>
      <w:numFmt w:val="none"/>
      <w:isLgl/>
      <w:lvlText w:val="2.2"/>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DC1D02"/>
    <w:multiLevelType w:val="multilevel"/>
    <w:tmpl w:val="35A42C62"/>
    <w:lvl w:ilvl="0">
      <w:start w:val="1"/>
      <w:numFmt w:val="none"/>
      <w:isLgl/>
      <w:lvlText w:val="2.2"/>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107D2E9D"/>
    <w:multiLevelType w:val="multilevel"/>
    <w:tmpl w:val="7602A428"/>
    <w:lvl w:ilvl="0">
      <w:start w:val="1"/>
      <w:numFmt w:val="none"/>
      <w:lvlText w:val="2"/>
      <w:lvlJc w:val="left"/>
      <w:pPr>
        <w:tabs>
          <w:tab w:val="num" w:pos="0"/>
        </w:tabs>
        <w:ind w:left="144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123F35EE"/>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nsid w:val="13A83CEE"/>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9">
    <w:nsid w:val="16957EBE"/>
    <w:multiLevelType w:val="multilevel"/>
    <w:tmpl w:val="7D3491E8"/>
    <w:lvl w:ilvl="0">
      <w:start w:val="1"/>
      <w:numFmt w:val="decimal"/>
      <w:lvlText w:val="%1"/>
      <w:lvlJc w:val="left"/>
      <w:pPr>
        <w:tabs>
          <w:tab w:val="num" w:pos="720"/>
        </w:tabs>
        <w:ind w:left="720" w:hanging="360"/>
      </w:pPr>
      <w:rPr>
        <w:rFonts w:hint="default"/>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nsid w:val="198535E5"/>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nsid w:val="1A557555"/>
    <w:multiLevelType w:val="multilevel"/>
    <w:tmpl w:val="1D7A138A"/>
    <w:lvl w:ilvl="0">
      <w:start w:val="2"/>
      <w:numFmt w:val="decimal"/>
      <w:lvlText w:val="%1"/>
      <w:lvlJc w:val="left"/>
      <w:pPr>
        <w:ind w:left="360" w:hanging="360"/>
      </w:pPr>
      <w:rPr>
        <w:rFonts w:hint="default"/>
      </w:rPr>
    </w:lvl>
    <w:lvl w:ilvl="1">
      <w:start w:val="1"/>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12">
    <w:nsid w:val="1F471882"/>
    <w:multiLevelType w:val="hybridMultilevel"/>
    <w:tmpl w:val="4AE81494"/>
    <w:lvl w:ilvl="0" w:tplc="5024DB2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1F7174C6"/>
    <w:multiLevelType w:val="multilevel"/>
    <w:tmpl w:val="48347C2E"/>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14">
    <w:nsid w:val="2E8309E9"/>
    <w:multiLevelType w:val="multilevel"/>
    <w:tmpl w:val="BADAAE0E"/>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EEB3CB2"/>
    <w:multiLevelType w:val="multilevel"/>
    <w:tmpl w:val="7D3491E8"/>
    <w:lvl w:ilvl="0">
      <w:start w:val="1"/>
      <w:numFmt w:val="decimal"/>
      <w:lvlText w:val="%1"/>
      <w:lvlJc w:val="left"/>
      <w:pPr>
        <w:tabs>
          <w:tab w:val="num" w:pos="1004"/>
        </w:tabs>
        <w:ind w:left="1004" w:hanging="360"/>
      </w:pPr>
      <w:rPr>
        <w:rFonts w:hint="default"/>
      </w:rPr>
    </w:lvl>
    <w:lvl w:ilvl="1">
      <w:start w:val="1"/>
      <w:numFmt w:val="decimal"/>
      <w:isLgl/>
      <w:lvlText w:val="%1.%2"/>
      <w:lvlJc w:val="left"/>
      <w:pPr>
        <w:tabs>
          <w:tab w:val="num" w:pos="1004"/>
        </w:tabs>
        <w:ind w:left="1004" w:hanging="36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16">
    <w:nsid w:val="327A2FE4"/>
    <w:multiLevelType w:val="multilevel"/>
    <w:tmpl w:val="7D3491E8"/>
    <w:lvl w:ilvl="0">
      <w:start w:val="1"/>
      <w:numFmt w:val="decimal"/>
      <w:lvlText w:val="%1"/>
      <w:lvlJc w:val="left"/>
      <w:pPr>
        <w:tabs>
          <w:tab w:val="num" w:pos="1004"/>
        </w:tabs>
        <w:ind w:left="1004" w:hanging="360"/>
      </w:pPr>
      <w:rPr>
        <w:rFonts w:hint="default"/>
      </w:rPr>
    </w:lvl>
    <w:lvl w:ilvl="1">
      <w:start w:val="1"/>
      <w:numFmt w:val="decimal"/>
      <w:isLgl/>
      <w:lvlText w:val="%1.%2"/>
      <w:lvlJc w:val="left"/>
      <w:pPr>
        <w:tabs>
          <w:tab w:val="num" w:pos="1004"/>
        </w:tabs>
        <w:ind w:left="1004" w:hanging="36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17">
    <w:nsid w:val="32AC1F79"/>
    <w:multiLevelType w:val="multilevel"/>
    <w:tmpl w:val="6E845C12"/>
    <w:lvl w:ilvl="0">
      <w:start w:val="1"/>
      <w:numFmt w:val="none"/>
      <w:lvlText w:val="1"/>
      <w:lvlJc w:val="left"/>
      <w:pPr>
        <w:tabs>
          <w:tab w:val="num" w:pos="1080"/>
        </w:tabs>
        <w:ind w:left="108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33155787"/>
    <w:multiLevelType w:val="hybridMultilevel"/>
    <w:tmpl w:val="37DEA8F4"/>
    <w:lvl w:ilvl="0" w:tplc="4DD2DD88">
      <w:start w:val="1"/>
      <w:numFmt w:val="lowerLetter"/>
      <w:lvlText w:val="%1."/>
      <w:lvlJc w:val="left"/>
      <w:pPr>
        <w:ind w:left="1713" w:hanging="360"/>
      </w:pPr>
      <w:rPr>
        <w:rFonts w:ascii="Times New Roman" w:hAnsi="Times New Roman" w:cs="Times New Roman" w:hint="default"/>
        <w:sz w:val="24"/>
        <w:szCs w:val="24"/>
      </w:r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19">
    <w:nsid w:val="34D93231"/>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0">
    <w:nsid w:val="3B375D03"/>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1">
    <w:nsid w:val="3D8D0CC3"/>
    <w:multiLevelType w:val="multilevel"/>
    <w:tmpl w:val="2E84058A"/>
    <w:lvl w:ilvl="0">
      <w:start w:val="1"/>
      <w:numFmt w:val="none"/>
      <w:isLgl/>
      <w:lvlText w:val="2.1"/>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nsid w:val="3F6F3F9E"/>
    <w:multiLevelType w:val="multilevel"/>
    <w:tmpl w:val="527E1B66"/>
    <w:lvl w:ilvl="0">
      <w:start w:val="1"/>
      <w:numFmt w:val="decimal"/>
      <w:lvlText w:val="%1"/>
      <w:lvlJc w:val="left"/>
      <w:pPr>
        <w:tabs>
          <w:tab w:val="num" w:pos="1004"/>
        </w:tabs>
        <w:ind w:left="1004" w:hanging="360"/>
      </w:pPr>
      <w:rPr>
        <w:rFonts w:hint="default"/>
      </w:rPr>
    </w:lvl>
    <w:lvl w:ilvl="1">
      <w:start w:val="1"/>
      <w:numFmt w:val="none"/>
      <w:isLgl/>
      <w:lvlText w:val="2.1"/>
      <w:lvlJc w:val="left"/>
      <w:pPr>
        <w:tabs>
          <w:tab w:val="num" w:pos="1004"/>
        </w:tabs>
        <w:ind w:left="1004" w:hanging="360"/>
      </w:pPr>
      <w:rPr>
        <w:rFonts w:hint="default"/>
      </w:rPr>
    </w:lvl>
    <w:lvl w:ilvl="2">
      <w:start w:val="1"/>
      <w:numFmt w:val="decimal"/>
      <w:isLgl/>
      <w:lvlText w:val="%1.%2.%3"/>
      <w:lvlJc w:val="left"/>
      <w:pPr>
        <w:tabs>
          <w:tab w:val="num" w:pos="1364"/>
        </w:tabs>
        <w:ind w:left="1364" w:hanging="720"/>
      </w:pPr>
      <w:rPr>
        <w:rFonts w:hint="default"/>
      </w:rPr>
    </w:lvl>
    <w:lvl w:ilvl="3">
      <w:start w:val="1"/>
      <w:numFmt w:val="decimal"/>
      <w:isLgl/>
      <w:lvlText w:val="%1.%2.%3.%4"/>
      <w:lvlJc w:val="left"/>
      <w:pPr>
        <w:tabs>
          <w:tab w:val="num" w:pos="1364"/>
        </w:tabs>
        <w:ind w:left="1364" w:hanging="720"/>
      </w:pPr>
      <w:rPr>
        <w:rFonts w:hint="default"/>
      </w:rPr>
    </w:lvl>
    <w:lvl w:ilvl="4">
      <w:start w:val="1"/>
      <w:numFmt w:val="decimal"/>
      <w:isLgl/>
      <w:lvlText w:val="%1.%2.%3.%4.%5"/>
      <w:lvlJc w:val="left"/>
      <w:pPr>
        <w:tabs>
          <w:tab w:val="num" w:pos="1724"/>
        </w:tabs>
        <w:ind w:left="1724" w:hanging="1080"/>
      </w:pPr>
      <w:rPr>
        <w:rFonts w:hint="default"/>
      </w:rPr>
    </w:lvl>
    <w:lvl w:ilvl="5">
      <w:start w:val="1"/>
      <w:numFmt w:val="decimal"/>
      <w:isLgl/>
      <w:lvlText w:val="%1.%2.%3.%4.%5.%6"/>
      <w:lvlJc w:val="left"/>
      <w:pPr>
        <w:tabs>
          <w:tab w:val="num" w:pos="1724"/>
        </w:tabs>
        <w:ind w:left="1724" w:hanging="1080"/>
      </w:pPr>
      <w:rPr>
        <w:rFonts w:hint="default"/>
      </w:rPr>
    </w:lvl>
    <w:lvl w:ilvl="6">
      <w:start w:val="1"/>
      <w:numFmt w:val="decimal"/>
      <w:isLgl/>
      <w:lvlText w:val="%1.%2.%3.%4.%5.%6.%7"/>
      <w:lvlJc w:val="left"/>
      <w:pPr>
        <w:tabs>
          <w:tab w:val="num" w:pos="2084"/>
        </w:tabs>
        <w:ind w:left="2084" w:hanging="1440"/>
      </w:pPr>
      <w:rPr>
        <w:rFonts w:hint="default"/>
      </w:rPr>
    </w:lvl>
    <w:lvl w:ilvl="7">
      <w:start w:val="1"/>
      <w:numFmt w:val="decimal"/>
      <w:isLgl/>
      <w:lvlText w:val="%1.%2.%3.%4.%5.%6.%7.%8"/>
      <w:lvlJc w:val="left"/>
      <w:pPr>
        <w:tabs>
          <w:tab w:val="num" w:pos="2084"/>
        </w:tabs>
        <w:ind w:left="2084" w:hanging="1440"/>
      </w:pPr>
      <w:rPr>
        <w:rFonts w:hint="default"/>
      </w:rPr>
    </w:lvl>
    <w:lvl w:ilvl="8">
      <w:start w:val="1"/>
      <w:numFmt w:val="decimal"/>
      <w:isLgl/>
      <w:lvlText w:val="%1.%2.%3.%4.%5.%6.%7.%8.%9"/>
      <w:lvlJc w:val="left"/>
      <w:pPr>
        <w:tabs>
          <w:tab w:val="num" w:pos="2444"/>
        </w:tabs>
        <w:ind w:left="2444" w:hanging="1800"/>
      </w:pPr>
      <w:rPr>
        <w:rFonts w:hint="default"/>
      </w:rPr>
    </w:lvl>
  </w:abstractNum>
  <w:abstractNum w:abstractNumId="23">
    <w:nsid w:val="44C15190"/>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4">
    <w:nsid w:val="464165CF"/>
    <w:multiLevelType w:val="hybridMultilevel"/>
    <w:tmpl w:val="6E845C12"/>
    <w:lvl w:ilvl="0" w:tplc="9C666C20">
      <w:start w:val="1"/>
      <w:numFmt w:val="none"/>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87620BD"/>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6">
    <w:nsid w:val="4E166E7E"/>
    <w:multiLevelType w:val="multilevel"/>
    <w:tmpl w:val="B11ACC48"/>
    <w:lvl w:ilvl="0">
      <w:start w:val="1"/>
      <w:numFmt w:val="decimal"/>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4EDD3234"/>
    <w:multiLevelType w:val="hybridMultilevel"/>
    <w:tmpl w:val="3890649A"/>
    <w:lvl w:ilvl="0" w:tplc="4496BBA2">
      <w:start w:val="1"/>
      <w:numFmt w:val="none"/>
      <w:isLgl/>
      <w:lvlText w:val="2.3"/>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4EE30F2C"/>
    <w:multiLevelType w:val="hybridMultilevel"/>
    <w:tmpl w:val="EC7022C6"/>
    <w:lvl w:ilvl="0" w:tplc="6EB0D6E6">
      <w:start w:val="1"/>
      <w:numFmt w:val="decimal"/>
      <w:lvlText w:val="%1"/>
      <w:lvlJc w:val="left"/>
      <w:pPr>
        <w:tabs>
          <w:tab w:val="num" w:pos="1004"/>
        </w:tabs>
        <w:ind w:left="1004" w:hanging="360"/>
      </w:pPr>
      <w:rPr>
        <w:rFonts w:hint="default"/>
      </w:rPr>
    </w:lvl>
    <w:lvl w:ilvl="1" w:tplc="E47E3B14">
      <w:start w:val="1"/>
      <w:numFmt w:val="none"/>
      <w:isLgl/>
      <w:lvlText w:val="2.2"/>
      <w:lvlJc w:val="left"/>
      <w:pPr>
        <w:tabs>
          <w:tab w:val="num" w:pos="1004"/>
        </w:tabs>
        <w:ind w:left="1004" w:hanging="360"/>
      </w:pPr>
      <w:rPr>
        <w:rFonts w:hint="default"/>
      </w:rPr>
    </w:lvl>
    <w:lvl w:ilvl="2" w:tplc="D34CC094">
      <w:numFmt w:val="none"/>
      <w:lvlText w:val=""/>
      <w:lvlJc w:val="left"/>
      <w:pPr>
        <w:tabs>
          <w:tab w:val="num" w:pos="360"/>
        </w:tabs>
      </w:pPr>
    </w:lvl>
    <w:lvl w:ilvl="3" w:tplc="91C24DD4">
      <w:numFmt w:val="none"/>
      <w:lvlText w:val=""/>
      <w:lvlJc w:val="left"/>
      <w:pPr>
        <w:tabs>
          <w:tab w:val="num" w:pos="360"/>
        </w:tabs>
      </w:pPr>
    </w:lvl>
    <w:lvl w:ilvl="4" w:tplc="561E27F2">
      <w:numFmt w:val="none"/>
      <w:lvlText w:val=""/>
      <w:lvlJc w:val="left"/>
      <w:pPr>
        <w:tabs>
          <w:tab w:val="num" w:pos="360"/>
        </w:tabs>
      </w:pPr>
    </w:lvl>
    <w:lvl w:ilvl="5" w:tplc="E15AC122">
      <w:numFmt w:val="none"/>
      <w:lvlText w:val=""/>
      <w:lvlJc w:val="left"/>
      <w:pPr>
        <w:tabs>
          <w:tab w:val="num" w:pos="360"/>
        </w:tabs>
      </w:pPr>
    </w:lvl>
    <w:lvl w:ilvl="6" w:tplc="B2201054">
      <w:numFmt w:val="none"/>
      <w:lvlText w:val=""/>
      <w:lvlJc w:val="left"/>
      <w:pPr>
        <w:tabs>
          <w:tab w:val="num" w:pos="360"/>
        </w:tabs>
      </w:pPr>
    </w:lvl>
    <w:lvl w:ilvl="7" w:tplc="C2ACD5B6">
      <w:numFmt w:val="none"/>
      <w:lvlText w:val=""/>
      <w:lvlJc w:val="left"/>
      <w:pPr>
        <w:tabs>
          <w:tab w:val="num" w:pos="360"/>
        </w:tabs>
      </w:pPr>
    </w:lvl>
    <w:lvl w:ilvl="8" w:tplc="489A8D24">
      <w:numFmt w:val="none"/>
      <w:lvlText w:val=""/>
      <w:lvlJc w:val="left"/>
      <w:pPr>
        <w:tabs>
          <w:tab w:val="num" w:pos="360"/>
        </w:tabs>
      </w:pPr>
    </w:lvl>
  </w:abstractNum>
  <w:abstractNum w:abstractNumId="29">
    <w:nsid w:val="50452969"/>
    <w:multiLevelType w:val="multilevel"/>
    <w:tmpl w:val="A7CA6CDE"/>
    <w:lvl w:ilvl="0">
      <w:start w:val="1"/>
      <w:numFmt w:val="none"/>
      <w:isLgl/>
      <w:lvlText w:val="2.5"/>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0CC7AB9"/>
    <w:multiLevelType w:val="multilevel"/>
    <w:tmpl w:val="AB08F70C"/>
    <w:lvl w:ilvl="0">
      <w:start w:val="1"/>
      <w:numFmt w:val="none"/>
      <w:isLgl/>
      <w:lvlText w:val="2.2"/>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52CD4A0A"/>
    <w:multiLevelType w:val="hybridMultilevel"/>
    <w:tmpl w:val="88AA4FFA"/>
    <w:lvl w:ilvl="0" w:tplc="6FF6D1DA">
      <w:start w:val="1"/>
      <w:numFmt w:val="none"/>
      <w:isLgl/>
      <w:lvlText w:val="2.1"/>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5309580A"/>
    <w:multiLevelType w:val="multilevel"/>
    <w:tmpl w:val="88AA4FFA"/>
    <w:lvl w:ilvl="0">
      <w:start w:val="1"/>
      <w:numFmt w:val="none"/>
      <w:isLgl/>
      <w:lvlText w:val="2.1"/>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74A6DB8"/>
    <w:multiLevelType w:val="multilevel"/>
    <w:tmpl w:val="2B3CF9DA"/>
    <w:lvl w:ilvl="0">
      <w:start w:val="1"/>
      <w:numFmt w:val="none"/>
      <w:isLgl/>
      <w:lvlText w:val="2.3"/>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F2565EC"/>
    <w:multiLevelType w:val="multilevel"/>
    <w:tmpl w:val="6E845C12"/>
    <w:lvl w:ilvl="0">
      <w:start w:val="1"/>
      <w:numFmt w:val="none"/>
      <w:lvlText w:val="1"/>
      <w:lvlJc w:val="left"/>
      <w:pPr>
        <w:tabs>
          <w:tab w:val="num" w:pos="1080"/>
        </w:tabs>
        <w:ind w:left="108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617E71BA"/>
    <w:multiLevelType w:val="hybridMultilevel"/>
    <w:tmpl w:val="9A647086"/>
    <w:lvl w:ilvl="0" w:tplc="C3D8B5F2">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2E41E80"/>
    <w:multiLevelType w:val="hybridMultilevel"/>
    <w:tmpl w:val="7602A428"/>
    <w:lvl w:ilvl="0" w:tplc="0D0CCDD6">
      <w:start w:val="1"/>
      <w:numFmt w:val="none"/>
      <w:lvlText w:val="2"/>
      <w:lvlJc w:val="left"/>
      <w:pPr>
        <w:tabs>
          <w:tab w:val="num" w:pos="0"/>
        </w:tabs>
        <w:ind w:left="144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4A548B7"/>
    <w:multiLevelType w:val="multilevel"/>
    <w:tmpl w:val="4EDCE1DC"/>
    <w:lvl w:ilvl="0">
      <w:start w:val="3"/>
      <w:numFmt w:val="decimal"/>
      <w:lvlText w:val="%1"/>
      <w:lvlJc w:val="left"/>
      <w:pPr>
        <w:tabs>
          <w:tab w:val="num" w:pos="600"/>
        </w:tabs>
        <w:ind w:left="600" w:hanging="600"/>
      </w:pPr>
      <w:rPr>
        <w:rFonts w:hint="default"/>
      </w:rPr>
    </w:lvl>
    <w:lvl w:ilvl="1">
      <w:start w:val="1"/>
      <w:numFmt w:val="decimal"/>
      <w:lvlText w:val="%1.%2"/>
      <w:lvlJc w:val="left"/>
      <w:pPr>
        <w:tabs>
          <w:tab w:val="num" w:pos="960"/>
        </w:tabs>
        <w:ind w:left="960" w:hanging="60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8">
    <w:nsid w:val="66B278D4"/>
    <w:multiLevelType w:val="hybridMultilevel"/>
    <w:tmpl w:val="468CC140"/>
    <w:lvl w:ilvl="0" w:tplc="4496BBA2">
      <w:start w:val="1"/>
      <w:numFmt w:val="none"/>
      <w:isLgl/>
      <w:lvlText w:val="2.3"/>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696E6B97"/>
    <w:multiLevelType w:val="hybridMultilevel"/>
    <w:tmpl w:val="7C625958"/>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
    <w:nsid w:val="69B17ED2"/>
    <w:multiLevelType w:val="multilevel"/>
    <w:tmpl w:val="883CCE3C"/>
    <w:lvl w:ilvl="0">
      <w:start w:val="1"/>
      <w:numFmt w:val="none"/>
      <w:isLgl/>
      <w:lvlText w:val="2.2"/>
      <w:lvlJc w:val="left"/>
      <w:pPr>
        <w:tabs>
          <w:tab w:val="num" w:pos="1004"/>
        </w:tabs>
        <w:ind w:left="1004"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6A2E417B"/>
    <w:multiLevelType w:val="hybridMultilevel"/>
    <w:tmpl w:val="AB08F70C"/>
    <w:lvl w:ilvl="0" w:tplc="CEAADAC2">
      <w:start w:val="1"/>
      <w:numFmt w:val="none"/>
      <w:isLgl/>
      <w:lvlText w:val="2.2"/>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6A7253DE"/>
    <w:multiLevelType w:val="multilevel"/>
    <w:tmpl w:val="6F3CF44A"/>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3">
    <w:nsid w:val="6F5D1633"/>
    <w:multiLevelType w:val="hybridMultilevel"/>
    <w:tmpl w:val="9D28743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1120CDE"/>
    <w:multiLevelType w:val="hybridMultilevel"/>
    <w:tmpl w:val="9AF40792"/>
    <w:lvl w:ilvl="0" w:tplc="660C5670">
      <w:start w:val="1"/>
      <w:numFmt w:val="none"/>
      <w:isLgl/>
      <w:lvlText w:val="2.3"/>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7117541D"/>
    <w:multiLevelType w:val="hybridMultilevel"/>
    <w:tmpl w:val="2B3CF9DA"/>
    <w:lvl w:ilvl="0" w:tplc="660C5670">
      <w:start w:val="1"/>
      <w:numFmt w:val="none"/>
      <w:isLgl/>
      <w:lvlText w:val="2.3"/>
      <w:lvlJc w:val="left"/>
      <w:pPr>
        <w:tabs>
          <w:tab w:val="num" w:pos="1004"/>
        </w:tabs>
        <w:ind w:left="1004"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6">
    <w:nsid w:val="76A2688D"/>
    <w:multiLevelType w:val="multilevel"/>
    <w:tmpl w:val="430EBDEA"/>
    <w:lvl w:ilvl="0">
      <w:start w:val="1"/>
      <w:numFmt w:val="none"/>
      <w:isLgl/>
      <w:lvlText w:val="2.4"/>
      <w:lvlJc w:val="left"/>
      <w:pPr>
        <w:tabs>
          <w:tab w:val="num" w:pos="1080"/>
        </w:tabs>
        <w:ind w:left="108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79AA3F1E"/>
    <w:multiLevelType w:val="hybridMultilevel"/>
    <w:tmpl w:val="430EBDEA"/>
    <w:lvl w:ilvl="0" w:tplc="BB7C05B0">
      <w:start w:val="1"/>
      <w:numFmt w:val="none"/>
      <w:isLgl/>
      <w:lvlText w:val="2.4"/>
      <w:lvlJc w:val="left"/>
      <w:pPr>
        <w:tabs>
          <w:tab w:val="num" w:pos="360"/>
        </w:tabs>
        <w:ind w:left="360" w:hanging="360"/>
      </w:pPr>
      <w:rPr>
        <w:rFonts w:hint="default"/>
      </w:rPr>
    </w:lvl>
    <w:lvl w:ilvl="1" w:tplc="04090019" w:tentative="1">
      <w:start w:val="1"/>
      <w:numFmt w:val="lowerLetter"/>
      <w:lvlText w:val="%2."/>
      <w:lvlJc w:val="left"/>
      <w:pPr>
        <w:tabs>
          <w:tab w:val="num" w:pos="720"/>
        </w:tabs>
        <w:ind w:left="720" w:hanging="360"/>
      </w:p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48">
    <w:nsid w:val="79BE3610"/>
    <w:multiLevelType w:val="hybridMultilevel"/>
    <w:tmpl w:val="4A04D9B2"/>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2"/>
  </w:num>
  <w:num w:numId="2">
    <w:abstractNumId w:val="28"/>
  </w:num>
  <w:num w:numId="3">
    <w:abstractNumId w:val="8"/>
  </w:num>
  <w:num w:numId="4">
    <w:abstractNumId w:val="20"/>
  </w:num>
  <w:num w:numId="5">
    <w:abstractNumId w:val="9"/>
  </w:num>
  <w:num w:numId="6">
    <w:abstractNumId w:val="16"/>
  </w:num>
  <w:num w:numId="7">
    <w:abstractNumId w:val="3"/>
  </w:num>
  <w:num w:numId="8">
    <w:abstractNumId w:val="15"/>
  </w:num>
  <w:num w:numId="9">
    <w:abstractNumId w:val="22"/>
  </w:num>
  <w:num w:numId="10">
    <w:abstractNumId w:val="31"/>
  </w:num>
  <w:num w:numId="11">
    <w:abstractNumId w:val="5"/>
  </w:num>
  <w:num w:numId="12">
    <w:abstractNumId w:val="21"/>
  </w:num>
  <w:num w:numId="13">
    <w:abstractNumId w:val="32"/>
  </w:num>
  <w:num w:numId="14">
    <w:abstractNumId w:val="27"/>
  </w:num>
  <w:num w:numId="15">
    <w:abstractNumId w:val="40"/>
  </w:num>
  <w:num w:numId="16">
    <w:abstractNumId w:val="38"/>
  </w:num>
  <w:num w:numId="17">
    <w:abstractNumId w:val="1"/>
  </w:num>
  <w:num w:numId="18">
    <w:abstractNumId w:val="4"/>
  </w:num>
  <w:num w:numId="19">
    <w:abstractNumId w:val="41"/>
  </w:num>
  <w:num w:numId="20">
    <w:abstractNumId w:val="30"/>
  </w:num>
  <w:num w:numId="21">
    <w:abstractNumId w:val="44"/>
  </w:num>
  <w:num w:numId="22">
    <w:abstractNumId w:val="45"/>
  </w:num>
  <w:num w:numId="23">
    <w:abstractNumId w:val="33"/>
  </w:num>
  <w:num w:numId="24">
    <w:abstractNumId w:val="47"/>
  </w:num>
  <w:num w:numId="25">
    <w:abstractNumId w:val="46"/>
  </w:num>
  <w:num w:numId="26">
    <w:abstractNumId w:val="24"/>
  </w:num>
  <w:num w:numId="27">
    <w:abstractNumId w:val="37"/>
  </w:num>
  <w:num w:numId="28">
    <w:abstractNumId w:val="25"/>
  </w:num>
  <w:num w:numId="29">
    <w:abstractNumId w:val="7"/>
  </w:num>
  <w:num w:numId="30">
    <w:abstractNumId w:val="23"/>
  </w:num>
  <w:num w:numId="31">
    <w:abstractNumId w:val="10"/>
  </w:num>
  <w:num w:numId="32">
    <w:abstractNumId w:val="19"/>
  </w:num>
  <w:num w:numId="33">
    <w:abstractNumId w:val="29"/>
  </w:num>
  <w:num w:numId="34">
    <w:abstractNumId w:val="26"/>
  </w:num>
  <w:num w:numId="35">
    <w:abstractNumId w:val="34"/>
  </w:num>
  <w:num w:numId="36">
    <w:abstractNumId w:val="17"/>
  </w:num>
  <w:num w:numId="37">
    <w:abstractNumId w:val="0"/>
  </w:num>
  <w:num w:numId="38">
    <w:abstractNumId w:val="36"/>
  </w:num>
  <w:num w:numId="39">
    <w:abstractNumId w:val="6"/>
  </w:num>
  <w:num w:numId="40">
    <w:abstractNumId w:val="43"/>
  </w:num>
  <w:num w:numId="41">
    <w:abstractNumId w:val="39"/>
  </w:num>
  <w:num w:numId="42">
    <w:abstractNumId w:val="2"/>
  </w:num>
  <w:num w:numId="43">
    <w:abstractNumId w:val="12"/>
  </w:num>
  <w:num w:numId="44">
    <w:abstractNumId w:val="48"/>
  </w:num>
  <w:num w:numId="45">
    <w:abstractNumId w:val="13"/>
  </w:num>
  <w:num w:numId="46">
    <w:abstractNumId w:val="11"/>
  </w:num>
  <w:num w:numId="47">
    <w:abstractNumId w:val="14"/>
  </w:num>
  <w:num w:numId="48">
    <w:abstractNumId w:val="35"/>
  </w:num>
  <w:num w:numId="4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mirrorMargin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evenAndOddHeaders/>
  <w:drawingGridHorizontalSpacing w:val="120"/>
  <w:displayHorizontalDrawingGridEvery w:val="2"/>
  <w:displayVertic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7A13"/>
    <w:rsid w:val="00004985"/>
    <w:rsid w:val="0003692A"/>
    <w:rsid w:val="000433EA"/>
    <w:rsid w:val="00046976"/>
    <w:rsid w:val="00052573"/>
    <w:rsid w:val="00063A8B"/>
    <w:rsid w:val="00064A3E"/>
    <w:rsid w:val="000917D6"/>
    <w:rsid w:val="000A0241"/>
    <w:rsid w:val="000A288C"/>
    <w:rsid w:val="000A2F2E"/>
    <w:rsid w:val="000A54F0"/>
    <w:rsid w:val="000B044F"/>
    <w:rsid w:val="000B6FAE"/>
    <w:rsid w:val="000C1091"/>
    <w:rsid w:val="000E3673"/>
    <w:rsid w:val="0010744B"/>
    <w:rsid w:val="00130DFE"/>
    <w:rsid w:val="00161D95"/>
    <w:rsid w:val="00162EF5"/>
    <w:rsid w:val="00165474"/>
    <w:rsid w:val="00184BEA"/>
    <w:rsid w:val="00190847"/>
    <w:rsid w:val="001E210C"/>
    <w:rsid w:val="001F6F7C"/>
    <w:rsid w:val="001F71C0"/>
    <w:rsid w:val="001F7D09"/>
    <w:rsid w:val="00241C61"/>
    <w:rsid w:val="00250EB2"/>
    <w:rsid w:val="00274AB3"/>
    <w:rsid w:val="002A7265"/>
    <w:rsid w:val="002C74F2"/>
    <w:rsid w:val="002F36D3"/>
    <w:rsid w:val="00303DE4"/>
    <w:rsid w:val="003110BA"/>
    <w:rsid w:val="00311962"/>
    <w:rsid w:val="00313161"/>
    <w:rsid w:val="003158D4"/>
    <w:rsid w:val="003167C6"/>
    <w:rsid w:val="003416E1"/>
    <w:rsid w:val="00342E2B"/>
    <w:rsid w:val="0035657C"/>
    <w:rsid w:val="00361B11"/>
    <w:rsid w:val="00374DD4"/>
    <w:rsid w:val="003819A8"/>
    <w:rsid w:val="003A43E9"/>
    <w:rsid w:val="003A7B21"/>
    <w:rsid w:val="003B30C0"/>
    <w:rsid w:val="003C5951"/>
    <w:rsid w:val="003F45D4"/>
    <w:rsid w:val="00431A1D"/>
    <w:rsid w:val="00452FE7"/>
    <w:rsid w:val="00453D3E"/>
    <w:rsid w:val="004559D2"/>
    <w:rsid w:val="00486B23"/>
    <w:rsid w:val="0049536A"/>
    <w:rsid w:val="004A4AC6"/>
    <w:rsid w:val="004A4E1A"/>
    <w:rsid w:val="004C421A"/>
    <w:rsid w:val="004D1497"/>
    <w:rsid w:val="00505D1E"/>
    <w:rsid w:val="00506E89"/>
    <w:rsid w:val="00571D0C"/>
    <w:rsid w:val="00572529"/>
    <w:rsid w:val="00594C77"/>
    <w:rsid w:val="0059557F"/>
    <w:rsid w:val="005B7398"/>
    <w:rsid w:val="005C13B8"/>
    <w:rsid w:val="005C39E9"/>
    <w:rsid w:val="005D74AC"/>
    <w:rsid w:val="00611A1E"/>
    <w:rsid w:val="006265D0"/>
    <w:rsid w:val="0064675C"/>
    <w:rsid w:val="006629EF"/>
    <w:rsid w:val="006743CB"/>
    <w:rsid w:val="006A23D3"/>
    <w:rsid w:val="00734282"/>
    <w:rsid w:val="00740235"/>
    <w:rsid w:val="0074627A"/>
    <w:rsid w:val="00757F2A"/>
    <w:rsid w:val="00761E7B"/>
    <w:rsid w:val="00791335"/>
    <w:rsid w:val="0079171E"/>
    <w:rsid w:val="00797417"/>
    <w:rsid w:val="007B42ED"/>
    <w:rsid w:val="007B7065"/>
    <w:rsid w:val="007E3FC4"/>
    <w:rsid w:val="007F11E3"/>
    <w:rsid w:val="00810A0A"/>
    <w:rsid w:val="0082297C"/>
    <w:rsid w:val="00842D99"/>
    <w:rsid w:val="008746D1"/>
    <w:rsid w:val="0087684E"/>
    <w:rsid w:val="008776C0"/>
    <w:rsid w:val="008A1833"/>
    <w:rsid w:val="008C35B0"/>
    <w:rsid w:val="008D59C6"/>
    <w:rsid w:val="008E4B77"/>
    <w:rsid w:val="009048DE"/>
    <w:rsid w:val="00914583"/>
    <w:rsid w:val="00921DCA"/>
    <w:rsid w:val="00927B05"/>
    <w:rsid w:val="00974719"/>
    <w:rsid w:val="00975817"/>
    <w:rsid w:val="00977EC3"/>
    <w:rsid w:val="00983A80"/>
    <w:rsid w:val="009918EC"/>
    <w:rsid w:val="00991E2C"/>
    <w:rsid w:val="0099447E"/>
    <w:rsid w:val="00994B43"/>
    <w:rsid w:val="009B2870"/>
    <w:rsid w:val="00A405B7"/>
    <w:rsid w:val="00A6429A"/>
    <w:rsid w:val="00A85405"/>
    <w:rsid w:val="00AA079E"/>
    <w:rsid w:val="00AB3A21"/>
    <w:rsid w:val="00AD079F"/>
    <w:rsid w:val="00AE53C7"/>
    <w:rsid w:val="00AF046C"/>
    <w:rsid w:val="00B225E3"/>
    <w:rsid w:val="00B2504B"/>
    <w:rsid w:val="00B47383"/>
    <w:rsid w:val="00B478B3"/>
    <w:rsid w:val="00B6098E"/>
    <w:rsid w:val="00B80716"/>
    <w:rsid w:val="00B975A0"/>
    <w:rsid w:val="00BA253F"/>
    <w:rsid w:val="00BA6773"/>
    <w:rsid w:val="00BA7A13"/>
    <w:rsid w:val="00BC64CD"/>
    <w:rsid w:val="00BD4357"/>
    <w:rsid w:val="00BF0169"/>
    <w:rsid w:val="00C01AEA"/>
    <w:rsid w:val="00C10274"/>
    <w:rsid w:val="00C1538F"/>
    <w:rsid w:val="00C30813"/>
    <w:rsid w:val="00C42C3B"/>
    <w:rsid w:val="00C600A5"/>
    <w:rsid w:val="00C63EDD"/>
    <w:rsid w:val="00C82A88"/>
    <w:rsid w:val="00CB4853"/>
    <w:rsid w:val="00CE3FEB"/>
    <w:rsid w:val="00CE4804"/>
    <w:rsid w:val="00CF3012"/>
    <w:rsid w:val="00CF3B90"/>
    <w:rsid w:val="00D1283D"/>
    <w:rsid w:val="00D13344"/>
    <w:rsid w:val="00D1494B"/>
    <w:rsid w:val="00D17340"/>
    <w:rsid w:val="00D32A36"/>
    <w:rsid w:val="00D378BC"/>
    <w:rsid w:val="00D4364B"/>
    <w:rsid w:val="00D52379"/>
    <w:rsid w:val="00D97665"/>
    <w:rsid w:val="00DA375E"/>
    <w:rsid w:val="00DA4142"/>
    <w:rsid w:val="00DB2D73"/>
    <w:rsid w:val="00DD775B"/>
    <w:rsid w:val="00DE4082"/>
    <w:rsid w:val="00DE4DF4"/>
    <w:rsid w:val="00DF6EE8"/>
    <w:rsid w:val="00E2376C"/>
    <w:rsid w:val="00E5354D"/>
    <w:rsid w:val="00E65826"/>
    <w:rsid w:val="00E7430E"/>
    <w:rsid w:val="00E84E46"/>
    <w:rsid w:val="00E91E5D"/>
    <w:rsid w:val="00E9273D"/>
    <w:rsid w:val="00EB27D8"/>
    <w:rsid w:val="00EC08C9"/>
    <w:rsid w:val="00EC53C5"/>
    <w:rsid w:val="00EF5EB8"/>
    <w:rsid w:val="00F25911"/>
    <w:rsid w:val="00F26390"/>
    <w:rsid w:val="00F423F5"/>
    <w:rsid w:val="00FC2D8D"/>
    <w:rsid w:val="00FC6229"/>
    <w:rsid w:val="00FD6333"/>
    <w:rsid w:val="00FF3F4E"/>
    <w:rsid w:val="00FF788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18C0173-7050-4DBD-893D-F0750EDC0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Angsana New"/>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1E210C"/>
    <w:rPr>
      <w:color w:val="0000FF"/>
      <w:u w:val="single"/>
    </w:rPr>
  </w:style>
  <w:style w:type="paragraph" w:styleId="Header">
    <w:name w:val="header"/>
    <w:basedOn w:val="Normal"/>
    <w:link w:val="HeaderChar"/>
    <w:uiPriority w:val="99"/>
    <w:rsid w:val="008E4B77"/>
    <w:pPr>
      <w:tabs>
        <w:tab w:val="center" w:pos="4320"/>
        <w:tab w:val="right" w:pos="8640"/>
      </w:tabs>
    </w:pPr>
    <w:rPr>
      <w:rFonts w:cs="Times New Roman"/>
      <w:lang w:val="x-none"/>
    </w:rPr>
  </w:style>
  <w:style w:type="character" w:styleId="PageNumber">
    <w:name w:val="page number"/>
    <w:basedOn w:val="DefaultParagraphFont"/>
    <w:rsid w:val="008E4B77"/>
  </w:style>
  <w:style w:type="paragraph" w:styleId="Footer">
    <w:name w:val="footer"/>
    <w:basedOn w:val="Normal"/>
    <w:rsid w:val="008E4B77"/>
    <w:pPr>
      <w:tabs>
        <w:tab w:val="center" w:pos="4320"/>
        <w:tab w:val="right" w:pos="8640"/>
      </w:tabs>
    </w:pPr>
  </w:style>
  <w:style w:type="table" w:styleId="TableGrid">
    <w:name w:val="Table Grid"/>
    <w:basedOn w:val="TableNormal"/>
    <w:uiPriority w:val="59"/>
    <w:rsid w:val="00D1734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erChar">
    <w:name w:val="Header Char"/>
    <w:link w:val="Header"/>
    <w:uiPriority w:val="99"/>
    <w:rsid w:val="002A7265"/>
    <w:rPr>
      <w:sz w:val="24"/>
      <w:szCs w:val="24"/>
      <w:lang w:eastAsia="zh-CN"/>
    </w:rPr>
  </w:style>
  <w:style w:type="paragraph" w:styleId="BalloonText">
    <w:name w:val="Balloon Text"/>
    <w:basedOn w:val="Normal"/>
    <w:link w:val="BalloonTextChar"/>
    <w:uiPriority w:val="99"/>
    <w:semiHidden/>
    <w:unhideWhenUsed/>
    <w:rsid w:val="002A7265"/>
    <w:rPr>
      <w:rFonts w:ascii="Tahoma" w:hAnsi="Tahoma" w:cs="Times New Roman"/>
      <w:sz w:val="16"/>
      <w:szCs w:val="16"/>
      <w:lang w:val="x-none"/>
    </w:rPr>
  </w:style>
  <w:style w:type="character" w:customStyle="1" w:styleId="BalloonTextChar">
    <w:name w:val="Balloon Text Char"/>
    <w:link w:val="BalloonText"/>
    <w:uiPriority w:val="99"/>
    <w:semiHidden/>
    <w:rsid w:val="002A7265"/>
    <w:rPr>
      <w:rFonts w:ascii="Tahoma" w:hAnsi="Tahoma" w:cs="Tahoma"/>
      <w:sz w:val="16"/>
      <w:szCs w:val="16"/>
      <w:lang w:eastAsia="zh-CN"/>
    </w:rPr>
  </w:style>
  <w:style w:type="paragraph" w:customStyle="1" w:styleId="Figure">
    <w:name w:val="Figure"/>
    <w:basedOn w:val="Normal"/>
    <w:rsid w:val="00977EC3"/>
    <w:pPr>
      <w:keepNext/>
      <w:spacing w:after="200"/>
      <w:jc w:val="center"/>
    </w:pPr>
    <w:rPr>
      <w:rFonts w:eastAsia="MS Mincho" w:cs="Times New Roman"/>
      <w:sz w:val="20"/>
      <w:szCs w:val="20"/>
      <w:lang w:eastAsia="en-US"/>
    </w:rPr>
  </w:style>
  <w:style w:type="paragraph" w:styleId="Title">
    <w:name w:val="Title"/>
    <w:basedOn w:val="Normal"/>
    <w:link w:val="TitleChar"/>
    <w:qFormat/>
    <w:rsid w:val="00452FE7"/>
    <w:pPr>
      <w:jc w:val="center"/>
    </w:pPr>
    <w:rPr>
      <w:rFonts w:eastAsia="Times New Roman" w:cs="Times New Roman"/>
      <w:b/>
      <w:bCs/>
      <w:sz w:val="28"/>
      <w:lang w:val="id-ID" w:eastAsia="x-none"/>
    </w:rPr>
  </w:style>
  <w:style w:type="character" w:customStyle="1" w:styleId="TitleChar">
    <w:name w:val="Title Char"/>
    <w:link w:val="Title"/>
    <w:rsid w:val="00452FE7"/>
    <w:rPr>
      <w:rFonts w:eastAsia="Times New Roman" w:cs="Times New Roman"/>
      <w:b/>
      <w:bCs/>
      <w:sz w:val="28"/>
      <w:szCs w:val="24"/>
      <w:lang w:val="id-ID"/>
    </w:rPr>
  </w:style>
  <w:style w:type="paragraph" w:customStyle="1" w:styleId="Reference">
    <w:name w:val="Reference"/>
    <w:basedOn w:val="Normal"/>
    <w:rsid w:val="00CE4804"/>
    <w:pPr>
      <w:widowControl w:val="0"/>
      <w:autoSpaceDE w:val="0"/>
      <w:autoSpaceDN w:val="0"/>
      <w:adjustRightInd w:val="0"/>
      <w:spacing w:before="60" w:after="60"/>
      <w:ind w:left="288" w:hanging="288"/>
      <w:jc w:val="both"/>
      <w:textAlignment w:val="baseline"/>
    </w:pPr>
    <w:rPr>
      <w:rFonts w:eastAsia="BatangChe" w:cs="Times New Roman"/>
      <w:sz w:val="20"/>
      <w:szCs w:val="20"/>
      <w:lang w:eastAsia="ko-KR"/>
    </w:rPr>
  </w:style>
  <w:style w:type="paragraph" w:customStyle="1" w:styleId="Default">
    <w:name w:val="Default"/>
    <w:rsid w:val="00A6429A"/>
    <w:pPr>
      <w:autoSpaceDE w:val="0"/>
      <w:autoSpaceDN w:val="0"/>
      <w:adjustRightInd w:val="0"/>
    </w:pPr>
    <w:rPr>
      <w:rFonts w:eastAsia="Calibri" w:cs="Times New Roman"/>
      <w:color w:val="000000"/>
      <w:sz w:val="24"/>
      <w:szCs w:val="24"/>
    </w:rPr>
  </w:style>
  <w:style w:type="paragraph" w:styleId="ListParagraph">
    <w:name w:val="List Paragraph"/>
    <w:basedOn w:val="Normal"/>
    <w:link w:val="ListParagraphChar"/>
    <w:uiPriority w:val="34"/>
    <w:qFormat/>
    <w:rsid w:val="004559D2"/>
    <w:pPr>
      <w:ind w:left="720"/>
      <w:contextualSpacing/>
    </w:pPr>
  </w:style>
  <w:style w:type="table" w:styleId="PlainTable2">
    <w:name w:val="Plain Table 2"/>
    <w:basedOn w:val="TableNormal"/>
    <w:uiPriority w:val="42"/>
    <w:rsid w:val="006A23D3"/>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link w:val="ListParagraph"/>
    <w:uiPriority w:val="34"/>
    <w:locked/>
    <w:rsid w:val="00431A1D"/>
    <w:rPr>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hyperlink" Target="http://www.jram.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2F8F2-3194-4E02-B991-A80EB500B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862</TotalTime>
  <Pages>10</Pages>
  <Words>3105</Words>
  <Characters>17703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Hamiltonian Mechanics unter besonderer</vt:lpstr>
    </vt:vector>
  </TitlesOfParts>
  <Company/>
  <LinksUpToDate>false</LinksUpToDate>
  <CharactersWithSpaces>20767</CharactersWithSpaces>
  <SharedDoc>false</SharedDoc>
  <HLinks>
    <vt:vector size="6" baseType="variant">
      <vt:variant>
        <vt:i4>5111873</vt:i4>
      </vt:variant>
      <vt:variant>
        <vt:i4>0</vt:i4>
      </vt:variant>
      <vt:variant>
        <vt:i4>0</vt:i4>
      </vt:variant>
      <vt:variant>
        <vt:i4>5</vt:i4>
      </vt:variant>
      <vt:variant>
        <vt:lpwstr>http://www.jram.com/</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Hamiltonian Mechanics unter besonderer</dc:title>
  <dc:subject/>
  <dc:creator>Semnastika 2015</dc:creator>
  <cp:keywords/>
  <cp:lastModifiedBy>User</cp:lastModifiedBy>
  <cp:revision>19</cp:revision>
  <cp:lastPrinted>2014-07-07T02:08:00Z</cp:lastPrinted>
  <dcterms:created xsi:type="dcterms:W3CDTF">2019-01-31T14:06:00Z</dcterms:created>
  <dcterms:modified xsi:type="dcterms:W3CDTF">2019-02-02T20:59:00Z</dcterms:modified>
</cp:coreProperties>
</file>