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5490" w14:textId="2C16F277" w:rsidR="00130DFE" w:rsidRDefault="00187037" w:rsidP="00187037">
      <w:pPr>
        <w:pStyle w:val="JudulJRAM"/>
        <w:rPr>
          <w:lang w:val="en-GB"/>
        </w:rPr>
      </w:pPr>
      <w:r w:rsidRPr="00187037">
        <w:rPr>
          <w:lang w:val="en-US"/>
        </w:rPr>
        <w:t>ANALIS</w:t>
      </w:r>
      <w:r w:rsidR="00B10D76">
        <w:rPr>
          <w:lang w:val="en-US"/>
        </w:rPr>
        <w:t>IS</w:t>
      </w:r>
      <w:r w:rsidRPr="00187037">
        <w:rPr>
          <w:lang w:val="en-US"/>
        </w:rPr>
        <w:t xml:space="preserve"> </w:t>
      </w:r>
      <w:r>
        <w:rPr>
          <w:lang w:val="en-US"/>
        </w:rPr>
        <w:t xml:space="preserve">TINGKAT </w:t>
      </w:r>
      <w:r w:rsidRPr="00187037">
        <w:rPr>
          <w:lang w:val="en-US"/>
        </w:rPr>
        <w:t>KEMISKINAN DENGAN MENGGUNAKAN</w:t>
      </w:r>
      <w:r w:rsidR="00596C5E">
        <w:rPr>
          <w:lang w:val="en-US"/>
        </w:rPr>
        <w:t xml:space="preserve"> </w:t>
      </w:r>
      <w:r w:rsidRPr="00B10D76">
        <w:rPr>
          <w:i/>
          <w:iCs/>
          <w:lang w:val="en-US"/>
        </w:rPr>
        <w:t>ROUGH SET</w:t>
      </w:r>
      <w:r w:rsidRPr="00187037">
        <w:rPr>
          <w:lang w:val="en-GB"/>
        </w:rPr>
        <w:t xml:space="preserve"> </w:t>
      </w:r>
    </w:p>
    <w:p w14:paraId="002ACE44" w14:textId="77777777" w:rsidR="002937DA" w:rsidRDefault="002937DA" w:rsidP="003923E0">
      <w:pPr>
        <w:pStyle w:val="JudulJRAM"/>
        <w:rPr>
          <w:sz w:val="22"/>
          <w:szCs w:val="22"/>
          <w:lang w:val="en-GB"/>
        </w:rPr>
      </w:pPr>
    </w:p>
    <w:p w14:paraId="44AC56DE" w14:textId="77777777" w:rsidR="00DB59DE" w:rsidRDefault="00DB59DE" w:rsidP="00DB59DE">
      <w:pPr>
        <w:shd w:val="clear" w:color="auto" w:fill="FFFFFF"/>
        <w:tabs>
          <w:tab w:val="center" w:pos="4257"/>
          <w:tab w:val="left" w:pos="5805"/>
        </w:tabs>
        <w:ind w:left="10"/>
        <w:jc w:val="center"/>
        <w:rPr>
          <w:color w:val="000000"/>
          <w:spacing w:val="4"/>
          <w:lang w:val="id-ID"/>
        </w:rPr>
      </w:pPr>
    </w:p>
    <w:p w14:paraId="750FCD86" w14:textId="5C0F117A" w:rsidR="00AB285E" w:rsidRPr="00AB285E" w:rsidRDefault="00AB285E" w:rsidP="00AB285E">
      <w:pPr>
        <w:shd w:val="clear" w:color="auto" w:fill="FFFFFF"/>
        <w:tabs>
          <w:tab w:val="center" w:pos="4257"/>
          <w:tab w:val="left" w:pos="5805"/>
        </w:tabs>
        <w:ind w:left="10"/>
        <w:jc w:val="center"/>
        <w:rPr>
          <w:smallCaps/>
          <w:color w:val="000000"/>
          <w:spacing w:val="4"/>
        </w:rPr>
      </w:pPr>
      <w:bookmarkStart w:id="0" w:name="_Hlk65924880"/>
      <w:r w:rsidRPr="00AB285E">
        <w:rPr>
          <w:smallCaps/>
          <w:color w:val="000000"/>
          <w:spacing w:val="4"/>
        </w:rPr>
        <w:t>RIKE MARLIANI, S.S</w:t>
      </w:r>
      <w:r>
        <w:rPr>
          <w:smallCaps/>
          <w:color w:val="000000"/>
          <w:spacing w:val="4"/>
        </w:rPr>
        <w:t>I</w:t>
      </w:r>
    </w:p>
    <w:bookmarkEnd w:id="0"/>
    <w:p w14:paraId="26661504" w14:textId="77777777" w:rsidR="00DB59DE" w:rsidRDefault="00DB59DE" w:rsidP="00DB59DE">
      <w:pPr>
        <w:shd w:val="clear" w:color="auto" w:fill="FFFFFF"/>
        <w:tabs>
          <w:tab w:val="center" w:pos="4257"/>
          <w:tab w:val="left" w:pos="5805"/>
        </w:tabs>
        <w:ind w:left="10"/>
        <w:jc w:val="center"/>
        <w:rPr>
          <w:color w:val="000000"/>
          <w:spacing w:val="4"/>
          <w:lang w:val="id-ID"/>
        </w:rPr>
      </w:pPr>
    </w:p>
    <w:p w14:paraId="1C107A4B" w14:textId="43F98E83" w:rsidR="00DB59DE" w:rsidRDefault="00AB285E" w:rsidP="00DB59DE">
      <w:pPr>
        <w:shd w:val="clear" w:color="auto" w:fill="FFFFFF"/>
        <w:ind w:left="10"/>
        <w:jc w:val="center"/>
        <w:rPr>
          <w:sz w:val="20"/>
          <w:szCs w:val="20"/>
        </w:rPr>
      </w:pPr>
      <w:r w:rsidRPr="00AB285E">
        <w:rPr>
          <w:sz w:val="20"/>
          <w:szCs w:val="20"/>
        </w:rPr>
        <w:t>Badan Pusat Statistik Kota Samarinda Provinsi Kalimantan Timur</w:t>
      </w:r>
    </w:p>
    <w:p w14:paraId="57DD2163" w14:textId="77777777" w:rsidR="00AB285E" w:rsidRPr="00AB285E" w:rsidRDefault="00AB285E" w:rsidP="00DB59DE">
      <w:pPr>
        <w:shd w:val="clear" w:color="auto" w:fill="FFFFFF"/>
        <w:ind w:left="10"/>
        <w:jc w:val="center"/>
        <w:rPr>
          <w:sz w:val="20"/>
          <w:szCs w:val="20"/>
          <w:lang w:val="id-ID"/>
        </w:rPr>
      </w:pPr>
    </w:p>
    <w:p w14:paraId="763C7850" w14:textId="77777777" w:rsidR="00AB285E" w:rsidRPr="00AB285E" w:rsidRDefault="0075056D" w:rsidP="00AB285E">
      <w:pPr>
        <w:shd w:val="clear" w:color="auto" w:fill="FFFFFF"/>
        <w:ind w:left="10"/>
        <w:jc w:val="center"/>
        <w:rPr>
          <w:sz w:val="20"/>
          <w:szCs w:val="20"/>
        </w:rPr>
      </w:pPr>
      <w:hyperlink r:id="rId8" w:history="1">
        <w:r w:rsidR="00AB285E" w:rsidRPr="00AB285E">
          <w:rPr>
            <w:rStyle w:val="Hyperlink"/>
            <w:sz w:val="20"/>
            <w:szCs w:val="20"/>
          </w:rPr>
          <w:t>rike@bps.go.id</w:t>
        </w:r>
      </w:hyperlink>
    </w:p>
    <w:p w14:paraId="3A205D82" w14:textId="77777777" w:rsidR="00DF6EE8" w:rsidRDefault="00DF6EE8" w:rsidP="00D137CE">
      <w:pPr>
        <w:shd w:val="clear" w:color="auto" w:fill="FFFFFF"/>
        <w:ind w:left="10"/>
        <w:jc w:val="center"/>
        <w:rPr>
          <w:sz w:val="20"/>
          <w:szCs w:val="20"/>
        </w:rPr>
      </w:pPr>
    </w:p>
    <w:p w14:paraId="06B018E6" w14:textId="77777777" w:rsidR="00DB59DE" w:rsidRDefault="00DB59DE" w:rsidP="00D137CE">
      <w:pPr>
        <w:shd w:val="clear" w:color="auto" w:fill="FFFFFF"/>
        <w:ind w:left="10"/>
        <w:jc w:val="center"/>
        <w:rPr>
          <w:sz w:val="20"/>
          <w:szCs w:val="20"/>
        </w:rPr>
      </w:pPr>
    </w:p>
    <w:p w14:paraId="2CB7ECC6" w14:textId="77777777" w:rsidR="00DF6EE8" w:rsidRPr="00DB59DE" w:rsidRDefault="00DF6EE8" w:rsidP="00A66E8B">
      <w:pPr>
        <w:ind w:left="10" w:right="-1"/>
        <w:jc w:val="center"/>
        <w:rPr>
          <w:b/>
          <w:szCs w:val="20"/>
        </w:rPr>
      </w:pPr>
      <w:r w:rsidRPr="00DB59DE">
        <w:rPr>
          <w:b/>
          <w:szCs w:val="20"/>
        </w:rPr>
        <w:t>ABSTRAK</w:t>
      </w:r>
    </w:p>
    <w:p w14:paraId="27032AC4" w14:textId="77777777" w:rsidR="00BB0C64" w:rsidRDefault="00BB0C64" w:rsidP="00D137CE">
      <w:pPr>
        <w:ind w:left="567" w:right="567"/>
        <w:jc w:val="center"/>
        <w:rPr>
          <w:b/>
          <w:sz w:val="20"/>
          <w:szCs w:val="20"/>
        </w:rPr>
      </w:pPr>
    </w:p>
    <w:p w14:paraId="3F8C7BF1" w14:textId="67F97A77" w:rsidR="00484AF2" w:rsidRPr="00510DD9" w:rsidRDefault="005A74FA" w:rsidP="003923E0">
      <w:pPr>
        <w:pStyle w:val="AbstrakJRAM"/>
      </w:pPr>
      <w:r w:rsidRPr="005A74FA">
        <w:t>Kemiskinan merupakan isu yang sangat penting dan sering dijadikan acuan terhadap kesuksesan pembangunan. Terdapat banyak upaya yang telah dilakukan untuk mengentaskan pemerintah seperti mengurangi pengangguran, menin</w:t>
      </w:r>
      <w:r w:rsidR="00D13688">
        <w:t xml:space="preserve">gkatkan sumber daya masyarakat, </w:t>
      </w:r>
      <w:r w:rsidRPr="005A74FA">
        <w:t xml:space="preserve">menjaga inflasi </w:t>
      </w:r>
      <w:r w:rsidR="00D13688">
        <w:t>dan</w:t>
      </w:r>
      <w:r w:rsidRPr="005A74FA">
        <w:t xml:space="preserve"> menggenjot perekonomian baik daerah secara khusus</w:t>
      </w:r>
      <w:r w:rsidR="00D13688">
        <w:t>nya</w:t>
      </w:r>
      <w:r w:rsidRPr="005A74FA">
        <w:t xml:space="preserve"> ataupun nasional </w:t>
      </w:r>
      <w:r w:rsidR="00D13688">
        <w:t xml:space="preserve">pada </w:t>
      </w:r>
      <w:r w:rsidRPr="005A74FA">
        <w:t>umum</w:t>
      </w:r>
      <w:r w:rsidR="00D13688">
        <w:t>nya</w:t>
      </w:r>
      <w:r w:rsidRPr="005A74FA">
        <w:t xml:space="preserve">. Penelitian ini </w:t>
      </w:r>
      <w:r w:rsidR="003F59D5">
        <w:rPr>
          <w:lang w:val="en-US"/>
        </w:rPr>
        <w:t>menggunakan</w:t>
      </w:r>
      <w:r w:rsidRPr="005A74FA">
        <w:t xml:space="preserve"> model berbasis </w:t>
      </w:r>
      <w:r w:rsidRPr="0075056D">
        <w:rPr>
          <w:i/>
          <w:iCs/>
        </w:rPr>
        <w:t>rough set</w:t>
      </w:r>
      <w:r w:rsidRPr="005A74FA">
        <w:t xml:space="preserve"> untuk mengetahui faktor yang mempengaruhi kemiskinan</w:t>
      </w:r>
      <w:r w:rsidR="00D13688">
        <w:t xml:space="preserve"> di Provinsi</w:t>
      </w:r>
      <w:r w:rsidRPr="005A74FA">
        <w:t xml:space="preserve"> Kalimantan Timur. Penelitian ini menggunakan data</w:t>
      </w:r>
      <w:r w:rsidR="000F49F9">
        <w:rPr>
          <w:lang w:val="en-US"/>
        </w:rPr>
        <w:t xml:space="preserve"> dari BPS</w:t>
      </w:r>
      <w:r w:rsidRPr="005A74FA">
        <w:t xml:space="preserve"> Provinsi Kalimantan Timur dari tahun 2006-2020. Dari hasil penelitian menunjukan bahwa tingka</w:t>
      </w:r>
      <w:r w:rsidR="00D13688">
        <w:t xml:space="preserve">t pengangguran merupakan faktor utama </w:t>
      </w:r>
      <w:r w:rsidRPr="005A74FA">
        <w:t>yang mempengaruhi kemiskinan di</w:t>
      </w:r>
      <w:r w:rsidR="000F49F9">
        <w:rPr>
          <w:lang w:val="en-US"/>
        </w:rPr>
        <w:t>provinsi Kalimantan Timur</w:t>
      </w:r>
      <w:r w:rsidR="00D13688">
        <w:t>.</w:t>
      </w:r>
    </w:p>
    <w:p w14:paraId="0B7BA51F" w14:textId="77777777" w:rsidR="003110BA" w:rsidRPr="003110BA" w:rsidRDefault="003110BA" w:rsidP="00D137CE">
      <w:pPr>
        <w:ind w:left="567" w:right="567"/>
        <w:jc w:val="both"/>
        <w:rPr>
          <w:sz w:val="20"/>
          <w:szCs w:val="20"/>
          <w:lang w:val="id-ID"/>
        </w:rPr>
      </w:pPr>
      <w:r>
        <w:rPr>
          <w:sz w:val="22"/>
          <w:szCs w:val="20"/>
          <w:lang w:val="id-ID"/>
        </w:rPr>
        <w:t xml:space="preserve"> </w:t>
      </w:r>
    </w:p>
    <w:p w14:paraId="217A3E33" w14:textId="5F080F32" w:rsidR="00484AF2" w:rsidRDefault="00B80716" w:rsidP="00D748C2">
      <w:pPr>
        <w:pStyle w:val="KataKunciJRAM"/>
        <w:rPr>
          <w:b w:val="0"/>
        </w:rPr>
      </w:pPr>
      <w:r w:rsidRPr="00D748C2">
        <w:t>Kata Kunci</w:t>
      </w:r>
      <w:r w:rsidR="003A7B21" w:rsidRPr="00D748C2">
        <w:t>:</w:t>
      </w:r>
      <w:r w:rsidR="003110BA" w:rsidRPr="00D748C2">
        <w:t xml:space="preserve"> </w:t>
      </w:r>
      <w:r w:rsidR="00484AF2" w:rsidRPr="00D748C2">
        <w:t xml:space="preserve"> </w:t>
      </w:r>
      <w:r w:rsidR="004362EE" w:rsidRPr="0075056D">
        <w:rPr>
          <w:b w:val="0"/>
          <w:i/>
          <w:iCs/>
        </w:rPr>
        <w:t>Rough set</w:t>
      </w:r>
      <w:r w:rsidR="00BE5800">
        <w:rPr>
          <w:b w:val="0"/>
        </w:rPr>
        <w:t xml:space="preserve">, </w:t>
      </w:r>
      <w:r w:rsidR="00A66E8B">
        <w:rPr>
          <w:b w:val="0"/>
        </w:rPr>
        <w:t>k</w:t>
      </w:r>
      <w:r w:rsidR="00BE5800">
        <w:rPr>
          <w:b w:val="0"/>
        </w:rPr>
        <w:t>emiskinan</w:t>
      </w:r>
      <w:r w:rsidR="00E677AA">
        <w:rPr>
          <w:b w:val="0"/>
        </w:rPr>
        <w:t xml:space="preserve">, </w:t>
      </w:r>
      <w:r w:rsidR="00A66E8B">
        <w:rPr>
          <w:b w:val="0"/>
          <w:lang w:val="en-GB"/>
        </w:rPr>
        <w:t>p</w:t>
      </w:r>
      <w:r w:rsidR="00D13688">
        <w:rPr>
          <w:b w:val="0"/>
          <w:lang w:val="id-ID"/>
        </w:rPr>
        <w:t>engangguran</w:t>
      </w:r>
      <w:r w:rsidR="00E677AA">
        <w:rPr>
          <w:b w:val="0"/>
        </w:rPr>
        <w:t xml:space="preserve">, </w:t>
      </w:r>
      <w:r w:rsidR="00E677AA" w:rsidRPr="0075056D">
        <w:rPr>
          <w:b w:val="0"/>
          <w:i/>
          <w:iCs/>
        </w:rPr>
        <w:t>Rule Extraction</w:t>
      </w:r>
      <w:r w:rsidR="00D13688">
        <w:rPr>
          <w:b w:val="0"/>
          <w:lang w:val="id-ID"/>
        </w:rPr>
        <w:t>, Kalimantan Timur</w:t>
      </w:r>
      <w:r w:rsidR="000F49F9">
        <w:rPr>
          <w:b w:val="0"/>
        </w:rPr>
        <w:t>.</w:t>
      </w:r>
      <w:r w:rsidR="00E677AA">
        <w:rPr>
          <w:b w:val="0"/>
        </w:rPr>
        <w:t xml:space="preserve"> </w:t>
      </w:r>
    </w:p>
    <w:p w14:paraId="3F223A19" w14:textId="1F1BB5B7" w:rsidR="00A66E8B" w:rsidRDefault="00A66E8B" w:rsidP="00D748C2">
      <w:pPr>
        <w:pStyle w:val="KataKunciJRAM"/>
        <w:rPr>
          <w:b w:val="0"/>
        </w:rPr>
      </w:pPr>
    </w:p>
    <w:p w14:paraId="596D8C6D" w14:textId="0F2AD559" w:rsidR="00A66E8B" w:rsidRPr="00A66E8B" w:rsidRDefault="00A66E8B" w:rsidP="00A66E8B">
      <w:pPr>
        <w:ind w:right="-1"/>
        <w:jc w:val="center"/>
        <w:rPr>
          <w:b/>
          <w:i/>
          <w:iCs/>
          <w:szCs w:val="20"/>
        </w:rPr>
      </w:pPr>
      <w:r w:rsidRPr="00A66E8B">
        <w:rPr>
          <w:b/>
          <w:i/>
          <w:iCs/>
          <w:szCs w:val="20"/>
        </w:rPr>
        <w:t>ABSTRA</w:t>
      </w:r>
      <w:r w:rsidRPr="00A66E8B">
        <w:rPr>
          <w:b/>
          <w:i/>
          <w:iCs/>
          <w:szCs w:val="20"/>
        </w:rPr>
        <w:t>CT</w:t>
      </w:r>
    </w:p>
    <w:p w14:paraId="5AB10F68" w14:textId="77777777" w:rsidR="00A66E8B" w:rsidRDefault="00A66E8B" w:rsidP="00A66E8B">
      <w:pPr>
        <w:ind w:left="567" w:right="567"/>
        <w:jc w:val="center"/>
        <w:rPr>
          <w:b/>
          <w:sz w:val="20"/>
          <w:szCs w:val="20"/>
        </w:rPr>
      </w:pPr>
    </w:p>
    <w:p w14:paraId="4D6C2404" w14:textId="14415595" w:rsidR="00A66E8B" w:rsidRPr="00A66E8B" w:rsidRDefault="00A66E8B" w:rsidP="00A66E8B">
      <w:pPr>
        <w:ind w:right="-1"/>
        <w:jc w:val="both"/>
        <w:rPr>
          <w:i/>
          <w:iCs/>
          <w:sz w:val="20"/>
          <w:szCs w:val="20"/>
          <w:lang w:val="id-ID"/>
        </w:rPr>
      </w:pPr>
      <w:r w:rsidRPr="00A66E8B">
        <w:rPr>
          <w:rFonts w:cs="Times New Roman"/>
          <w:i/>
          <w:iCs/>
          <w:noProof/>
          <w:sz w:val="22"/>
          <w:szCs w:val="22"/>
          <w:lang w:val="id-ID"/>
        </w:rPr>
        <w:t>Poverty is a very important issue and is often used as a reference for successful development. There have been many efforts that have been made to alleviate the government, such as reducing unemployment, increasing public resources, maintaining inflation and boosting the economy both in the region in particular and nationally in general. This study uses a rough set-based model to determine the factors that influence poverty in East Kalimantan Province. This study uses data from the BPS of East Kalimantan Province from 2006-2020. The results of the study indicate that the unemployment rate is a major factor affecting poverty in the province of East Kalimantan.</w:t>
      </w:r>
      <w:r w:rsidRPr="00A66E8B">
        <w:rPr>
          <w:i/>
          <w:iCs/>
          <w:sz w:val="22"/>
          <w:szCs w:val="20"/>
          <w:lang w:val="id-ID"/>
        </w:rPr>
        <w:t xml:space="preserve"> </w:t>
      </w:r>
    </w:p>
    <w:p w14:paraId="2BF644BA" w14:textId="77777777" w:rsidR="00A66E8B" w:rsidRDefault="00A66E8B" w:rsidP="00A66E8B">
      <w:pPr>
        <w:pStyle w:val="KataKunciJRAM"/>
      </w:pPr>
    </w:p>
    <w:p w14:paraId="0516DECA" w14:textId="647D24DF" w:rsidR="00A66E8B" w:rsidRPr="00D748C2" w:rsidRDefault="00A66E8B" w:rsidP="00A66E8B">
      <w:pPr>
        <w:pStyle w:val="KataKunciJRAM"/>
      </w:pPr>
      <w:r w:rsidRPr="00D748C2">
        <w:t xml:space="preserve">Kata Kunci:  </w:t>
      </w:r>
      <w:r w:rsidRPr="0075056D">
        <w:rPr>
          <w:b w:val="0"/>
          <w:i/>
          <w:iCs/>
        </w:rPr>
        <w:t>Rough set</w:t>
      </w:r>
      <w:r>
        <w:rPr>
          <w:b w:val="0"/>
        </w:rPr>
        <w:t xml:space="preserve">, </w:t>
      </w:r>
      <w:r>
        <w:rPr>
          <w:b w:val="0"/>
          <w:i/>
          <w:iCs/>
        </w:rPr>
        <w:t>poverty, unemployment, r</w:t>
      </w:r>
      <w:r w:rsidRPr="0075056D">
        <w:rPr>
          <w:b w:val="0"/>
          <w:i/>
          <w:iCs/>
        </w:rPr>
        <w:t xml:space="preserve">ule </w:t>
      </w:r>
      <w:r>
        <w:rPr>
          <w:b w:val="0"/>
          <w:i/>
          <w:iCs/>
        </w:rPr>
        <w:t>e</w:t>
      </w:r>
      <w:r w:rsidRPr="0075056D">
        <w:rPr>
          <w:b w:val="0"/>
          <w:i/>
          <w:iCs/>
        </w:rPr>
        <w:t>xtraction</w:t>
      </w:r>
      <w:r>
        <w:rPr>
          <w:b w:val="0"/>
          <w:lang w:val="id-ID"/>
        </w:rPr>
        <w:t xml:space="preserve">, </w:t>
      </w:r>
      <w:r>
        <w:rPr>
          <w:b w:val="0"/>
          <w:i/>
          <w:iCs/>
          <w:lang w:val="en-GB"/>
        </w:rPr>
        <w:t>East Kalimantan</w:t>
      </w:r>
      <w:r>
        <w:rPr>
          <w:b w:val="0"/>
        </w:rPr>
        <w:t>.</w:t>
      </w:r>
    </w:p>
    <w:p w14:paraId="2E0B1511" w14:textId="77777777" w:rsidR="00CA251F" w:rsidRPr="00CA251F" w:rsidRDefault="00CA251F" w:rsidP="00CA251F">
      <w:pPr>
        <w:ind w:right="567"/>
        <w:jc w:val="both"/>
        <w:rPr>
          <w:sz w:val="22"/>
          <w:szCs w:val="18"/>
        </w:rPr>
      </w:pPr>
    </w:p>
    <w:p w14:paraId="7A33FE2C" w14:textId="4F953E98" w:rsidR="00FC6229" w:rsidRPr="00CA251F" w:rsidRDefault="002937DA" w:rsidP="00CA251F">
      <w:pPr>
        <w:pStyle w:val="SectionJRAM"/>
      </w:pPr>
      <w:r w:rsidRPr="00CA251F">
        <w:t xml:space="preserve">Pendahuluan </w:t>
      </w:r>
    </w:p>
    <w:p w14:paraId="42BC0DAB" w14:textId="77777777" w:rsidR="00703C45" w:rsidRDefault="00703C45" w:rsidP="002937DA">
      <w:pPr>
        <w:pStyle w:val="ParagrafJRAM"/>
      </w:pPr>
      <w:r w:rsidRPr="00703C45">
        <w:t>Indonesia merupakan negara yang memiliki jumlah penduduk paling banyak keempat di dunia dari laporan Departemen Populasi Divisi Urusan Sosial dan Ekonomi Perserikatan Bangsa-Bangsa (PBB) pada Juni 2017. Sebagai negara yang belum seabad merdeka, masalah kependudukan menjadi masalah yang besar bagi pemerintah. Tingkat kemiskinan dan kesejahteraan masyarakat menjadi masalah utama yang hingga saat ini masih sangat berpengaruh bagi kemajuan negara.</w:t>
      </w:r>
    </w:p>
    <w:p w14:paraId="4E24F03D" w14:textId="15C37968" w:rsidR="008E04A8" w:rsidRDefault="00703C45" w:rsidP="002937DA">
      <w:pPr>
        <w:pStyle w:val="ParagrafJRAM"/>
      </w:pPr>
      <w:r w:rsidRPr="00703C45">
        <w:t>Kemiskinan merupakan isu yang sangat penting karena terkait dengan kesejahteraan</w:t>
      </w:r>
      <w:r w:rsidR="00D13688">
        <w:t xml:space="preserve"> penduduk yang tinggal pada daerah tersebut</w:t>
      </w:r>
      <w:r w:rsidRPr="00703C45">
        <w:t xml:space="preserve">. Selain itu, kemiskinan umumnya menjadi faktor </w:t>
      </w:r>
      <w:r w:rsidR="00D13688">
        <w:t>penyebab dari tindak</w:t>
      </w:r>
      <w:r w:rsidRPr="00703C45">
        <w:t xml:space="preserve"> kejahatan dan kriminalitas.  Kemiskinan diartikan sebagai suatu keadaan dimana seseorang tidak sanggup mem</w:t>
      </w:r>
      <w:r w:rsidR="00D13688">
        <w:t>e</w:t>
      </w:r>
      <w:r w:rsidRPr="00703C45">
        <w:t xml:space="preserve">lihara dirinya sendiri sesuai dengan taraf kehidupan </w:t>
      </w:r>
      <w:r w:rsidRPr="00703C45">
        <w:lastRenderedPageBreak/>
        <w:t>kelompok dan juga tidak mampu memanfaatkan tenaga mental, maupun fisiknya dalam kelompok tersebut.</w:t>
      </w:r>
      <w:r w:rsidR="008E04A8" w:rsidRPr="0075056D">
        <w:t xml:space="preserve"> </w:t>
      </w:r>
    </w:p>
    <w:p w14:paraId="2501C70D" w14:textId="0D8A1258" w:rsidR="00D13688" w:rsidRPr="00D13688" w:rsidRDefault="00D13688" w:rsidP="00D13688">
      <w:pPr>
        <w:pStyle w:val="ParagrafJRAM"/>
      </w:pPr>
      <w:r>
        <w:t xml:space="preserve">Dalam Laporan Badan Pusat Statistik (BPS) bulan Februari 2021 tentang tingkat kemskinan di Provinsi Kalimantan Timur diketahui bahwa terjadi peningkatan persentase penduduk </w:t>
      </w:r>
      <w:r w:rsidRPr="00D13688">
        <w:t>penduduk miskin di perkotaan dari 4,45 persen menjadi 5,10 persen sementara untuk penduduk miskin di pedesaan juga mengalami peningkatan dari 9,51 persen menjadi 9,98 persen.</w:t>
      </w:r>
      <w:r>
        <w:t xml:space="preserve"> </w:t>
      </w:r>
      <w:r w:rsidRPr="00D13688">
        <w:t>Meningkatnya pe</w:t>
      </w:r>
      <w:r w:rsidR="0075056D" w:rsidRPr="0075056D">
        <w:t>r</w:t>
      </w:r>
      <w:r w:rsidRPr="00D13688">
        <w:t>sentas</w:t>
      </w:r>
      <w:r w:rsidR="0075056D" w:rsidRPr="0075056D">
        <w:t>i</w:t>
      </w:r>
      <w:r w:rsidRPr="00D13688">
        <w:t xml:space="preserve"> kemiskinan di Provinsi Kalimantan Timur membuat penulis ingin menganalisa faktor-faktor yang mempengaruhi kemiskin</w:t>
      </w:r>
      <w:r>
        <w:t>an di Provinsi Kalimantan Timur sehingga pemerintah dapat fokus pada perbaikan faktor-faktor tersebut dan dapat menurunkan tingkat kemiskinan.</w:t>
      </w:r>
    </w:p>
    <w:p w14:paraId="44C45E8F" w14:textId="2ACA29E3" w:rsidR="00703C45" w:rsidRDefault="00703C45" w:rsidP="00614DB2">
      <w:pPr>
        <w:pStyle w:val="ParagrafJRAM"/>
      </w:pPr>
      <w:r w:rsidRPr="00703C45">
        <w:t>Berdasarkan penelusuran literatur</w:t>
      </w:r>
      <w:r w:rsidR="00D13688">
        <w:t>,</w:t>
      </w:r>
      <w:r w:rsidRPr="00703C45">
        <w:t xml:space="preserve"> banyak penelitian terkait dengan prediksi kemiskinan. Beberapa metode yang digunakan</w:t>
      </w:r>
      <w:r w:rsidR="00D13688">
        <w:t xml:space="preserve"> untuk menganalisa</w:t>
      </w:r>
      <w:r w:rsidRPr="00703C45">
        <w:t xml:space="preserve"> seperti jaringan saraf tiruan</w:t>
      </w:r>
      <w:r w:rsidR="00566EF6">
        <w:rPr>
          <w:lang w:val="en-US"/>
        </w:rPr>
        <w:t xml:space="preserve"> </w:t>
      </w:r>
      <w:r w:rsidR="00566EF6">
        <w:rPr>
          <w:lang w:val="en-US"/>
        </w:rPr>
        <w:fldChar w:fldCharType="begin" w:fldLock="1"/>
      </w:r>
      <w:r w:rsidR="00566EF6">
        <w:rPr>
          <w:lang w:val="en-US"/>
        </w:rPr>
        <w:instrText>ADDIN CSL_CITATION {"citationItems":[{"id":"ITEM-1","itemData":{"DOI":"10.20527/klik.v5i1.129","ISSN":"2406-7857","abstract":"&lt;p&gt;&lt;em&gt;Provinsi Riau yang kaya akan Sumber Daya Alam ternyata tidak sebanding dengan jumlah penduduk miskin yang menempati di sejumlah kabupaten/kota di Riau. Contohnya seperti pada tahun 2013 terdapat ± 68.600 penduduk miskin di kabupaten Kampar, atau merupakan yang tertinggi dibandingkan kabupaten/kota lainnya. Oleh karena itu dibutuhkan langkah-langkah strategis agar jumlah penduduk miskin tidak bertambah sepanjang tahun, salah satu nya adalah dengan melakukan prediksi jumlah penduduk miskin untuk tahun-tahun selanjutnya. Cara ini dilakukan agar angka kemiskinan bisa semakin ditekan dengan cara melakukan penganggulangan sejak dini. Data yang akan diprediksi adalah data jumlah kemiskinan kabupaten/kota di Provinsi Riau yang bersumber dari Badan Pusat Statistik Provinsi Riau tahun 2010 sampai dengan 2015. Algoritma yang digunakan untuk melakukan prediksi adalah jaringan saraf tiruan Backpropagation. Algoritma ini memiliki kemampuan untuk mengingat dan membuat generalisasi dari apa yang sudah ada sebelumnya. Ada 5 model arsitektur yang digunakan pada algoritma backpropagation ini, antara lain 4-2-5-1 yang nanti nya akan menghasilkan prediksi dengan tingkat akurasi 8%, 4-5-6-1=25%, 4-10-12-1=92%, 4-10-15-1=100% dan 4-15-18-1=33%. Arsitektur terbaik dari ke 5 model ini adalah 4-10-12-1 dengan tingkat keakurasian mencapai 100% dan tingkat error yang digunakan 0,001-0,05. Sehingga model arsitektur ini cukup baik digunakan untuk memprediksi jumlah kemiskinan. &lt;/em&gt;&lt;br /&gt; &lt;br /&gt;&lt;em&gt;&lt;strong&gt;Keywords&lt;/strong&gt;: Penerapan, Jaringan Saraf Tiruan, Backpropagation, Prediksi, Kemiskinan&lt;/em&gt;&lt;/p&gt;&lt;p&gt;&lt;em&gt;Riau is rich in Natural Resources is not comparable with the number of poor people who occupy in a number of districts/cities in Riau. For example, in 2013 there were ± 68,600 poor people in Kampar district, or the highest compared to other districts. Therefore, strategic steps are needed so that the number of poor people will not increase throughout the year, one of them is to predict the number of poor people for the next years. This way is done so that the poverty rate can be further suppressed by doing the countermeasures early on. The data to be predicted is the data of the number of poverty districts/cities in Riau Province sourced from the Central Bureau of Statistics of Riau Province in 2010 until 2015. Algorithm used to make prediction is the Backpropagation. This algorithm has the ability to remember and make generalizations of what has been there before. Ther…","author":[{"dropping-particle":"","family":"Wanto","given":"Anjar","non-dropping-particle":"","parse-names":false,"suffix":""}],"container-title":"Klik - Kumpulan Jurnal Ilmu Komputer","id":"ITEM-1","issue":"1","issued":{"date-parts":[["2018"]]},"page":"61","title":"Penerapan Jaringan Saraf Tiruan Dalam Memprediksi Jumlah Kemiskinan Pada Kabupaten/Kota Di Provinsi Riau","type":"article-journal","volume":"5"},"uris":["http://www.mendeley.com/documents/?uuid=8e583b70-e5fd-42fe-b214-d7df13425748"]}],"mendeley":{"formattedCitation":"[1]","plainTextFormattedCitation":"[1]","previouslyFormattedCitation":"[1]"},"properties":{"noteIndex":0},"schema":"https://github.com/citation-style-language/schema/raw/master/csl-citation.json"}</w:instrText>
      </w:r>
      <w:r w:rsidR="00566EF6">
        <w:rPr>
          <w:lang w:val="en-US"/>
        </w:rPr>
        <w:fldChar w:fldCharType="separate"/>
      </w:r>
      <w:r w:rsidR="00566EF6" w:rsidRPr="00566EF6">
        <w:rPr>
          <w:lang w:val="en-US"/>
        </w:rPr>
        <w:t>[1]</w:t>
      </w:r>
      <w:r w:rsidR="00566EF6">
        <w:rPr>
          <w:lang w:val="en-US"/>
        </w:rPr>
        <w:fldChar w:fldCharType="end"/>
      </w:r>
      <w:r w:rsidRPr="00703C45">
        <w:t>, K-Mean</w:t>
      </w:r>
      <w:r w:rsidR="00566EF6">
        <w:rPr>
          <w:lang w:val="en-US"/>
        </w:rPr>
        <w:t xml:space="preserve"> </w:t>
      </w:r>
      <w:r w:rsidR="00566EF6">
        <w:rPr>
          <w:lang w:val="en-US"/>
        </w:rPr>
        <w:fldChar w:fldCharType="begin" w:fldLock="1"/>
      </w:r>
      <w:r w:rsidR="00566EF6">
        <w:rPr>
          <w:lang w:val="en-US"/>
        </w:rPr>
        <w:instrText>ADDIN CSL_CITATION {"citationItems":[{"id":"ITEM-1","itemData":{"abstract":"Penurunan tingkat kemiskinan menjadi hal penting dan menjadi fokus utama pemerintah Provinsi Gorontalo, karena merupakan salah satu daerah termiskin di Indonesia. Provinsi Gorontalo memiliki data persentasi penduduk miskin yang bersifat non linear. Salah satu aspek penting untuk mendukung strategi penanggulangan kemiskinan adalah tersedianya data kemiskinan yang akurat dan tepat sasaran. Sistem pengukuran yang diusulkan dalam penelitian ini menggunakan metode yang sangat cocok untuk data non linear. Generalized Regression Neural Network (GRNN) merupakan metode prediksi probabilistic neural network yang bersifat stabil dan cocok diterapkan pada data kemiskinan penduduk yang memiliki karakteristik yang beragam dan bersifat non linear. Peningkatan penggunaan jumlah data latih pada GRNN dapatmengakibatkan masalah overfitting sehingga berdampak pada penurunan performa hasil Prediksi. Dalam mengatasi hal tersebut, penelitian ini menggunakan metode K- Means dalam proses pemilihan data latih yang sesuai sehingga akan menghasilkan struktur jaringan yang lebih efisien atau model GRNN dengan kinerja performa yang bagus. Uji coba dilakukan dengan membandingkan model prediksi GRNN dengan model prediksi K-Means dan GRNN yang menggunakan data tingkat kemiskinan pada tahun 2016. Hasil uji coba menunjukkan bahwa besarnya nilai MAPE dari hasil uji coba prediksi tingkat kemiskinan pada tahun 2016 menghasilkan nilai MAPE sebesar 2.3%, sedangkan prediksi tingkat kemiskinan menggunakan metode GRNN saja memiliki nilai MAPE sebesar 2.9%.","author":[{"dropping-particle":"","family":"Mamase","given":"Saprina","non-dropping-particle":"","parse-names":false,"suffix":""},{"dropping-particle":"","family":"Sinukun","given":"Ruly S","non-dropping-particle":"","parse-names":false,"suffix":""}],"container-title":"Jurnal ENERGY","id":"ITEM-1","issue":"2","issued":{"date-parts":[["2018"]]},"page":"29-34","title":"Prediksi Tingkat Kemiskinan Provinsi Gorontalo Menggunakan Metode Gabungan K-Means dan Generalized Regression Neural Network","type":"article-journal","volume":"10"},"uris":["http://www.mendeley.com/documents/?uuid=bee07e46-7a2f-496e-abfc-159d449152e2"]}],"mendeley":{"formattedCitation":"[2]","plainTextFormattedCitation":"[2]","previouslyFormattedCitation":"[2]"},"properties":{"noteIndex":0},"schema":"https://github.com/citation-style-language/schema/raw/master/csl-citation.json"}</w:instrText>
      </w:r>
      <w:r w:rsidR="00566EF6">
        <w:rPr>
          <w:lang w:val="en-US"/>
        </w:rPr>
        <w:fldChar w:fldCharType="separate"/>
      </w:r>
      <w:r w:rsidR="00566EF6" w:rsidRPr="00566EF6">
        <w:rPr>
          <w:lang w:val="en-US"/>
        </w:rPr>
        <w:t>[2]</w:t>
      </w:r>
      <w:r w:rsidR="00566EF6">
        <w:rPr>
          <w:lang w:val="en-US"/>
        </w:rPr>
        <w:fldChar w:fldCharType="end"/>
      </w:r>
      <w:r w:rsidRPr="00703C45">
        <w:t xml:space="preserve">, pohon keputusan (C4.5 dan C4.5 berbasis </w:t>
      </w:r>
      <w:r w:rsidRPr="00703C45">
        <w:rPr>
          <w:i/>
          <w:iCs/>
        </w:rPr>
        <w:t>back propagation</w:t>
      </w:r>
      <w:r w:rsidRPr="00703C45">
        <w:t>)</w:t>
      </w:r>
      <w:r w:rsidR="00B1767F">
        <w:rPr>
          <w:lang w:val="en-GB"/>
        </w:rPr>
        <w:t xml:space="preserve"> </w:t>
      </w:r>
      <w:r w:rsidR="00566EF6">
        <w:fldChar w:fldCharType="begin" w:fldLock="1"/>
      </w:r>
      <w:r w:rsidR="00566EF6">
        <w:instrText>ADDIN CSL_CITATION {"citationItems":[{"id":"ITEM-1","itemData":{"DOI":"10.32520/stmsi.v8i3.576","ISSN":"2302-8149","abstract":"Program Bantuan Pangan Non Tunai (BPNT) merupakan peralihan dari program RASTRA atau RASKIN. BPNT adalah bantuan sosial pangan dalam bentuk non tunai dari pemerintah yang diberikan kepada Keluarga Penerima Manfaat (KPM) setiap bulannya melalui mekanisme akun elektronik yang digunakan hanya untuk membeli bahan pangan di pedagang bahan pangan atau e-warong. Bahan pangan dalam program BPNT ini adalah beras dan atau telur. Salah satu kesulitan yang terkadang dihadapi oleh pemerintah dalam penyaluran BPNT adalah proses pembagian bantuan sosial yang tidak merata dan tidak tepat sasaran. Munculnya masalah tersebut diakibatkan kurangnya pertimbangan atau kemantapan analisis penerima manfaat BPNT dalam menentukan kelayakan pada saat mengajukan pendataan. Oleh karena itu perlu dilakukan analisis lanjutan sehingga dapat mengetahui kelayakan dari suatu permasalahan prediksi penerima manfaat BPNT. Melalui hasil analisis pendataannya, dapat diketahui apakah warga layak atau tidak untuk menerima BPNT. Dari permasalahan yang ada digunakan metode klasifikasi untuk memprediksi kelayakan penerima manfaat BPNT yaitu dengan menggunakan dua model, model algoritma klasifikasi C4.5 dan model algoritma klasifikasi C4.5 berbasis Particle Swarm Optimization (PSO) tanpa pruning. Karena proses pengujian yang dilakukan tanpa pruning menghasilkan akurasi yang lebih tinggi dibandingkan dengan yang menggunakan pruning. Setelah dilakukan pengujian dengan dua model tersebut didapatkan hasil yaitu algoritma klasifikasi C4.5 menghasilkan nilai akurasi sebesar 98,56% dan nilai AUC sebesar 0,979 dengan tingkat diagnosa Excellent Classification, namun setelah dilakukan optimasi dengan algoritma klasifikasi C4.5 berbasis Particle Swarm Optimization nilai akurasi sebesar 98,92% dan nilai AUC sebesar 0,988 dengan tingkat diagnosa Excellent Classification. Sehingga kedua metode tersebut memiliki perbedaan tingkat akurasi sebesar 0,36%.","author":[{"dropping-particle":"","family":"Ermawati","given":"Erni","non-dropping-particle":"","parse-names":false,"suffix":""}],"container-title":"Sistemasi","id":"ITEM-1","issue":"3","issued":{"date-parts":[["2019"]]},"page":"513","title":"Algoritma Klasifikasi C4.5 Berbasis Particle Swarm Optimization Untuk Prediksi Penerima Bantuan Pangan Non Tunai","type":"article-journal","volume":"8"},"uris":["http://www.mendeley.com/documents/?uuid=fe06ba18-6d1e-4b93-9ca8-2cc6a1d64cc4"]}],"mendeley":{"formattedCitation":"[3]","plainTextFormattedCitation":"[3]","previouslyFormattedCitation":"[3]"},"properties":{"noteIndex":0},"schema":"https://github.com/citation-style-language/schema/raw/master/csl-citation.json"}</w:instrText>
      </w:r>
      <w:r w:rsidR="00566EF6">
        <w:fldChar w:fldCharType="separate"/>
      </w:r>
      <w:r w:rsidR="00566EF6" w:rsidRPr="00566EF6">
        <w:t>[3]</w:t>
      </w:r>
      <w:r w:rsidR="00566EF6">
        <w:fldChar w:fldCharType="end"/>
      </w:r>
      <w:r w:rsidRPr="00703C45">
        <w:t xml:space="preserve">, </w:t>
      </w:r>
      <w:r w:rsidRPr="00B1767F">
        <w:rPr>
          <w:i/>
          <w:iCs/>
        </w:rPr>
        <w:t>back propagation</w:t>
      </w:r>
      <w:r w:rsidR="00B1767F">
        <w:rPr>
          <w:lang w:val="en-GB"/>
        </w:rPr>
        <w:t xml:space="preserve"> </w:t>
      </w:r>
      <w:r w:rsidR="00566EF6">
        <w:fldChar w:fldCharType="begin" w:fldLock="1"/>
      </w:r>
      <w:r w:rsidR="00566EF6">
        <w:instrText>ADDIN CSL_CITATION {"citationItems":[{"id":"ITEM-1","itemData":{"abstract":"Kemiskinan merupakan masalah umum yang dihadapi setiap negara, dan Indonesia sebagai salah satunya. Peningkatan penduduk miskin terjadi hampir setiap tahunnya. Menurut Badan Pusat Statistik dengan indikator penduduk yang memiliki pengeluaran perbulan dibawah garis kemiskinan dikategorikan sebagai rakyat kurang mampu. Meningkatnya jumlah penduduk kurang mampu akan memicu terjadinya tindak kriminalitas, situasi tersebut terjadi karena individu tersebut akan melakukan apapun untuk memenuhi kebutuhannya. Dengan memprediksi jumlah penduduk miskin, diharapkan pemerintah ataupun lembaga-lembaga yang terkait dengan topik ini dapat membantu untuk mengurangi jumlah penduduk miskin dan tingkat pengangguran di Indonesia. Penelitian ini bertujuan untuk memprediksi data jumlah penduduk miskin di Indonesia dengan menggunakan metode ANN Back Propagation. Jenis penelitian ini adalah kuantitatif deskriptif. Data yang digunakan untuk peramalan dari tahun 2012-2019, dengan parameter akurasi MSE dan MAPE. Berdasarkan hasil simulasi data diperoleh hasil prediksi tahun 2020 jumlah penduduk miskin di 33 Provinsi di Indonesia yaitu sebesar 332.005 jiwa. Adapun parameter akurasi dari arsitektur Back Propagation yakni dengan memperoleh MSE sebesar 0,119 dan MAPE sebesar 2,298. Abstract:","author":[{"dropping-particle":"","family":"Syaharuddin","given":"","non-dropping-particle":"","parse-names":false,"suffix":""},{"dropping-particle":"","family":"Pujiana","given":"Etika","non-dropping-particle":"","parse-names":false,"suffix":""},{"dropping-particle":"","family":"Sari","given":"Intan Purnama","non-dropping-particle":"","parse-names":false,"suffix":""},{"dropping-particle":"","family":"Mardika","given":"Vina Melia","non-dropping-particle":"","parse-names":false,"suffix":""},{"dropping-particle":"","family":"Putri","given":"Melani","non-dropping-particle":"","parse-names":false,"suffix":""}],"container-title":"Jurnal Pendidikan Berkarakter","id":"ITEM-1","issue":"1","issued":{"date-parts":[["2020"]]},"page":"11-17","title":"Analisis Algoritma Back Propagation Dalam Prediksi Angka Kemiskinan Di Indonesia","type":"article-journal","volume":"3"},"uris":["http://www.mendeley.com/documents/?uuid=063a648a-763e-40eb-ad59-f84485f7a1b1"]}],"mendeley":{"formattedCitation":"[4]","plainTextFormattedCitation":"[4]","previouslyFormattedCitation":"[4]"},"properties":{"noteIndex":0},"schema":"https://github.com/citation-style-language/schema/raw/master/csl-citation.json"}</w:instrText>
      </w:r>
      <w:r w:rsidR="00566EF6">
        <w:fldChar w:fldCharType="separate"/>
      </w:r>
      <w:r w:rsidR="00566EF6" w:rsidRPr="00566EF6">
        <w:t>[4]</w:t>
      </w:r>
      <w:r w:rsidR="00566EF6">
        <w:fldChar w:fldCharType="end"/>
      </w:r>
      <w:r w:rsidRPr="00703C45">
        <w:t xml:space="preserve">, </w:t>
      </w:r>
      <w:r w:rsidRPr="00B1767F">
        <w:rPr>
          <w:i/>
          <w:iCs/>
        </w:rPr>
        <w:t>moving average</w:t>
      </w:r>
      <w:r w:rsidR="00D13688">
        <w:t>,</w:t>
      </w:r>
      <w:r w:rsidRPr="00703C45">
        <w:t xml:space="preserve"> naïve bayes</w:t>
      </w:r>
      <w:r w:rsidR="00D13688">
        <w:t>, regresi linier berganda</w:t>
      </w:r>
      <w:r w:rsidR="00566EF6">
        <w:fldChar w:fldCharType="begin" w:fldLock="1"/>
      </w:r>
      <w:r w:rsidR="00566EF6">
        <w:instrText>ADDIN CSL_CITATION {"citationItems":[{"id":"ITEM-1","itemData":{"DOI":"10.31764/jtam.v3i1.764","ISSN":"2597-7512","abstract":"Abstrak: Penelitian ini bertujuan untuk memprediksi metode terbaik pada sistem peramalan dengan menggunakan metode Moving Average (SMA, WMA, dan EMA) dan metode Naive. Pada tahap simulasi, kami menggunakan data jumlah kemiskinan penduduk Provinsi Nusa Tenggara Barat (NTB) tahun 2002-2018 untuk memprediksi data tahun 2019. Adapun, model dievaluasi untuk melihat tingkat akurasi masing-masing metode berdasarkan nilai MAD, MSE, RMSE dan MAPE. Berdasarkan hasil simulasi data dari metode-metode yang diuji, diketahui bahwa metode Naive paling akurat dengan hasil prediksi tahun 2019 sebesar 737.460 dengan MAD, MSE, RMSE dan MAPE berturut-turut sebesar 41.427,188; 2.711.468.146; 52.071,760; dan 0.043.\r \r Abstract: This study aims to predict the best method on the forecasting system using the Moving Average method (SMA, WMA, and EMA) and the Naive method. In the simulation phase, we used data on the Number of Poverty of the Population of West Nusa Tenggara (NTB) in 2002-2018 to predict the Poverty of Population of the Province of West Nusa Tenggara (NTB) in 2019. Meanwhile, the model was evaluated to see the accuracy of each method based on the value MAD, MSE, RMSE and MAPE. Based on the simulation results of the data from the methods tested, it can be seen that the Naive method is most accurate with the results of the 2019 prediction of 737,460 with MAD, MSE, RMSE and MAPE in the amount of 41.427,188; 2.711.468.146; 52.071,760; and 0.043.","author":[{"dropping-particle":"","family":"Kumila","given":"Ais","non-dropping-particle":"","parse-names":false,"suffix":""},{"dropping-particle":"","family":"Sholihah","given":"Baqiyatus","non-dropping-particle":"","parse-names":false,"suffix":""},{"dropping-particle":"","family":"Evizia","given":"Evizia","non-dropping-particle":"","parse-names":false,"suffix":""},{"dropping-particle":"","family":"Safitri","given":"Nur","non-dropping-particle":"","parse-names":false,"suffix":""},{"dropping-particle":"","family":"Fitri","given":"Safama","non-dropping-particle":"","parse-names":false,"suffix":""}],"container-title":"JTAM | Jurnal Teori dan Aplikasi Matematika","id":"ITEM-1","issue":"1","issued":{"date-parts":[["2019"]]},"page":"65","title":"Perbandingan Metode Moving Average dan Metode Naïve Dalam Peramalan Data Kemiskinan","type":"article-journal","volume":"3"},"uris":["http://www.mendeley.com/documents/?uuid=d8a68608-e4c2-44ff-9d2c-941f388a1528"]}],"mendeley":{"formattedCitation":"[5]","plainTextFormattedCitation":"[5]","previouslyFormattedCitation":"[5]"},"properties":{"noteIndex":0},"schema":"https://github.com/citation-style-language/schema/raw/master/csl-citation.json"}</w:instrText>
      </w:r>
      <w:r w:rsidR="00566EF6">
        <w:fldChar w:fldCharType="separate"/>
      </w:r>
      <w:r w:rsidR="00566EF6" w:rsidRPr="00566EF6">
        <w:t>[5]</w:t>
      </w:r>
      <w:r w:rsidR="00566EF6">
        <w:fldChar w:fldCharType="end"/>
      </w:r>
      <w:r w:rsidR="00D13688">
        <w:t xml:space="preserve"> dan</w:t>
      </w:r>
      <w:r w:rsidRPr="00703C45">
        <w:t xml:space="preserve"> rough set</w:t>
      </w:r>
      <w:r w:rsidR="00566EF6">
        <w:fldChar w:fldCharType="begin" w:fldLock="1"/>
      </w:r>
      <w:r w:rsidR="00566EF6">
        <w:instrText>ADDIN CSL_CITATION {"citationItems":[{"id":"ITEM-1","itemData":{"author":[{"dropping-particle":"","family":"Efendi","given":"Riswan","non-dropping-particle":"","parse-names":false,"suffix":""},{"dropping-particle":"","family":"Dewi","given":"Voni Apriana","non-dropping-particle":"","parse-names":false,"suffix":""},{"dropping-particle":"","family":"Basriati","given":"Sri","non-dropping-particle":"","parse-names":false,"suffix":""},{"dropping-particle":"","family":"Ss","given":"Dadang Syarif","non-dropping-particle":"","parse-names":false,"suffix":""}],"id":"ITEM-1","issue":"November","issued":{"date-parts":[["2018"]]},"page":"651-657","title":"Pengaruh Pengangguran dan PDRB Terhadap Tingkat Kemiskinan Menggunakan Regresi Linier Berganda dan Rough Sets","type":"article-journal"},"uris":["http://www.mendeley.com/documents/?uuid=4db67b13-1f25-4ce1-bf8d-a5bcd2b828ce"]}],"mendeley":{"formattedCitation":"[6]","plainTextFormattedCitation":"[6]","previouslyFormattedCitation":"[6]"},"properties":{"noteIndex":0},"schema":"https://github.com/citation-style-language/schema/raw/master/csl-citation.json"}</w:instrText>
      </w:r>
      <w:r w:rsidR="00566EF6">
        <w:fldChar w:fldCharType="separate"/>
      </w:r>
      <w:r w:rsidR="00566EF6" w:rsidRPr="00566EF6">
        <w:t>[6]</w:t>
      </w:r>
      <w:r w:rsidR="00566EF6">
        <w:fldChar w:fldCharType="end"/>
      </w:r>
      <w:r w:rsidRPr="00703C45">
        <w:t>. Namun</w:t>
      </w:r>
      <w:r w:rsidR="00DE7845">
        <w:rPr>
          <w:lang w:val="en-US"/>
        </w:rPr>
        <w:t>,</w:t>
      </w:r>
      <w:r w:rsidRPr="00703C45">
        <w:t xml:space="preserve"> hanya sedikit literatur yang membahas mengenai rough set dan kemiskinan. Rough set merupakan </w:t>
      </w:r>
      <w:r w:rsidRPr="00703C45">
        <w:rPr>
          <w:i/>
          <w:iCs/>
        </w:rPr>
        <w:t>mathematic tool</w:t>
      </w:r>
      <w:r w:rsidRPr="00703C45">
        <w:t xml:space="preserve"> yang sangat handal, ia dapat menganai data yang </w:t>
      </w:r>
      <w:r w:rsidRPr="00703C45">
        <w:rPr>
          <w:i/>
          <w:iCs/>
        </w:rPr>
        <w:t>vague, incomplete</w:t>
      </w:r>
      <w:r w:rsidRPr="00703C45">
        <w:t xml:space="preserve"> dan </w:t>
      </w:r>
      <w:r w:rsidRPr="00703C45">
        <w:rPr>
          <w:i/>
          <w:iCs/>
        </w:rPr>
        <w:t>inconsistent</w:t>
      </w:r>
      <w:r w:rsidRPr="00703C45">
        <w:t>. Selain itu, kelebihan lain dari metode ini ialah tidak memerlukan parameter tambahan karena informasi seperti probabilistik diperoleh dari data itu sendiri</w:t>
      </w:r>
      <w:r w:rsidR="000B1DAE">
        <w:rPr>
          <w:lang w:val="en-US"/>
        </w:rPr>
        <w:t xml:space="preserve"> </w:t>
      </w:r>
      <w:r w:rsidR="000B1DAE">
        <w:rPr>
          <w:lang w:val="en-US"/>
        </w:rPr>
        <w:fldChar w:fldCharType="begin" w:fldLock="1"/>
      </w:r>
      <w:r w:rsidR="00641185">
        <w:rPr>
          <w:lang w:val="en-US"/>
        </w:rPr>
        <w:instrText>ADDIN CSL_CITATION {"citationItems":[{"id":"ITEM-1","itemData":{"DOI":"10.1007/BF01001956","ISSN":"00917036","abstract":"We investigate in this paper approximate operations on sets, approximate equality of sets, and approximate inclusion of sets. The presented approach may be considered as an alternative to fuzzy sets theory and tolerance theory. Some applications are outlined. © 1982 Plenum Publishing Corporation.","author":[{"dropping-particle":"","family":"Pawlak","given":"Zdzisław","non-dropping-particle":"","parse-names":false,"suffix":""}],"container-title":"International Journal of Computer &amp; Information Sciences","id":"ITEM-1","issue":"5","issued":{"date-parts":[["1982"]]},"page":"341-356","title":"Rough sets","type":"article-journal","volume":"11"},"uris":["http://www.mendeley.com/documents/?uuid=6a7e60da-a19c-4254-9bee-f8a7456004cb"]}],"mendeley":{"formattedCitation":"[7]","plainTextFormattedCitation":"[7]","previouslyFormattedCitation":"[7]"},"properties":{"noteIndex":0},"schema":"https://github.com/citation-style-language/schema/raw/master/csl-citation.json"}</w:instrText>
      </w:r>
      <w:r w:rsidR="000B1DAE">
        <w:rPr>
          <w:lang w:val="en-US"/>
        </w:rPr>
        <w:fldChar w:fldCharType="separate"/>
      </w:r>
      <w:r w:rsidR="000B1DAE" w:rsidRPr="000B1DAE">
        <w:rPr>
          <w:lang w:val="en-US"/>
        </w:rPr>
        <w:t>[7]</w:t>
      </w:r>
      <w:r w:rsidR="000B1DAE">
        <w:rPr>
          <w:lang w:val="en-US"/>
        </w:rPr>
        <w:fldChar w:fldCharType="end"/>
      </w:r>
      <w:r w:rsidR="00755918">
        <w:rPr>
          <w:lang w:val="en-US"/>
        </w:rPr>
        <w:t>. Hal ini berbeda dengan teknik yang digunakan pada penelitian sebelumnya yang memerlukan parameter tambahan yang perlu ditentukan seperti K-</w:t>
      </w:r>
      <w:r w:rsidR="00755918" w:rsidRPr="0075056D">
        <w:rPr>
          <w:i/>
          <w:iCs/>
          <w:lang w:val="en-US"/>
        </w:rPr>
        <w:t>mean</w:t>
      </w:r>
      <w:r w:rsidR="00755918">
        <w:rPr>
          <w:lang w:val="en-US"/>
        </w:rPr>
        <w:t xml:space="preserve"> harus mencari nilai </w:t>
      </w:r>
      <m:oMath>
        <m:r>
          <w:rPr>
            <w:rFonts w:ascii="Cambria Math" w:hAnsi="Cambria Math"/>
            <w:lang w:val="en-US"/>
          </w:rPr>
          <m:t>K</m:t>
        </m:r>
      </m:oMath>
      <w:r w:rsidR="00755918">
        <w:rPr>
          <w:lang w:val="en-US"/>
        </w:rPr>
        <w:t xml:space="preserve"> yang optimum atau jaringan syaraf tiruan yang perlu menentukan jumlah layar dan perseptron yang digunakan untuk menghasilkan performa yang baik.</w:t>
      </w:r>
      <w:r w:rsidRPr="00703C45">
        <w:t xml:space="preserve"> </w:t>
      </w:r>
      <w:r w:rsidR="00755918">
        <w:rPr>
          <w:lang w:val="en-US"/>
        </w:rPr>
        <w:t xml:space="preserve">Selain itu </w:t>
      </w:r>
      <w:r w:rsidRPr="00703C45">
        <w:t>metode ini dapat menangani data yang tidak lengkap (</w:t>
      </w:r>
      <w:r w:rsidRPr="00703C45">
        <w:rPr>
          <w:i/>
          <w:iCs/>
        </w:rPr>
        <w:t>incomplete information system</w:t>
      </w:r>
      <w:r w:rsidRPr="00703C45">
        <w:t>)</w:t>
      </w:r>
      <w:r w:rsidR="00641185">
        <w:fldChar w:fldCharType="begin" w:fldLock="1"/>
      </w:r>
      <w:r w:rsidR="00641185">
        <w:instrText>ADDIN CSL_CITATION {"citationItems":[{"id":"ITEM-1","itemData":{"DOI":"10.1016/S0020-0255(98)10019-1","ISSN":"00200255","abstract":"In the paper we present Rough Set approach to reasoning in incomplete information systems. We propose reduction of knowledge that eliminates only that information, which is not essential from the point of view of classification or decision making. In our approach we make only one assumption about unknown values: the real value of a missing attribute is one from the attribute domain. However, we do not assume which one. We show how to find decision rules directly from such an incomplete decision table, which are as little non-deterministic as possible and have minimal number of conditions. © 1998 Published by Elsevier Science Inc. All rights reserved.","author":[{"dropping-particle":"","family":"Kryszkiewicz","given":"Marzena","non-dropping-particle":"","parse-names":false,"suffix":""}],"container-title":"Information Sciences","id":"ITEM-1","issue":"1-4","issued":{"date-parts":[["1998"]]},"page":"39-49","title":"Rough set approach to incomplete information systems","type":"article-journal","volume":"112"},"uris":["http://www.mendeley.com/documents/?uuid=ab28125d-bbb6-468e-ab43-77021e19229c"]}],"mendeley":{"formattedCitation":"[8]","plainTextFormattedCitation":"[8]"},"properties":{"noteIndex":0},"schema":"https://github.com/citation-style-language/schema/raw/master/csl-citation.json"}</w:instrText>
      </w:r>
      <w:r w:rsidR="00641185">
        <w:fldChar w:fldCharType="separate"/>
      </w:r>
      <w:r w:rsidR="00641185" w:rsidRPr="00641185">
        <w:t>[8]</w:t>
      </w:r>
      <w:r w:rsidR="00641185">
        <w:fldChar w:fldCharType="end"/>
      </w:r>
      <w:r w:rsidRPr="00703C45">
        <w:t xml:space="preserve">. </w:t>
      </w:r>
      <w:r w:rsidR="000D5BD7">
        <w:rPr>
          <w:lang w:val="en-US"/>
        </w:rPr>
        <w:t xml:space="preserve">Berdasarkan hal </w:t>
      </w:r>
      <w:r w:rsidR="00B626A6">
        <w:rPr>
          <w:lang w:val="en-US"/>
        </w:rPr>
        <w:t xml:space="preserve">tersebut </w:t>
      </w:r>
      <w:r w:rsidR="000D5BD7">
        <w:rPr>
          <w:lang w:val="en-US"/>
        </w:rPr>
        <w:t xml:space="preserve">maka </w:t>
      </w:r>
      <w:r w:rsidR="00D13688">
        <w:t>penelitian ini akan</w:t>
      </w:r>
      <w:r w:rsidR="00965FD8">
        <w:rPr>
          <w:lang w:val="en-US"/>
        </w:rPr>
        <w:t xml:space="preserve"> menggunakan rough set untuk</w:t>
      </w:r>
      <w:r w:rsidR="00D13688">
        <w:t xml:space="preserve"> menganalisa tingkat kemiskinan</w:t>
      </w:r>
      <w:r w:rsidR="00965FD8">
        <w:rPr>
          <w:lang w:val="en-US"/>
        </w:rPr>
        <w:t xml:space="preserve"> pada provinsi Kalimantan Timur</w:t>
      </w:r>
      <w:r w:rsidR="00D13688">
        <w:t>.</w:t>
      </w:r>
    </w:p>
    <w:p w14:paraId="0E6155BD" w14:textId="6C4BEF60" w:rsidR="008732A7" w:rsidRPr="008732A7" w:rsidRDefault="002937DA" w:rsidP="00703C45">
      <w:pPr>
        <w:pStyle w:val="SectionJRAM"/>
      </w:pPr>
      <w:r>
        <w:t xml:space="preserve">Tinjauan Pustaka </w:t>
      </w:r>
      <w:r w:rsidR="00445772" w:rsidRPr="003923E0">
        <w:t xml:space="preserve"> </w:t>
      </w:r>
    </w:p>
    <w:p w14:paraId="49FDF92C" w14:textId="7738176A" w:rsidR="00703C45" w:rsidRDefault="00703C45" w:rsidP="00A918ED">
      <w:pPr>
        <w:pStyle w:val="SubsectionJRAM"/>
      </w:pPr>
      <w:r w:rsidRPr="00A918ED">
        <w:t>Kemiskinan</w:t>
      </w:r>
    </w:p>
    <w:p w14:paraId="440A6F94" w14:textId="4E76C31B" w:rsidR="00E703E6" w:rsidRPr="00E703E6" w:rsidRDefault="00E703E6" w:rsidP="00E703E6">
      <w:pPr>
        <w:pStyle w:val="NoSpacing"/>
        <w:ind w:firstLine="720"/>
        <w:rPr>
          <w:rFonts w:ascii="Times New Roman" w:hAnsi="Times New Roman" w:cs="Times New Roman"/>
        </w:rPr>
      </w:pPr>
      <w:r w:rsidRPr="00300C52">
        <w:rPr>
          <w:rFonts w:ascii="Times New Roman" w:hAnsi="Times New Roman" w:cs="Times New Roman"/>
        </w:rPr>
        <w:t>Di Indonesia pengukuran kemiskinan menggunakan kriteria dari BPS. Menurut BPS kriteria kemiskinan menggunakan pendekatan kebutuhan dasar (</w:t>
      </w:r>
      <w:r w:rsidRPr="0075056D">
        <w:rPr>
          <w:rFonts w:ascii="Times New Roman" w:hAnsi="Times New Roman" w:cs="Times New Roman"/>
          <w:i/>
          <w:iCs/>
        </w:rPr>
        <w:t>basic needs</w:t>
      </w:r>
      <w:r w:rsidRPr="00300C52">
        <w:rPr>
          <w:rFonts w:ascii="Times New Roman" w:hAnsi="Times New Roman" w:cs="Times New Roman"/>
        </w:rPr>
        <w:t xml:space="preserve">). Untuk perhitungan </w:t>
      </w:r>
      <w:r w:rsidRPr="0075056D">
        <w:rPr>
          <w:rFonts w:ascii="Times New Roman" w:hAnsi="Times New Roman" w:cs="Times New Roman"/>
          <w:i/>
          <w:iCs/>
        </w:rPr>
        <w:t>Headcount index</w:t>
      </w:r>
      <w:r w:rsidRPr="00300C52">
        <w:rPr>
          <w:rFonts w:ascii="Times New Roman" w:hAnsi="Times New Roman" w:cs="Times New Roman"/>
        </w:rPr>
        <w:t xml:space="preserve"> sebagai dasar garis kemiskinan BPS ditentukan berdasarkan batas pengeluaran minimum untuk konsumsi makanan setara dengan 2100 kalori per hari dan konsumsi nonmakanan.</w:t>
      </w:r>
    </w:p>
    <w:p w14:paraId="090E98C4" w14:textId="393BBA8B" w:rsidR="00A46B84" w:rsidRPr="005A6739" w:rsidRDefault="00703C45" w:rsidP="005A6739">
      <w:pPr>
        <w:pStyle w:val="ParagrafJRAM"/>
        <w:rPr>
          <w:lang w:val="en-US"/>
        </w:rPr>
      </w:pPr>
      <w:r w:rsidRPr="00703C45">
        <w:t xml:space="preserve">Isu kemiskinan sangat penting, sehingga banyak penelitian yang berusaha untuk mempredikasi tingkat kemiskinan seperti Wanto </w:t>
      </w:r>
      <w:r w:rsidRPr="00703C45">
        <w:fldChar w:fldCharType="begin" w:fldLock="1"/>
      </w:r>
      <w:r w:rsidR="00A23845">
        <w:instrText>ADDIN CSL_CITATION {"citationItems":[{"id":"ITEM-1","itemData":{"DOI":"10.20527/klik.v5i1.129","ISSN":"2406-7857","abstract":"&lt;p&gt;&lt;em&gt;Provinsi Riau yang kaya akan Sumber Daya Alam ternyata tidak sebanding dengan jumlah penduduk miskin yang menempati di sejumlah kabupaten/kota di Riau. Contohnya seperti pada tahun 2013 terdapat ± 68.600 penduduk miskin di kabupaten Kampar, atau merupakan yang tertinggi dibandingkan kabupaten/kota lainnya. Oleh karena itu dibutuhkan langkah-langkah strategis agar jumlah penduduk miskin tidak bertambah sepanjang tahun, salah satu nya adalah dengan melakukan prediksi jumlah penduduk miskin untuk tahun-tahun selanjutnya. Cara ini dilakukan agar angka kemiskinan bisa semakin ditekan dengan cara melakukan penganggulangan sejak dini. Data yang akan diprediksi adalah data jumlah kemiskinan kabupaten/kota di Provinsi Riau yang bersumber dari Badan Pusat Statistik Provinsi Riau tahun 2010 sampai dengan 2015. Algoritma yang digunakan untuk melakukan prediksi adalah jaringan saraf tiruan Backpropagation. Algoritma ini memiliki kemampuan untuk mengingat dan membuat generalisasi dari apa yang sudah ada sebelumnya. Ada 5 model arsitektur yang digunakan pada algoritma backpropagation ini, antara lain 4-2-5-1 yang nanti nya akan menghasilkan prediksi dengan tingkat akurasi 8%, 4-5-6-1=25%, 4-10-12-1=92%, 4-10-15-1=100% dan 4-15-18-1=33%. Arsitektur terbaik dari ke 5 model ini adalah 4-10-12-1 dengan tingkat keakurasian mencapai 100% dan tingkat error yang digunakan 0,001-0,05. Sehingga model arsitektur ini cukup baik digunakan untuk memprediksi jumlah kemiskinan. &lt;/em&gt;&lt;br /&gt; &lt;br /&gt;&lt;em&gt;&lt;strong&gt;Keywords&lt;/strong&gt;: Penerapan, Jaringan Saraf Tiruan, Backpropagation, Prediksi, Kemiskinan&lt;/em&gt;&lt;/p&gt;&lt;p&gt;&lt;em&gt;Riau is rich in Natural Resources is not comparable with the number of poor people who occupy in a number of districts/cities in Riau. For example, in 2013 there were ± 68,600 poor people in Kampar district, or the highest compared to other districts. Therefore, strategic steps are needed so that the number of poor people will not increase throughout the year, one of them is to predict the number of poor people for the next years. This way is done so that the poverty rate can be further suppressed by doing the countermeasures early on. The data to be predicted is the data of the number of poverty districts/cities in Riau Province sourced from the Central Bureau of Statistics of Riau Province in 2010 until 2015. Algorithm used to make prediction is the Backpropagation. This algorithm has the ability to remember and make generalizations of what has been there before. Ther…","author":[{"dropping-particle":"","family":"Wanto","given":"Anjar","non-dropping-particle":"","parse-names":false,"suffix":""}],"container-title":"Klik - Kumpulan Jurnal Ilmu Komputer","id":"ITEM-1","issue":"1","issued":{"date-parts":[["2018"]]},"page":"61","title":"Penerapan Jaringan Saraf Tiruan Dalam Memprediksi Jumlah Kemiskinan Pada Kabupaten/Kota Di Provinsi Riau","type":"article-journal","volume":"5"},"uris":["http://www.mendeley.com/documents/?uuid=8e583b70-e5fd-42fe-b214-d7df13425748"]}],"mendeley":{"formattedCitation":"[1]","manualFormatting":"(2018)","plainTextFormattedCitation":"[1]","previouslyFormattedCitation":"[1]"},"properties":{"noteIndex":0},"schema":"https://github.com/citation-style-language/schema/raw/master/csl-citation.json"}</w:instrText>
      </w:r>
      <w:r w:rsidRPr="00703C45">
        <w:fldChar w:fldCharType="separate"/>
      </w:r>
      <w:r w:rsidRPr="00703C45">
        <w:t>(2018)</w:t>
      </w:r>
      <w:r w:rsidRPr="00703C45">
        <w:fldChar w:fldCharType="end"/>
      </w:r>
      <w:r w:rsidRPr="00703C45">
        <w:t xml:space="preserve"> memprediksi jumlah kemiskinan dengan menggunakan jaringan syaraf tiruan (JST) pada kabupaten di provinsi Riau. Mamase dan Sinukun </w:t>
      </w:r>
      <w:r w:rsidRPr="00703C45">
        <w:fldChar w:fldCharType="begin" w:fldLock="1"/>
      </w:r>
      <w:r w:rsidR="00641185">
        <w:instrText>ADDIN CSL_CITATION {"citationItems":[{"id":"ITEM-1","itemData":{"author":[{"dropping-particle":"","family":"Saprina Mamase","given":"Ruly S. Sinukun","non-dropping-particle":"","parse-names":false,"suffix":""}],"container-title":"Seminar Nasional Humaniora &amp; Aplikasi Teknologi Informasi 2018 (SEHATI 2018) PREDISKI","id":"ITEM-1","issued":{"date-parts":[["2018"]]},"page":"29-32","title":"Prediksi Tingkat Kemiskinan Provinsi Gorontalo dengan Metode GRNN","type":"paper-conference"},"suppress-author":1,"uris":["http://www.mendeley.com/documents/?uuid=fa38070d-b2fb-4cd4-b966-21631a846b4a"]}],"mendeley":{"formattedCitation":"[9]","plainTextFormattedCitation":"[9]","previouslyFormattedCitation":"[8]"},"properties":{"noteIndex":0},"schema":"https://github.com/citation-style-language/schema/raw/master/csl-citation.json"}</w:instrText>
      </w:r>
      <w:r w:rsidRPr="00703C45">
        <w:fldChar w:fldCharType="separate"/>
      </w:r>
      <w:r w:rsidR="00641185" w:rsidRPr="00641185">
        <w:t>[9]</w:t>
      </w:r>
      <w:r w:rsidRPr="00703C45">
        <w:fldChar w:fldCharType="end"/>
      </w:r>
      <w:r w:rsidR="009E32BF">
        <w:rPr>
          <w:lang w:val="en-US"/>
        </w:rPr>
        <w:t xml:space="preserve"> </w:t>
      </w:r>
      <w:r w:rsidRPr="00703C45">
        <w:t>melakukan prediksi tingkat kemiskinan pada provinsi Gorontalo dengan menggunakan metode GRNN (</w:t>
      </w:r>
      <w:r w:rsidRPr="00703C45">
        <w:rPr>
          <w:i/>
          <w:iCs/>
        </w:rPr>
        <w:t>Generalized Regression Neural Network</w:t>
      </w:r>
      <w:r w:rsidRPr="00703C45">
        <w:t>) dengan MAPE (</w:t>
      </w:r>
      <w:r w:rsidRPr="00703C45">
        <w:rPr>
          <w:i/>
          <w:iCs/>
        </w:rPr>
        <w:t>Mean Absolute Persentage Error</w:t>
      </w:r>
      <w:r w:rsidRPr="00703C45">
        <w:t xml:space="preserve">) digunakan sebagai kriteria evaluasi model prediksi dengan nilai MAPE sebesar 0.03 memberikan prediksi tingkat kemiskinan yang cukup akurat. Kemudian untuk mengatasi masalah </w:t>
      </w:r>
      <w:r w:rsidRPr="0075056D">
        <w:rPr>
          <w:i/>
          <w:iCs/>
        </w:rPr>
        <w:t>overfitting</w:t>
      </w:r>
      <w:r w:rsidRPr="00703C45">
        <w:t xml:space="preserve">, Mamase dan Sinukun </w:t>
      </w:r>
      <w:r w:rsidR="00A23845">
        <w:fldChar w:fldCharType="begin" w:fldLock="1"/>
      </w:r>
      <w:r w:rsidR="00566EF6">
        <w:instrText>ADDIN CSL_CITATION {"citationItems":[{"id":"ITEM-1","itemData":{"abstract":"Penurunan tingkat kemiskinan menjadi hal penting dan menjadi fokus utama pemerintah Provinsi Gorontalo, karena merupakan salah satu daerah termiskin di Indonesia. Provinsi Gorontalo memiliki data persentasi penduduk miskin yang bersifat non linear. Salah satu aspek penting untuk mendukung strategi penanggulangan kemiskinan adalah tersedianya data kemiskinan yang akurat dan tepat sasaran. Sistem pengukuran yang diusulkan dalam penelitian ini menggunakan metode yang sangat cocok untuk data non linear. Generalized Regression Neural Network (GRNN) merupakan metode prediksi probabilistic neural network yang bersifat stabil dan cocok diterapkan pada data kemiskinan penduduk yang memiliki karakteristik yang beragam dan bersifat non linear. Peningkatan penggunaan jumlah data latih pada GRNN dapatmengakibatkan masalah overfitting sehingga berdampak pada penurunan performa hasil Prediksi. Dalam mengatasi hal tersebut, penelitian ini menggunakan metode K- Means dalam proses pemilihan data latih yang sesuai sehingga akan menghasilkan struktur jaringan yang lebih efisien atau model GRNN dengan kinerja performa yang bagus. Uji coba dilakukan dengan membandingkan model prediksi GRNN dengan model prediksi K-Means dan GRNN yang menggunakan data tingkat kemiskinan pada tahun 2016. Hasil uji coba menunjukkan bahwa besarnya nilai MAPE dari hasil uji coba prediksi tingkat kemiskinan pada tahun 2016 menghasilkan nilai MAPE sebesar 2.3%, sedangkan prediksi tingkat kemiskinan menggunakan metode GRNN saja memiliki nilai MAPE sebesar 2.9%.","author":[{"dropping-particle":"","family":"Mamase","given":"Saprina","non-dropping-particle":"","parse-names":false,"suffix":""},{"dropping-particle":"","family":"Sinukun","given":"Ruly S","non-dropping-particle":"","parse-names":false,"suffix":""}],"container-title":"Jurnal ENERGY","id":"ITEM-1","issue":"2","issued":{"date-parts":[["2018"]]},"page":"29-34","title":"Prediksi Tingkat Kemiskinan Provinsi Gorontalo Menggunakan Metode Gabungan K-Means dan Generalized Regression Neural Network","type":"article-journal","volume":"10"},"uris":["http://www.mendeley.com/documents/?uuid=bee07e46-7a2f-496e-abfc-159d449152e2"]}],"mendeley":{"formattedCitation":"[2]","plainTextFormattedCitation":"[2]","previouslyFormattedCitation":"[2]"},"properties":{"noteIndex":0},"schema":"https://github.com/citation-style-language/schema/raw/master/csl-citation.json"}</w:instrText>
      </w:r>
      <w:r w:rsidR="00A23845">
        <w:fldChar w:fldCharType="separate"/>
      </w:r>
      <w:r w:rsidR="00566EF6" w:rsidRPr="00566EF6">
        <w:t>[2]</w:t>
      </w:r>
      <w:r w:rsidR="00A23845">
        <w:fldChar w:fldCharType="end"/>
      </w:r>
      <w:r w:rsidR="00A23845">
        <w:rPr>
          <w:lang w:val="en-US"/>
        </w:rPr>
        <w:t xml:space="preserve"> </w:t>
      </w:r>
      <w:r w:rsidRPr="00703C45">
        <w:t xml:space="preserve">menggunakan K-Mean untuk pemilihan data latih yang sesuai sehingga menghasilkan nilai MAPE 2.3% (0.023). </w:t>
      </w:r>
      <w:r w:rsidR="00EE5986">
        <w:rPr>
          <w:lang w:val="en-US"/>
        </w:rPr>
        <w:t>Penggunaan jaringan sara</w:t>
      </w:r>
      <w:r w:rsidR="0075056D">
        <w:rPr>
          <w:lang w:val="en-US"/>
        </w:rPr>
        <w:t>f</w:t>
      </w:r>
      <w:r w:rsidR="00EE5986">
        <w:rPr>
          <w:lang w:val="en-US"/>
        </w:rPr>
        <w:t xml:space="preserve"> tiruan (</w:t>
      </w:r>
      <w:r w:rsidR="0075056D">
        <w:rPr>
          <w:i/>
          <w:iCs/>
          <w:lang w:val="en-US"/>
        </w:rPr>
        <w:t>n</w:t>
      </w:r>
      <w:r w:rsidR="00EE5986">
        <w:rPr>
          <w:i/>
          <w:iCs/>
          <w:lang w:val="en-US"/>
        </w:rPr>
        <w:t>e</w:t>
      </w:r>
      <w:r w:rsidR="0075056D">
        <w:rPr>
          <w:i/>
          <w:iCs/>
          <w:lang w:val="en-US"/>
        </w:rPr>
        <w:t>u</w:t>
      </w:r>
      <w:r w:rsidR="00EE5986">
        <w:rPr>
          <w:i/>
          <w:iCs/>
          <w:lang w:val="en-US"/>
        </w:rPr>
        <w:t xml:space="preserve">ral </w:t>
      </w:r>
      <w:r w:rsidR="0075056D">
        <w:rPr>
          <w:i/>
          <w:iCs/>
          <w:lang w:val="en-US"/>
        </w:rPr>
        <w:t>n</w:t>
      </w:r>
      <w:r w:rsidR="00EE5986">
        <w:rPr>
          <w:i/>
          <w:iCs/>
          <w:lang w:val="en-US"/>
        </w:rPr>
        <w:t>etwork</w:t>
      </w:r>
      <w:r w:rsidR="00EE5986">
        <w:rPr>
          <w:lang w:val="en-US"/>
        </w:rPr>
        <w:t>)</w:t>
      </w:r>
      <w:r w:rsidR="0065288D">
        <w:rPr>
          <w:lang w:val="en-US"/>
        </w:rPr>
        <w:t xml:space="preserve"> memberikan hasil yang baik, namun teknik ini memiliki </w:t>
      </w:r>
      <w:r w:rsidR="00276C79">
        <w:rPr>
          <w:lang w:val="en-US"/>
        </w:rPr>
        <w:t>kesulitan</w:t>
      </w:r>
      <w:r w:rsidR="0065288D">
        <w:rPr>
          <w:lang w:val="en-US"/>
        </w:rPr>
        <w:t xml:space="preserve"> dalam hal pemilihan jumlah layar dan perseptron pada jaringan untuk menghasilkan performa y</w:t>
      </w:r>
      <w:r w:rsidR="004F5720">
        <w:rPr>
          <w:lang w:val="en-US"/>
        </w:rPr>
        <w:t>an</w:t>
      </w:r>
      <w:r w:rsidR="0065288D">
        <w:rPr>
          <w:lang w:val="en-US"/>
        </w:rPr>
        <w:t>g baik.</w:t>
      </w:r>
    </w:p>
    <w:p w14:paraId="3DD340D6" w14:textId="320B80C7" w:rsidR="00703C45" w:rsidRPr="00703C45" w:rsidRDefault="00CC23C1" w:rsidP="00703C45">
      <w:pPr>
        <w:pStyle w:val="ParagrafJRAM"/>
      </w:pPr>
      <w:r>
        <w:rPr>
          <w:lang w:val="en-US"/>
        </w:rPr>
        <w:t>R</w:t>
      </w:r>
      <w:r w:rsidR="00703C45" w:rsidRPr="00703C45">
        <w:t xml:space="preserve">ahmadi, dkk </w:t>
      </w:r>
      <w:r w:rsidR="00703C45" w:rsidRPr="00703C45">
        <w:fldChar w:fldCharType="begin" w:fldLock="1"/>
      </w:r>
      <w:r w:rsidR="00641185">
        <w:instrText>ADDIN CSL_CITATION {"citationItems":[{"id":"ITEM-1","itemData":{"ISBN":"9786239334307","author":[{"dropping-particle":"","family":"Rahmadi","given":"Velia","non-dropping-particle":"","parse-names":false,"suffix":""},{"dropping-particle":"","family":"Yulistiani","given":"Risma","non-dropping-particle":"","parse-names":false,"suffix":""},{"dropping-particle":"","family":"Sheffi","given":"Ramadhani","non-dropping-particle":"","parse-names":false,"suffix":""},{"dropping-particle":"","family":"Gultom","given":"Tiara","non-dropping-particle":"","parse-names":false,"suffix":""},{"dropping-particle":"","family":"Santoni","given":"Mayanda Mega","non-dropping-particle":"","parse-names":false,"suffix":""}],"container-title":"Seminar Nasional Mahasiswa Ilmu Komputer dan Aplikasinya (SENAMIKA)","id":"ITEM-1","issued":{"date-parts":[["2020"]]},"page":"172-181","publisher-place":"Jakarta","title":"Prediksi Penyebab Utama Kemiskinan Di Indonesia Dengan","type":"paper-conference"},"suppress-author":1,"uris":["http://www.mendeley.com/documents/?uuid=31f2c1f2-3ae2-4e8f-8649-f9e6803ad093"]}],"mendeley":{"formattedCitation":"[10]","plainTextFormattedCitation":"[10]","previouslyFormattedCitation":"[9]"},"properties":{"noteIndex":0},"schema":"https://github.com/citation-style-language/schema/raw/master/csl-citation.json"}</w:instrText>
      </w:r>
      <w:r w:rsidR="00703C45" w:rsidRPr="00703C45">
        <w:fldChar w:fldCharType="separate"/>
      </w:r>
      <w:r w:rsidR="00641185" w:rsidRPr="00641185">
        <w:t>[10]</w:t>
      </w:r>
      <w:r w:rsidR="00703C45" w:rsidRPr="00703C45">
        <w:fldChar w:fldCharType="end"/>
      </w:r>
      <w:r w:rsidR="00703C45" w:rsidRPr="00703C45">
        <w:t xml:space="preserve"> membuat model klasifikasi dengan menggunakan Decision Tree (Pohon keputusan) C5.0. Penggunaan Decision Tree tidak hanya digunakan untuk melakukan klasifikasi, namun juga digunakan untuk mengungkap faktor-faktor yang mempengaruhinya dari berbagai banyak faktor yang ada.</w:t>
      </w:r>
      <w:r w:rsidR="00A73BC5" w:rsidRPr="0075056D">
        <w:t xml:space="preserve"> </w:t>
      </w:r>
      <w:r w:rsidR="00A73BC5">
        <w:rPr>
          <w:lang w:val="en-US"/>
        </w:rPr>
        <w:t>Pada penelitian ini atribut yang digunakan ialah</w:t>
      </w:r>
      <w:r w:rsidR="007371DC" w:rsidRPr="007371DC">
        <w:rPr>
          <w:lang w:val="en-US"/>
        </w:rPr>
        <w:t xml:space="preserve"> keluhan kesehatan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e>
        </m:d>
      </m:oMath>
      <w:r w:rsidR="00927C3E">
        <w:rPr>
          <w:lang w:val="en-US"/>
        </w:rPr>
        <w:t>,</w:t>
      </w:r>
      <w:r w:rsidR="007371DC" w:rsidRPr="007371DC">
        <w:rPr>
          <w:lang w:val="en-US"/>
        </w:rPr>
        <w:t xml:space="preserve"> angka partisipasi sekolah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e>
        </m:d>
      </m:oMath>
      <w:r w:rsidR="00C56D82" w:rsidRPr="00C56D82">
        <w:rPr>
          <w:lang w:val="en-US"/>
        </w:rPr>
        <w:t xml:space="preserve"> </w:t>
      </w:r>
      <w:r w:rsidR="00C56D82" w:rsidRPr="007371DC">
        <w:rPr>
          <w:lang w:val="en-US"/>
        </w:rPr>
        <w:t xml:space="preserve">indeks pembangunan manusia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e>
        </m:d>
      </m:oMath>
      <w:r w:rsidR="00C56D82" w:rsidRPr="007371DC">
        <w:rPr>
          <w:lang w:val="en-US"/>
        </w:rPr>
        <w:t>,</w:t>
      </w:r>
      <w:r w:rsidR="00C56D82" w:rsidRPr="00C56D82">
        <w:rPr>
          <w:lang w:val="en-US"/>
        </w:rPr>
        <w:t xml:space="preserve"> </w:t>
      </w:r>
      <w:r w:rsidR="00C56D82" w:rsidRPr="007371DC">
        <w:rPr>
          <w:lang w:val="en-US"/>
        </w:rPr>
        <w:t xml:space="preserve">pengangguran terbuka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4</m:t>
                </m:r>
              </m:sub>
            </m:sSub>
          </m:e>
        </m:d>
      </m:oMath>
      <w:r w:rsidR="003F47E9">
        <w:rPr>
          <w:lang w:val="en-US"/>
        </w:rPr>
        <w:t>,</w:t>
      </w:r>
      <w:r w:rsidR="003F47E9" w:rsidRPr="003F47E9">
        <w:rPr>
          <w:lang w:val="en-US"/>
        </w:rPr>
        <w:t xml:space="preserve"> </w:t>
      </w:r>
      <w:r w:rsidR="003F47E9" w:rsidRPr="007371DC">
        <w:rPr>
          <w:lang w:val="en-US"/>
        </w:rPr>
        <w:t xml:space="preserve">sumber air minum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5</m:t>
                </m:r>
              </m:sub>
            </m:sSub>
          </m:e>
        </m:d>
      </m:oMath>
      <w:r w:rsidR="003F47E9">
        <w:rPr>
          <w:lang w:val="en-US"/>
        </w:rPr>
        <w:t xml:space="preserve"> dan sanitasi layak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6</m:t>
                </m:r>
              </m:sub>
            </m:sSub>
          </m:e>
        </m:d>
      </m:oMath>
      <w:r w:rsidR="00927C3E">
        <w:rPr>
          <w:lang w:val="en-US"/>
        </w:rPr>
        <w:t>.</w:t>
      </w:r>
      <w:r w:rsidR="007371DC">
        <w:rPr>
          <w:lang w:val="en-US"/>
        </w:rPr>
        <w:t xml:space="preserve"> </w:t>
      </w:r>
      <w:r w:rsidR="00FA6488">
        <w:rPr>
          <w:lang w:val="en-US"/>
        </w:rPr>
        <w:t xml:space="preserve">Eksperimen dilakukan dengan melakukan percobaan sebanyak 10 iterasi, dimana model terbaik diperolah pada iterasi ke-4 yakni dengan tingkat akurasi rata-rata 86%, dimana proses ini juga menemukan bahwa faktor yang berpengaruh terhadap kemiskinan yakni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4</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5</m:t>
            </m:r>
          </m:sub>
        </m:sSub>
        <m:r>
          <w:rPr>
            <w:rFonts w:ascii="Cambria Math" w:hAnsi="Cambria Math"/>
            <w:lang w:val="en-US"/>
          </w:rPr>
          <m:t>,</m:t>
        </m:r>
      </m:oMath>
      <w:r w:rsidR="00FA6488">
        <w:rPr>
          <w:lang w:val="en-US"/>
        </w:rPr>
        <w:t xml:space="preserve"> dan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6</m:t>
            </m:r>
          </m:sub>
        </m:sSub>
      </m:oMath>
      <w:r w:rsidR="00FA6488">
        <w:rPr>
          <w:lang w:val="en-US"/>
        </w:rPr>
        <w:t xml:space="preserve">. </w:t>
      </w:r>
      <w:r w:rsidR="00ED1A2D">
        <w:rPr>
          <w:lang w:val="en-US"/>
        </w:rPr>
        <w:t>Pendekatan ini memiliki rata-rata akurasi yang baik, namun teknik</w:t>
      </w:r>
      <w:r w:rsidR="000025CC">
        <w:rPr>
          <w:lang w:val="en-US"/>
        </w:rPr>
        <w:t xml:space="preserve"> ini</w:t>
      </w:r>
      <w:r w:rsidR="00ED1A2D">
        <w:rPr>
          <w:lang w:val="en-US"/>
        </w:rPr>
        <w:t xml:space="preserve"> perlu menentukan parameter jumlah iterasi yang diperlukan untuk mendapat hasil terbaik.</w:t>
      </w:r>
    </w:p>
    <w:p w14:paraId="33CF96A7" w14:textId="51C8342B" w:rsidR="00703C45" w:rsidRDefault="002D0DC5" w:rsidP="00A918ED">
      <w:pPr>
        <w:pStyle w:val="ParagrafJRAM"/>
      </w:pPr>
      <w:r w:rsidRPr="002D0DC5">
        <w:t xml:space="preserve">Ermawati </w:t>
      </w:r>
      <w:r w:rsidRPr="002D0DC5">
        <w:fldChar w:fldCharType="begin" w:fldLock="1"/>
      </w:r>
      <w:r w:rsidR="00566EF6">
        <w:instrText>ADDIN CSL_CITATION {"citationItems":[{"id":"ITEM-1","itemData":{"DOI":"10.32520/stmsi.v8i3.576","ISSN":"2302-8149","abstract":"Program Bantuan Pangan Non Tunai (BPNT) merupakan peralihan dari program RASTRA atau RASKIN. BPNT adalah bantuan sosial pangan dalam bentuk non tunai dari pemerintah yang diberikan kepada Keluarga Penerima Manfaat (KPM) setiap bulannya melalui mekanisme akun elektronik yang digunakan hanya untuk membeli bahan pangan di pedagang bahan pangan atau e-warong. Bahan pangan dalam program BPNT ini adalah beras dan atau telur. Salah satu kesulitan yang terkadang dihadapi oleh pemerintah dalam penyaluran BPNT adalah proses pembagian bantuan sosial yang tidak merata dan tidak tepat sasaran. Munculnya masalah tersebut diakibatkan kurangnya pertimbangan atau kemantapan analisis penerima manfaat BPNT dalam menentukan kelayakan pada saat mengajukan pendataan. Oleh karena itu perlu dilakukan analisis lanjutan sehingga dapat mengetahui kelayakan dari suatu permasalahan prediksi penerima manfaat BPNT. Melalui hasil analisis pendataannya, dapat diketahui apakah warga layak atau tidak untuk menerima BPNT. Dari permasalahan yang ada digunakan metode klasifikasi untuk memprediksi kelayakan penerima manfaat BPNT yaitu dengan menggunakan dua model, model algoritma klasifikasi C4.5 dan model algoritma klasifikasi C4.5 berbasis Particle Swarm Optimization (PSO) tanpa pruning. Karena proses pengujian yang dilakukan tanpa pruning menghasilkan akurasi yang lebih tinggi dibandingkan dengan yang menggunakan pruning. Setelah dilakukan pengujian dengan dua model tersebut didapatkan hasil yaitu algoritma klasifikasi C4.5 menghasilkan nilai akurasi sebesar 98,56% dan nilai AUC sebesar 0,979 dengan tingkat diagnosa Excellent Classification, namun setelah dilakukan optimasi dengan algoritma klasifikasi C4.5 berbasis Particle Swarm Optimization nilai akurasi sebesar 98,92% dan nilai AUC sebesar 0,988 dengan tingkat diagnosa Excellent Classification. Sehingga kedua metode tersebut memiliki perbedaan tingkat akurasi sebesar 0,36%.","author":[{"dropping-particle":"","family":"Ermawati","given":"Erni","non-dropping-particle":"","parse-names":false,"suffix":""}],"container-title":"Sistemasi","id":"ITEM-1","issue":"3","issued":{"date-parts":[["2019"]]},"page":"513","title":"Algoritma Klasifikasi C4.5 Berbasis Particle Swarm Optimization Untuk Prediksi Penerima Bantuan Pangan Non Tunai","type":"article-journal","volume":"8"},"suppress-author":1,"uris":["http://www.mendeley.com/documents/?uuid=fe06ba18-6d1e-4b93-9ca8-2cc6a1d64cc4"]}],"mendeley":{"formattedCitation":"[3]","plainTextFormattedCitation":"[3]","previouslyFormattedCitation":"[3]"},"properties":{"noteIndex":0},"schema":"https://github.com/citation-style-language/schema/raw/master/csl-citation.json"}</w:instrText>
      </w:r>
      <w:r w:rsidRPr="002D0DC5">
        <w:fldChar w:fldCharType="separate"/>
      </w:r>
      <w:r w:rsidR="00566EF6" w:rsidRPr="00566EF6">
        <w:t>[3]</w:t>
      </w:r>
      <w:r w:rsidRPr="002D0DC5">
        <w:fldChar w:fldCharType="end"/>
      </w:r>
      <w:r w:rsidRPr="002D0DC5">
        <w:t xml:space="preserve"> </w:t>
      </w:r>
      <w:r w:rsidR="004C12B0">
        <w:rPr>
          <w:lang w:val="en-US"/>
        </w:rPr>
        <w:t xml:space="preserve">menggunakan </w:t>
      </w:r>
      <w:r w:rsidR="00991B7F">
        <w:rPr>
          <w:lang w:val="en-US"/>
        </w:rPr>
        <w:t xml:space="preserve"> </w:t>
      </w:r>
      <w:r w:rsidRPr="002D0DC5">
        <w:t xml:space="preserve">klasifikasi penduduk miskin untuk menentukan kelayakan mendapatkan program bantuan pangan non tunai (BPNT) dengan menggunakan C4.5 dan C4.5 berbasis </w:t>
      </w:r>
      <w:r w:rsidRPr="00770790">
        <w:rPr>
          <w:i/>
          <w:iCs/>
        </w:rPr>
        <w:t>particleswarn optimization</w:t>
      </w:r>
      <w:r w:rsidR="0000430D">
        <w:rPr>
          <w:i/>
          <w:iCs/>
          <w:lang w:val="en-US"/>
        </w:rPr>
        <w:t xml:space="preserve"> </w:t>
      </w:r>
      <w:r w:rsidR="0000430D" w:rsidRPr="0000430D">
        <w:rPr>
          <w:lang w:val="en-US"/>
        </w:rPr>
        <w:t>(</w:t>
      </w:r>
      <w:r w:rsidR="0000430D">
        <w:rPr>
          <w:lang w:val="en-US"/>
        </w:rPr>
        <w:t>PSO</w:t>
      </w:r>
      <w:r w:rsidR="0000430D" w:rsidRPr="0000430D">
        <w:rPr>
          <w:lang w:val="en-US"/>
        </w:rPr>
        <w:t>)</w:t>
      </w:r>
      <w:r w:rsidRPr="002D0DC5">
        <w:t xml:space="preserve">. Hasil eksperiment ini menunjukan tingkat akurasi 98.56 dan 98.92 untuk C4.5 dan C4.5 berbasis </w:t>
      </w:r>
      <w:r w:rsidRPr="00C2181A">
        <w:rPr>
          <w:i/>
          <w:iCs/>
        </w:rPr>
        <w:t>particle swarm optimization</w:t>
      </w:r>
      <w:r w:rsidRPr="002D0DC5">
        <w:t xml:space="preserve">. </w:t>
      </w:r>
      <w:r w:rsidRPr="004F5720">
        <w:t xml:space="preserve">Kumila dkk </w:t>
      </w:r>
      <w:r w:rsidRPr="004F5720">
        <w:fldChar w:fldCharType="begin" w:fldLock="1"/>
      </w:r>
      <w:r w:rsidR="00566EF6" w:rsidRPr="004F5720">
        <w:instrText>ADDIN CSL_CITATION {"citationItems":[{"id":"ITEM-1","itemData":{"DOI":"10.31764/jtam.v3i1.764","ISSN":"2597-7512","abstract":"Abstrak: Penelitian ini bertujuan untuk memprediksi metode terbaik pada sistem peramalan dengan menggunakan metode Moving Average (SMA, WMA, dan EMA) dan metode Naive. Pada tahap simulasi, kami menggunakan data jumlah kemiskinan penduduk Provinsi Nusa Tenggara Barat (NTB) tahun 2002-2018 untuk memprediksi data tahun 2019. Adapun, model dievaluasi untuk melihat tingkat akurasi masing-masing metode berdasarkan nilai MAD, MSE, RMSE dan MAPE. Berdasarkan hasil simulasi data dari metode-metode yang diuji, diketahui bahwa metode Naive paling akurat dengan hasil prediksi tahun 2019 sebesar 737.460 dengan MAD, MSE, RMSE dan MAPE berturut-turut sebesar 41.427,188; 2.711.468.146; 52.071,760; dan 0.043.\r \r Abstract: This study aims to predict the best method on the forecasting system using the Moving Average method (SMA, WMA, and EMA) and the Naive method. In the simulation phase, we used data on the Number of Poverty of the Population of West Nusa Tenggara (NTB) in 2002-2018 to predict the Poverty of Population of the Province of West Nusa Tenggara (NTB) in 2019. Meanwhile, the model was evaluated to see the accuracy of each method based on the value MAD, MSE, RMSE and MAPE. Based on the simulation results of the data from the methods tested, it can be seen that the Naive method is most accurate with the results of the 2019 prediction of 737,460 with MAD, MSE, RMSE and MAPE in the amount of 41.427,188; 2.711.468.146; 52.071,760; and 0.043.","author":[{"dropping-particle":"","family":"Kumila","given":"Ais","non-dropping-particle":"","parse-names":false,"suffix":""},{"dropping-particle":"","family":"Sholihah","given":"Baqiyatus","non-dropping-particle":"","parse-names":false,"suffix":""},{"dropping-particle":"","family":"Evizia","given":"Evizia","non-dropping-particle":"","parse-names":false,"suffix":""},{"dropping-particle":"","family":"Safitri","given":"Nur","non-dropping-particle":"","parse-names":false,"suffix":""},{"dropping-particle":"","family":"Fitri","given":"Safama","non-dropping-particle":"","parse-names":false,"suffix":""}],"container-title":"JTAM | Jurnal Teori dan Aplikasi Matematika","id":"ITEM-1","issue":"1","issued":{"date-parts":[["2019"]]},"page":"65","title":"Perbandingan Metode Moving Average dan Metode Naïve Dalam Peramalan Data Kemiskinan","type":"article-journal","volume":"3"},"suppress-author":1,"uris":["http://www.mendeley.com/documents/?uuid=d8a68608-e4c2-44ff-9d2c-941f388a1528"]}],"mendeley":{"formattedCitation":"[5]","plainTextFormattedCitation":"[5]","previouslyFormattedCitation":"[5]"},"properties":{"noteIndex":0},"schema":"https://github.com/citation-style-language/schema/raw/master/csl-citation.json"}</w:instrText>
      </w:r>
      <w:r w:rsidRPr="004F5720">
        <w:fldChar w:fldCharType="separate"/>
      </w:r>
      <w:r w:rsidR="00566EF6" w:rsidRPr="004F5720">
        <w:t>[5]</w:t>
      </w:r>
      <w:r w:rsidRPr="004F5720">
        <w:fldChar w:fldCharType="end"/>
      </w:r>
      <w:r w:rsidRPr="004F5720">
        <w:t xml:space="preserve"> menggunakan dua buah metode yakni </w:t>
      </w:r>
      <w:r w:rsidRPr="0075056D">
        <w:rPr>
          <w:i/>
          <w:iCs/>
        </w:rPr>
        <w:t>Moving Average</w:t>
      </w:r>
      <w:r w:rsidRPr="004F5720">
        <w:t xml:space="preserve"> dan Naïve Bayes untuk </w:t>
      </w:r>
      <w:r w:rsidR="0077428C" w:rsidRPr="0075056D">
        <w:t xml:space="preserve"> </w:t>
      </w:r>
      <w:r w:rsidR="00267F8A" w:rsidRPr="0075056D">
        <w:t xml:space="preserve">kemiskinan </w:t>
      </w:r>
      <w:r w:rsidRPr="004F5720">
        <w:t xml:space="preserve">Tenggara Barat (NTB) dengan data tahun 2002-2018 untuk memprediksi data tahun 2019 diperoleh bahwa metode Naïve Bayes memiliki hasil yang lebih baik dengan nilai MAD, MSE, RMSE dan MAPE berturut-turut yakni 41.427,188; 2.711.468.146; 52.071,760; dan 0.043. Syahrudin dkk </w:t>
      </w:r>
      <w:r w:rsidRPr="004F5720">
        <w:fldChar w:fldCharType="begin" w:fldLock="1"/>
      </w:r>
      <w:r w:rsidR="00566EF6" w:rsidRPr="004F5720">
        <w:instrText>ADDIN CSL_CITATION {"citationItems":[{"id":"ITEM-1","itemData":{"abstract":"Kemiskinan merupakan masalah umum yang dihadapi setiap negara, dan Indonesia sebagai salah satunya. Peningkatan penduduk miskin terjadi hampir setiap tahunnya. Menurut Badan Pusat Statistik dengan indikator penduduk yang memiliki pengeluaran perbulan dibawah garis kemiskinan dikategorikan sebagai rakyat kurang mampu. Meningkatnya jumlah penduduk kurang mampu akan memicu terjadinya tindak kriminalitas, situasi tersebut terjadi karena individu tersebut akan melakukan apapun untuk memenuhi kebutuhannya. Dengan memprediksi jumlah penduduk miskin, diharapkan pemerintah ataupun lembaga-lembaga yang terkait dengan topik ini dapat membantu untuk mengurangi jumlah penduduk miskin dan tingkat pengangguran di Indonesia. Penelitian ini bertujuan untuk memprediksi data jumlah penduduk miskin di Indonesia dengan menggunakan metode ANN Back Propagation. Jenis penelitian ini adalah kuantitatif deskriptif. Data yang digunakan untuk peramalan dari tahun 2012-2019, dengan parameter akurasi MSE dan MAPE. Berdasarkan hasil simulasi data diperoleh hasil prediksi tahun 2020 jumlah penduduk miskin di 33 Provinsi di Indonesia yaitu sebesar 332.005 jiwa. Adapun parameter akurasi dari arsitektur Back Propagation yakni dengan memperoleh MSE sebesar 0,119 dan MAPE sebesar 2,298. Abstract:","author":[{"dropping-particle":"","family":"Syaharuddin","given":"","non-dropping-particle":"","parse-names":false,"suffix":""},{"dropping-particle":"","family":"Pujiana","given":"Etika","non-dropping-particle":"","parse-names":false,"suffix":""},{"dropping-particle":"","family":"Sari","given":"Intan Purnama","non-dropping-particle":"","parse-names":false,"suffix":""},{"dropping-particle":"","family":"Mardika","given":"Vina Melia","non-dropping-particle":"","parse-names":false,"suffix":""},{"dropping-particle":"","family":"Putri","given":"Melani","non-dropping-particle":"","parse-names":false,"suffix":""}],"container-title":"Jurnal Pendidikan Berkarakter","id":"ITEM-1","issue":"1","issued":{"date-parts":[["2020"]]},"page":"11-17","title":"Analisis Algoritma Back Propagation Dalam Prediksi Angka Kemiskinan Di Indonesia","type":"article-journal","volume":"3"},"suppress-author":1,"uris":["http://www.mendeley.com/documents/?uuid=063a648a-763e-40eb-ad59-f84485f7a1b1"]}],"mendeley":{"formattedCitation":"[4]","plainTextFormattedCitation":"[4]","previouslyFormattedCitation":"[4]"},"properties":{"noteIndex":0},"schema":"https://github.com/citation-style-language/schema/raw/master/csl-citation.json"}</w:instrText>
      </w:r>
      <w:r w:rsidRPr="004F5720">
        <w:fldChar w:fldCharType="separate"/>
      </w:r>
      <w:r w:rsidR="00566EF6" w:rsidRPr="004F5720">
        <w:t>[4]</w:t>
      </w:r>
      <w:r w:rsidRPr="004F5720">
        <w:fldChar w:fldCharType="end"/>
      </w:r>
      <w:r w:rsidRPr="004F5720">
        <w:t xml:space="preserve"> menggunakan </w:t>
      </w:r>
      <w:r w:rsidRPr="004F5720">
        <w:rPr>
          <w:i/>
          <w:iCs/>
        </w:rPr>
        <w:t>back propagation</w:t>
      </w:r>
      <w:r w:rsidRPr="004F5720">
        <w:t xml:space="preserve"> untuk memprediksi angka kemiskinan </w:t>
      </w:r>
      <w:r w:rsidRPr="002D0DC5">
        <w:t>di Indonesia. Pada penelitian ini menggunakan data dari tahun 2012-2019, dan memperoleh data hasil prediksi tahun 2020 bahwa penduduk miskin pada tahun tersebut ialah 332,005 jiwa. Adapun untuk pengukuran metode yang dilakukan menggunakan MSE dan MAPE dengan nilai masing-masing ialah 0.119 dan 2.298.</w:t>
      </w:r>
    </w:p>
    <w:p w14:paraId="6C77A4AD" w14:textId="731A84A3" w:rsidR="002D0DC5" w:rsidRDefault="000112BB" w:rsidP="00A918ED">
      <w:pPr>
        <w:pStyle w:val="SubsectionJRAM"/>
      </w:pPr>
      <w:r>
        <w:t xml:space="preserve">Metode </w:t>
      </w:r>
      <w:r w:rsidR="002D0DC5" w:rsidRPr="0075056D">
        <w:rPr>
          <w:i/>
          <w:iCs/>
        </w:rPr>
        <w:t>Rough Set</w:t>
      </w:r>
      <w:r w:rsidR="002D0DC5">
        <w:t xml:space="preserve"> </w:t>
      </w:r>
    </w:p>
    <w:p w14:paraId="1D033506" w14:textId="0011724B" w:rsidR="002D0DC5" w:rsidRPr="002D0DC5" w:rsidRDefault="002D0DC5" w:rsidP="002D0DC5">
      <w:pPr>
        <w:pStyle w:val="ParagrafJRAM"/>
      </w:pPr>
      <w:r w:rsidRPr="0075056D">
        <w:rPr>
          <w:i/>
          <w:iCs/>
        </w:rPr>
        <w:t>Rough set</w:t>
      </w:r>
      <w:r w:rsidRPr="002D0DC5">
        <w:t xml:space="preserve"> merupakan </w:t>
      </w:r>
      <w:r w:rsidRPr="002D0DC5">
        <w:rPr>
          <w:i/>
          <w:iCs/>
        </w:rPr>
        <w:t>mathematic tool</w:t>
      </w:r>
      <w:r w:rsidRPr="002D0DC5">
        <w:t xml:space="preserve"> yang sangat handal, ia dapat menganai data yang </w:t>
      </w:r>
      <w:r w:rsidRPr="002D0DC5">
        <w:rPr>
          <w:i/>
          <w:iCs/>
        </w:rPr>
        <w:t>vague, incomplete</w:t>
      </w:r>
      <w:r w:rsidRPr="002D0DC5">
        <w:t xml:space="preserve"> dan </w:t>
      </w:r>
      <w:r w:rsidRPr="002D0DC5">
        <w:rPr>
          <w:i/>
          <w:iCs/>
        </w:rPr>
        <w:t>inconsistent</w:t>
      </w:r>
      <w:r w:rsidRPr="002D0DC5">
        <w:t xml:space="preserve">. </w:t>
      </w:r>
      <w:r w:rsidRPr="0075056D">
        <w:rPr>
          <w:i/>
          <w:iCs/>
        </w:rPr>
        <w:t>Rough set</w:t>
      </w:r>
      <w:r w:rsidRPr="002D0DC5">
        <w:t xml:space="preserve"> telah digunakan dalam banyak bidang seperti Rezki </w:t>
      </w:r>
      <w:r w:rsidRPr="002D0DC5">
        <w:fldChar w:fldCharType="begin" w:fldLock="1"/>
      </w:r>
      <w:r w:rsidR="00641185">
        <w:instrText>ADDIN CSL_CITATION {"citationItems":[{"id":"ITEM-1","itemData":{"abstract":"Guru merupakan sumber daya yang penting di dalam mendukung proses belajar mengajar. Kualitas guru perlu mendapat perhatian karena menentukan kualitas proses belajar mengajar. Data mining telah berkembang pesat dan menambah nilai suatu informasi yang tersimpan dalam database . Salah satu algoritma data mining yang cukup sederhana adalah Rough Set. Pengukuran kinerja guru dapat dilakukan dengan menggunakan metode rough set. Aspek atau atribut yang dinilai dengan menggunakan metode rough set terdiri -dari: proses belajar mengajar, bimbingan dan konsultasi, penelitian dan pengabdian masyarakat, dan tugas lain di luar tugas utama. Penelitian mengenai kinerja guru ini dilakukan pada Dinas Pendididkan Provinsi Sumatera Utara. Metode rough set dapat digunakan untuk menghasilkan keluaran berupa prestasi Guru. Tujuan dari penerapan metode rough set ini adalah untuk membantu pihak manajemen di dalam mengetahui kemungkinan prestasi guru berdasarkan data-data guru yang telah tersimpan selama ini. Manfaat yang diperoleh adalah dapat ditentukan secara dini kemungkinan prestasi calon guru berdasarkan knowledge yang diperoleh melalui metode rough set. Tanagra merupakan salah satu software data mining yang di dalamnya disediakan beberapa metode data mining mulai dari mengekplorasi analisis data, pembelajaran mesin, dan database. Tanagra adalah “proyek open source” karena setiap peneliti dapat mengakses ke kode sumber, dan menambahkan algoritma sendiri, sejauh dia setuju dan sesuai dengan lisensi distribusi perangkat lunak","author":[{"dropping-particle":"","family":"Rezki","given":"DTM Agus","non-dropping-particle":"","parse-names":false,"suffix":""}],"container-title":"Journal of Computer System and Informatics (JoSYC)","id":"ITEM-1","issue":"3","issued":{"date-parts":[["2020"]]},"page":"172-177","title":"Analisa Kinerja Guru Sekolah di Dinas Pendidikan Dengan Menggunakan Metode Rought Set ( Studi Kasus : Dinas Pendidikan Provinsi Sumatera Utara )","type":"article-journal","volume":"1"},"suppress-author":1,"uris":["http://www.mendeley.com/documents/?uuid=fb1db8ba-26c6-4aca-b08f-06ded1d45390"]}],"mendeley":{"formattedCitation":"[11]","plainTextFormattedCitation":"[11]","previouslyFormattedCitation":"[10]"},"properties":{"noteIndex":0},"schema":"https://github.com/citation-style-language/schema/raw/master/csl-citation.json"}</w:instrText>
      </w:r>
      <w:r w:rsidRPr="002D0DC5">
        <w:fldChar w:fldCharType="separate"/>
      </w:r>
      <w:r w:rsidR="00641185" w:rsidRPr="00641185">
        <w:t>[11]</w:t>
      </w:r>
      <w:r w:rsidRPr="002D0DC5">
        <w:fldChar w:fldCharType="end"/>
      </w:r>
      <w:r w:rsidRPr="002D0DC5">
        <w:t xml:space="preserve"> menggunakan </w:t>
      </w:r>
      <w:r w:rsidRPr="0075056D">
        <w:rPr>
          <w:i/>
          <w:iCs/>
        </w:rPr>
        <w:t>rough set</w:t>
      </w:r>
      <w:r w:rsidRPr="002D0DC5">
        <w:t xml:space="preserve"> digunakan untuk menganalisa kinerja guru, Jamaris</w:t>
      </w:r>
      <w:r w:rsidR="0075056D">
        <w:rPr>
          <w:lang w:val="en-GB"/>
        </w:rPr>
        <w:t xml:space="preserve"> </w:t>
      </w:r>
      <w:r w:rsidRPr="002D0DC5">
        <w:fldChar w:fldCharType="begin" w:fldLock="1"/>
      </w:r>
      <w:r w:rsidR="00641185">
        <w:instrText>ADDIN CSL_CITATION {"citationItems":[{"id":"ITEM-1","itemData":{"DOI":"10.35314/isi.v2i2.203","abstract":"Intisari - Bantuan Hibah merupakan salah satu program pemerintah menteri dalam negeri RepublikIndonesia yang diatur dalam peraturan menteri dalam negeri atau undang-undangkah nomor 14  tahun2016, untuk mendukung proses pemberian dana hibah bantuan fasilitas rumah ibadah. Azaz yang digunakan dalam menentukan keputusan harus bersifat keadilan, kepatutan dan rasionalitas.  Data mining telah berkembang pesat dan menambah nilai suatu informasi yang tersimpan dalam database. Salah satu algoritma data mining yang cukup sederhana adalah Rough Set. Dengan penggunaan metode Rough Set dapat membentuk pola aturan atau rule yang bisa dijadikan pedoman dalam menentukan pemohon yang layak diberikan bantuan. Aspek atau atribut yang dinilai dengan menggunakan metode rough set terdiri-dari: kelengkapan persyaratan, status bantuan, tahun pendirian, kondisi dan tingkat rutinitas rumah ibadah. Penelitian mengenai kelayakan bantuan hibah fasilitas rumah ibadah dibiro kesra provinsi Riau. Menggunakan metode rough set dapat digunakan untuk menghasilkan keluaran berupa  rule atau pola aturan  dengan  berbagai  kondisi  yang  menghasilkan  keputusan  diterima, diproses dan ditolak. Dari pola atau rule tersebut bisa disimpulkan pemohon bantuan yang layak diberikan bantuan atau tidak. Tujuan dari penerapan metode rough set ini adalah untuk membantu pihak pegawai biro kesra provinsi Riau di dalam mengetahui pemohon yang layak diberikan bantuan atau tidak layak diberikan bantuan dana hibah fasilitas rumah ibadah di pemerintahan provinsi Riau. Manfaat yang diperoleh adalah dapat ditentukan secara dini kemungkinan calon penerima bantuan hibah fasilitas rumah ibadah berdasarkan knowledge yang diperoleh melalui metode rough set. Kata kunci : Data Mining, Rough Set, Bantuan Hibah. Rumah Ibadah","author":[{"dropping-particle":"","family":"Jamaris","given":"Muhamad","non-dropping-particle":"","parse-names":false,"suffix":""}],"container-title":"INOVTEK Polbeng - Seri Informatika","id":"ITEM-1","issue":"2","issued":{"date-parts":[["2017"]]},"page":"161","title":"Implementasi Metode Rough Set Untuk Menentukan Kelayakan Bantuan Dana Hibah Fasilitas Rumah Ibadah","type":"article-journal","volume":"2"},"suppress-author":1,"uris":["http://www.mendeley.com/documents/?uuid=4ba16de0-874b-4bd5-b640-af4c08789e0f"]}],"mendeley":{"formattedCitation":"[12]","plainTextFormattedCitation":"[12]","previouslyFormattedCitation":"[11]"},"properties":{"noteIndex":0},"schema":"https://github.com/citation-style-language/schema/raw/master/csl-citation.json"}</w:instrText>
      </w:r>
      <w:r w:rsidRPr="002D0DC5">
        <w:fldChar w:fldCharType="separate"/>
      </w:r>
      <w:r w:rsidR="00641185" w:rsidRPr="00641185">
        <w:t>[12]</w:t>
      </w:r>
      <w:r w:rsidRPr="002D0DC5">
        <w:fldChar w:fldCharType="end"/>
      </w:r>
      <w:r w:rsidRPr="002D0DC5">
        <w:t xml:space="preserve"> menggunakan </w:t>
      </w:r>
      <w:r w:rsidRPr="0075056D">
        <w:rPr>
          <w:i/>
          <w:iCs/>
        </w:rPr>
        <w:t>rough set</w:t>
      </w:r>
      <w:r w:rsidRPr="002D0DC5">
        <w:t xml:space="preserve"> untuk sistem pengambil keputusan kelayakan bantuan hibah fasilitas rumah ibadah, Sembiring dan Manurung </w:t>
      </w:r>
      <w:r w:rsidRPr="002D0DC5">
        <w:fldChar w:fldCharType="begin" w:fldLock="1"/>
      </w:r>
      <w:r w:rsidR="00641185">
        <w:instrText>ADDIN CSL_CITATION {"citationItems":[{"id":"ITEM-1","itemData":{"abstract":"Abstrak Penelitian ini dilakukan untuk menemukan New Knowledge (pengetahuan baru) berupa rule(aturan) melalui implementasi Data Mining metode Rough Set dalam menganalisa hasil perhitungan laba/rugi pada suatu periode akuntansi di dalam sebuah perusahaan. Penelitian ini akan dapat membantu pihak perusahaan di dalam menganalisa hasil kinerja pengelola perusahaan secara objektif dan utuh. Hasil dari penelitian ini berupa rule(aturan) yang akan menentukan kondisi pencapaian target pfofit yang dapat dikategorikan tercapai atau tidak tercapai. Proses penemuan rule(aturan) pada metode Rough Set dimulai dari pembentukan Decision System yang merupakan data awal menjadi klasifikasi periode akuntansi yang memiliki nilai atribut kondisi dan keputusan yang sama disebut Equivalence Class. Setelah didapat Equivalence Class dilakukan proses Discernibility Matrix dan Discernibility Matrix Modulo D. Selanjutnya melakukan proses Reduction yang akan digunakan sebagai acuan pembuatan General Rules. Hasil dari General Rules kemudian yang akan menjadi pengetahuan baru dalam penelitian ini. Penulis menyadari bahwa masih terdapat kekurangan pada penelitian ini. Namun, metode Rough Set merupakan metode yang tepat untuk digunakan dalam menganalisa hasil kinerja suatu perusahaan. 1. Pendahuluan Perusahaan distributor merupakan perusahaan dagang yang berorientasi pada keuntungan.Tingginya tingkat persaingan di dalam dunia usaha tersebut, menjadikan setiap perusahaan harus meningkatkan kinerja dan terus mengevaluasi diri secara tepat agar dapat bertahan bahkan memenangkan persaingan. Proses evaluasi yang dilakukan seharusnya dilakukan secara objektif. Salah satu cara objektif yang dapat menggambarkan konidisi perusahan dan kemudian dilakukan evaluasi tersebut yaitu melalui perhitungan laba/rugi. Hasil perhitungan laba/rugi akan dianalisa berdasarkan variabel yang menyusunnya dalam satu periode. Satu periode biasanya dihitung pada akhir setiap bulan pada tahun masehi.Terdapat beberapa variabel dalam perhitungan di atas yaitu penjualan, pembelian, stok gudang, dan beban usaha. Banyaknya veriabel yang mempengaruhi hasil perhitungan laba/rugi setiap periodenya, maka dibutuhkan analisa yang mendalam agar mendapatkan informasi yang benar dan utuh yang akan menjadi acuan dalam pengambilan keputusan. Penelitian ini dilakukan penulis pada sebuah perusahaan distributor swasta yaitu Usaha Kita PS Kota Payakumbuh yang bergerak pada penjualan pakan ternak yang berasal dari PT. Sabas Medan kepada…","author":[{"dropping-particle":"","family":"Sembiring","given":"M Ardiansyah","non-dropping-particle":"","parse-names":false,"suffix":""},{"dropping-particle":"","family":"Azhar","given":"Zulfi","non-dropping-particle":"","parse-names":false,"suffix":""}],"id":"ITEM-1","issued":{"date-parts":[["2013"]]},"page":"1-6","title":"Implementasi Metode Rough Set Untuk Menganalisa Laba/Rugi Pada Suatu Perusahaan Distributor (Studi Kasus : Usaha Kita Ps Payakumbuh)","type":"article-journal"},"suppress-author":1,"uris":["http://www.mendeley.com/documents/?uuid=ba89d43f-e8f0-4a09-b73a-236c9431be4a"]}],"mendeley":{"formattedCitation":"[13]","plainTextFormattedCitation":"[13]","previouslyFormattedCitation":"[12]"},"properties":{"noteIndex":0},"schema":"https://github.com/citation-style-language/schema/raw/master/csl-citation.json"}</w:instrText>
      </w:r>
      <w:r w:rsidRPr="002D0DC5">
        <w:fldChar w:fldCharType="separate"/>
      </w:r>
      <w:r w:rsidR="00641185" w:rsidRPr="00641185">
        <w:t>[13]</w:t>
      </w:r>
      <w:r w:rsidRPr="002D0DC5">
        <w:fldChar w:fldCharType="end"/>
      </w:r>
      <w:r w:rsidRPr="002D0DC5">
        <w:t xml:space="preserve"> menggunakan </w:t>
      </w:r>
      <w:r w:rsidRPr="0075056D">
        <w:rPr>
          <w:i/>
          <w:iCs/>
        </w:rPr>
        <w:t>rough set</w:t>
      </w:r>
      <w:r w:rsidRPr="002D0DC5">
        <w:t xml:space="preserve"> pada bidang ekonomi untuk analisis capaian keuntungan perusahaan, Sihombing </w:t>
      </w:r>
      <w:r w:rsidRPr="002D0DC5">
        <w:fldChar w:fldCharType="begin" w:fldLock="1"/>
      </w:r>
      <w:r w:rsidR="00641185">
        <w:instrText>ADDIN CSL_CITATION {"citationItems":[{"id":"ITEM-1","itemData":{"author":[{"dropping-particle":"","family":"Sihombing","given":"Pardomuan","non-dropping-particle":"","parse-names":false,"suffix":""}],"id":"ITEM-1","issue":"4","issued":{"date-parts":[["2019"]]},"page":"407-415","title":"Implementasi Metode Rough Set Dalam Memprediksi Dampak Tanah Longsor ( Studi Kasus Badan Penanggulangan Bencana Daerah ( BPBD ) Provinsi Sumatera Utara a : U","type":"article-journal","volume":"6"},"suppress-author":1,"uris":["http://www.mendeley.com/documents/?uuid=e62983d3-d093-4a1a-aa81-5ada9688832f"]}],"mendeley":{"formattedCitation":"[14]","plainTextFormattedCitation":"[14]","previouslyFormattedCitation":"[13]"},"properties":{"noteIndex":0},"schema":"https://github.com/citation-style-language/schema/raw/master/csl-citation.json"}</w:instrText>
      </w:r>
      <w:r w:rsidRPr="002D0DC5">
        <w:fldChar w:fldCharType="separate"/>
      </w:r>
      <w:r w:rsidR="00641185" w:rsidRPr="00641185">
        <w:t>[14]</w:t>
      </w:r>
      <w:r w:rsidRPr="002D0DC5">
        <w:fldChar w:fldCharType="end"/>
      </w:r>
      <w:r w:rsidRPr="002D0DC5">
        <w:t xml:space="preserve"> menggunakan rough set pada analisa bencana yakni analis</w:t>
      </w:r>
      <w:r w:rsidR="0075056D">
        <w:rPr>
          <w:lang w:val="en-GB"/>
        </w:rPr>
        <w:t>is</w:t>
      </w:r>
      <w:r w:rsidRPr="002D0DC5">
        <w:t xml:space="preserve"> dampak tanah longsor. </w:t>
      </w:r>
    </w:p>
    <w:p w14:paraId="1F15D749" w14:textId="619A3FCE" w:rsidR="002D0DC5" w:rsidRPr="002D0DC5" w:rsidRDefault="002D0DC5" w:rsidP="002D0DC5">
      <w:pPr>
        <w:pStyle w:val="ParagrafJRAM"/>
      </w:pPr>
      <w:r w:rsidRPr="002D0DC5">
        <w:t xml:space="preserve">Pada bidang pendidikan </w:t>
      </w:r>
      <w:r w:rsidRPr="0075056D">
        <w:rPr>
          <w:i/>
          <w:iCs/>
        </w:rPr>
        <w:t>rough set</w:t>
      </w:r>
      <w:r w:rsidRPr="002D0DC5">
        <w:t xml:space="preserve"> digunakan untuk prediksi kelulusan mahasiswa pada uji kompetensi </w:t>
      </w:r>
      <w:r w:rsidRPr="002D0DC5">
        <w:fldChar w:fldCharType="begin" w:fldLock="1"/>
      </w:r>
      <w:r w:rsidR="00641185">
        <w:instrText>ADDIN CSL_CITATION {"citationItems":[{"id":"ITEM-1","itemData":{"DOI":"10.25077/teknosi.v2i1.2016.1-10","ISSN":"2460-3465","abstract":"Abstrak Kerjasama PTIK dan Microsoft partner telah melakukan uji kompetensi penguasaan Microsoft office 2010, diantaranya Excell, Power Point dan Word. Microsoft partner telah menyusun materi kurikulum berstandar internasional berdasarkan kebutuhan dunia usaha untuk uji kompetensi. Dengan uji kompetensi tersebut masih terdapat mahasiswa yang tidak lulus disetiap angkatan.Tulisan ini bertujuan untuk melihat aturan pengambilan keputusan dalam penentuan peluang lulus mahasiswa PTIK dalam uji kompetensi Microsoft 2010. Melalui teori Rough Set maka dapat diprediksi tingkat kelulusan mahasiswa PTIK  dalam menguasai ketiga materi, yaitu 4 orang yang pasti lulus 100%, 8 orang dengan peluang 67% serta 6 orang dengan peluang 33%. ","author":[{"dropping-particle":"","family":"Suryani","given":"Karmila","non-dropping-particle":"","parse-names":false,"suffix":""}],"container-title":"Jurnal Nasional Teknologi dan Sistem Informasi","id":"ITEM-1","issue":"1","issued":{"date-parts":[["2016"]]},"page":"1-10","title":"Prediksi Peluang Kelulusan Mahasiswa PTIK dalam Uji Kompetensi Microsoft Office 2010 menggunakan Teori Rough Set","type":"article-journal","volume":"2"},"uris":["http://www.mendeley.com/documents/?uuid=639483e0-cce4-4ff3-bc21-c21155f8ddb2"]}],"mendeley":{"formattedCitation":"[15]","plainTextFormattedCitation":"[15]","previouslyFormattedCitation":"[14]"},"properties":{"noteIndex":0},"schema":"https://github.com/citation-style-language/schema/raw/master/csl-citation.json"}</w:instrText>
      </w:r>
      <w:r w:rsidRPr="002D0DC5">
        <w:fldChar w:fldCharType="separate"/>
      </w:r>
      <w:r w:rsidR="00641185" w:rsidRPr="00641185">
        <w:t>[15]</w:t>
      </w:r>
      <w:r w:rsidRPr="002D0DC5">
        <w:fldChar w:fldCharType="end"/>
      </w:r>
      <w:r w:rsidRPr="002D0DC5">
        <w:t xml:space="preserve">, sedangkan Prajana </w:t>
      </w:r>
      <w:r w:rsidRPr="002D0DC5">
        <w:fldChar w:fldCharType="begin" w:fldLock="1"/>
      </w:r>
      <w:r w:rsidR="00641185">
        <w:instrText>ADDIN CSL_CITATION {"citationItems":[{"id":"ITEM-1","itemData":{"abstract":"This research is used to set boundaries problem and object to be examined with the student's ability to identify and classify the data based on students' grades. After that the process of transformation of the data of the students in SMA Negeri 5 Kota Banda Aceh, Province of Nanggroe Aceh Darussalam consisting of average grades (UN), the value of Pre-UN and UN values. And analyze data on student scores using teory rough set, so finding a pattern or knowledge that can be used to predict the graduation rate of students in the next examination.","author":[{"dropping-particle":"","family":"Prajana","given":"Andika","non-dropping-particle":"","parse-names":false,"suffix":""},{"dropping-particle":"","family":"Sains","given":"Fakultas","non-dropping-particle":"","parse-names":false,"suffix":""},{"dropping-particle":"","family":"Universitas","given":"Teknologi","non-dropping-particle":"","parse-names":false,"suffix":""},{"dropping-particle":"","family":"Negeri","given":"Islam","non-dropping-particle":"","parse-names":false,"suffix":""},{"dropping-particle":"","family":"Raniry","given":"Ar","non-dropping-particle":"","parse-names":false,"suffix":""},{"dropping-particle":"","family":"Aceh","given":"Banda","non-dropping-particle":"","parse-names":false,"suffix":""}],"container-title":"Journal of Islamic Science and Technology","id":"ITEM-1","issue":"1","issued":{"date-parts":[["2016"]]},"page":"75-88","title":"Penerapan Teory Rough Set Untuk Memprediksi Tingkat Kelulusan Siswa Dalam Ujian Nasional Pada Sma Negeri 5 Kota Banda Aceh","type":"article-journal","volume":"2"},"suppress-author":1,"uris":["http://www.mendeley.com/documents/?uuid=126ef395-6caa-4f6f-9496-775436d38f38"]}],"mendeley":{"formattedCitation":"[16]","plainTextFormattedCitation":"[16]","previouslyFormattedCitation":"[15]"},"properties":{"noteIndex":0},"schema":"https://github.com/citation-style-language/schema/raw/master/csl-citation.json"}</w:instrText>
      </w:r>
      <w:r w:rsidRPr="002D0DC5">
        <w:fldChar w:fldCharType="separate"/>
      </w:r>
      <w:r w:rsidR="00641185" w:rsidRPr="00641185">
        <w:t>[16]</w:t>
      </w:r>
      <w:r w:rsidRPr="002D0DC5">
        <w:fldChar w:fldCharType="end"/>
      </w:r>
      <w:r w:rsidRPr="002D0DC5">
        <w:t xml:space="preserve"> menggunakan </w:t>
      </w:r>
      <w:r w:rsidRPr="0075056D">
        <w:rPr>
          <w:i/>
          <w:iCs/>
        </w:rPr>
        <w:t>rough set</w:t>
      </w:r>
      <w:r w:rsidRPr="002D0DC5">
        <w:t xml:space="preserve"> untuk memprediksi kelulusan siswa pada ujian nasional. Kemudian, Putra dkk </w:t>
      </w:r>
      <w:r w:rsidRPr="002D0DC5">
        <w:fldChar w:fldCharType="begin" w:fldLock="1"/>
      </w:r>
      <w:r w:rsidR="00641185">
        <w:instrText>ADDIN CSL_CITATION {"citationItems":[{"id":"ITEM-1","itemData":{"author":[{"dropping-particle":"","family":"Putra","given":"Aswanda","non-dropping-particle":"","parse-names":false,"suffix":""},{"dropping-particle":"","family":"Matondang","given":"Zekson A","non-dropping-particle":"","parse-names":false,"suffix":""},{"dropping-particle":"","family":"Sitompul","given":"Noferianto","non-dropping-particle":"","parse-names":false,"suffix":""},{"dropping-particle":"","family":"Pendahuluan","given":"I","non-dropping-particle":"","parse-names":false,"suffix":""},{"dropping-particle":"","family":"Prediksi","given":"A","non-dropping-particle":"","parse-names":false,"suffix":""}],"container-title":"Jurnal Pelita Informatika","id":"ITEM-1","issue":"2","issued":{"date-parts":[["2018"]]},"page":"149-156","title":"Implementasi Algoritma Rough Set Dalam Memprediksi Kecerdasan Anak","type":"article-journal","volume":"7"},"suppress-author":1,"uris":["http://www.mendeley.com/documents/?uuid=0d1b9897-c3e1-4786-9ae6-e8c030d7b558"]}],"mendeley":{"formattedCitation":"[17]","plainTextFormattedCitation":"[17]","previouslyFormattedCitation":"[16]"},"properties":{"noteIndex":0},"schema":"https://github.com/citation-style-language/schema/raw/master/csl-citation.json"}</w:instrText>
      </w:r>
      <w:r w:rsidRPr="002D0DC5">
        <w:fldChar w:fldCharType="separate"/>
      </w:r>
      <w:r w:rsidR="00641185" w:rsidRPr="00641185">
        <w:t>[17]</w:t>
      </w:r>
      <w:r w:rsidRPr="002D0DC5">
        <w:fldChar w:fldCharType="end"/>
      </w:r>
      <w:r w:rsidRPr="002D0DC5">
        <w:t xml:space="preserve"> menggunakan </w:t>
      </w:r>
      <w:r w:rsidRPr="0075056D">
        <w:rPr>
          <w:i/>
          <w:iCs/>
        </w:rPr>
        <w:t>rough set</w:t>
      </w:r>
      <w:r w:rsidRPr="002D0DC5">
        <w:t xml:space="preserve"> untuk memprediksi kecerdasan anak. Raharjo dan Windarto </w:t>
      </w:r>
      <w:r w:rsidRPr="002D0DC5">
        <w:fldChar w:fldCharType="begin" w:fldLock="1"/>
      </w:r>
      <w:r w:rsidR="00641185">
        <w:instrText>ADDIN CSL_CITATION {"citationItems":[{"id":"ITEM-1","itemData":{"DOI":"10.30865/mib.v5i1.2745","author":[{"dropping-particle":"","family":"Raharjo","given":"Mokhamad Ramdhani","non-dropping-particle":"","parse-names":false,"suffix":""},{"dropping-particle":"","family":"Windarto","given":"Agus Perdana","non-dropping-particle":"","parse-names":false,"suffix":""}],"id":"ITEM-1","issued":{"date-parts":[["2021"]]},"page":"317-326","title":"Penerapan Machine Learning dengan Konsep Data Mining Rough Set ( Prediksi Tingkat Pemahaman Mahasiswa terhadap Matakuliah )","type":"article-journal","volume":"5"},"suppress-author":1,"uris":["http://www.mendeley.com/documents/?uuid=95b663e6-3a9b-4e63-8660-f57471490b9c"]}],"mendeley":{"formattedCitation":"[18]","plainTextFormattedCitation":"[18]","previouslyFormattedCitation":"[17]"},"properties":{"noteIndex":0},"schema":"https://github.com/citation-style-language/schema/raw/master/csl-citation.json"}</w:instrText>
      </w:r>
      <w:r w:rsidRPr="002D0DC5">
        <w:fldChar w:fldCharType="separate"/>
      </w:r>
      <w:r w:rsidR="00641185" w:rsidRPr="00641185">
        <w:t>[18]</w:t>
      </w:r>
      <w:r w:rsidRPr="002D0DC5">
        <w:fldChar w:fldCharType="end"/>
      </w:r>
      <w:r w:rsidRPr="002D0DC5">
        <w:t xml:space="preserve"> menggunakan </w:t>
      </w:r>
      <w:r w:rsidRPr="0075056D">
        <w:rPr>
          <w:i/>
          <w:iCs/>
        </w:rPr>
        <w:t>rough set</w:t>
      </w:r>
      <w:r w:rsidRPr="002D0DC5">
        <w:t xml:space="preserve"> untuk memprediksi tingkat pemahaman mahasiswa terhadap mata kuliah.</w:t>
      </w:r>
    </w:p>
    <w:p w14:paraId="1687A260" w14:textId="5A538B06" w:rsidR="002D0DC5" w:rsidRDefault="002D0DC5" w:rsidP="002D0DC5">
      <w:pPr>
        <w:pStyle w:val="ParagrafJRAM"/>
        <w:rPr>
          <w:lang w:val="en-ID"/>
        </w:rPr>
      </w:pPr>
      <w:r w:rsidRPr="002D0DC5">
        <w:rPr>
          <w:lang w:val="en-ID"/>
        </w:rPr>
        <w:t xml:space="preserve">Model </w:t>
      </w:r>
      <w:r w:rsidRPr="0075056D">
        <w:rPr>
          <w:i/>
          <w:iCs/>
          <w:lang w:val="en-ID"/>
        </w:rPr>
        <w:t>Rough Set</w:t>
      </w:r>
      <w:r w:rsidRPr="002D0DC5">
        <w:rPr>
          <w:i/>
          <w:iCs/>
          <w:lang w:val="en-ID"/>
        </w:rPr>
        <w:t xml:space="preserve"> </w:t>
      </w:r>
      <w:r w:rsidRPr="002D0DC5">
        <w:rPr>
          <w:lang w:val="en-ID"/>
        </w:rPr>
        <w:t>ini mempunyai beberapa kelebiha</w:t>
      </w:r>
      <w:r w:rsidR="00EF44D8">
        <w:rPr>
          <w:lang w:val="en-ID"/>
        </w:rPr>
        <w:t>n dibandingkan dengan yang lain</w:t>
      </w:r>
      <w:r w:rsidRPr="002D0DC5">
        <w:rPr>
          <w:lang w:val="en-ID"/>
        </w:rPr>
        <w:t xml:space="preserve"> yaitu: menyediakan algoritma yang efisien untuk menemukan pola yang tersembunyi dalam data, menemukan reduksi dari himpunan data, mengevaluasi signifikansi data, menghasilkan himpunan aturan-aturan keputusan dari data, mudah untuk dimengerti, menawarkan interpretasi yang mudah dari hasil, serta dapat digunakan untuk data kualitatif maupun kuantitatif </w:t>
      </w:r>
      <w:r w:rsidRPr="002D0DC5">
        <w:rPr>
          <w:lang w:val="en-ID"/>
        </w:rPr>
        <w:fldChar w:fldCharType="begin" w:fldLock="1"/>
      </w:r>
      <w:r w:rsidR="00641185">
        <w:rPr>
          <w:lang w:val="en-ID"/>
        </w:rPr>
        <w:instrText>ADDIN CSL_CITATION {"citationItems":[{"id":"ITEM-1","itemData":{"DOI":"10.1007/BF01001956","ISSN":"00917036","abstract":"We investigate in this paper approximate operations on sets, approximate equality of sets, and approximate inclusion of sets. The presented approach may be considered as an alternative to fuzzy sets theory and tolerance theory. Some applications are outlined. © 1982 Plenum Publishing Corporation.","author":[{"dropping-particle":"","family":"Pawlak","given":"Zdzisław","non-dropping-particle":"","parse-names":false,"suffix":""}],"container-title":"International Journal of Computer &amp; Information Sciences","id":"ITEM-1","issue":"5","issued":{"date-parts":[["1982"]]},"page":"341-356","title":"Rough sets","type":"article-journal","volume":"11"},"uris":["http://www.mendeley.com/documents/?uuid=6a7e60da-a19c-4254-9bee-f8a7456004cb"]}],"mendeley":{"formattedCitation":"[7]","plainTextFormattedCitation":"[7]","previouslyFormattedCitation":"[7]"},"properties":{"noteIndex":0},"schema":"https://github.com/citation-style-language/schema/raw/master/csl-citation.json"}</w:instrText>
      </w:r>
      <w:r w:rsidRPr="002D0DC5">
        <w:rPr>
          <w:lang w:val="en-ID"/>
        </w:rPr>
        <w:fldChar w:fldCharType="separate"/>
      </w:r>
      <w:r w:rsidR="000B1DAE" w:rsidRPr="000B1DAE">
        <w:rPr>
          <w:lang w:val="en-ID"/>
        </w:rPr>
        <w:t>[7]</w:t>
      </w:r>
      <w:r w:rsidRPr="002D0DC5">
        <w:fldChar w:fldCharType="end"/>
      </w:r>
      <w:r w:rsidRPr="002D0DC5">
        <w:rPr>
          <w:lang w:val="en-ID"/>
        </w:rPr>
        <w:t>.</w:t>
      </w:r>
    </w:p>
    <w:p w14:paraId="22F4DC2B" w14:textId="22A4D0C4" w:rsidR="002D0DC5" w:rsidRDefault="002D0DC5" w:rsidP="00A66E8B">
      <w:pPr>
        <w:pStyle w:val="SubsectionJRAM"/>
        <w:numPr>
          <w:ilvl w:val="2"/>
          <w:numId w:val="4"/>
        </w:numPr>
        <w:ind w:left="567" w:hanging="578"/>
      </w:pPr>
      <w:r w:rsidRPr="0075056D">
        <w:rPr>
          <w:i/>
          <w:iCs/>
        </w:rPr>
        <w:t>Information System</w:t>
      </w:r>
      <w:r w:rsidRPr="002D0DC5">
        <w:t xml:space="preserve"> dan </w:t>
      </w:r>
      <w:r w:rsidRPr="0075056D">
        <w:rPr>
          <w:i/>
          <w:iCs/>
        </w:rPr>
        <w:t>Decision Information System</w:t>
      </w:r>
    </w:p>
    <w:p w14:paraId="27E9A348" w14:textId="345DA007" w:rsidR="002D0DC5" w:rsidRPr="002D0DC5" w:rsidRDefault="002D0DC5" w:rsidP="002D0DC5">
      <w:pPr>
        <w:pStyle w:val="ParagrafJRAM"/>
      </w:pPr>
      <w:r w:rsidRPr="002D0DC5">
        <w:t xml:space="preserve">Pada rough set, data disajikan dalam tabel sistem informasi atau disebut dengan </w:t>
      </w:r>
      <w:r w:rsidRPr="002D0DC5">
        <w:rPr>
          <w:i/>
          <w:iCs/>
        </w:rPr>
        <w:t>information system</w:t>
      </w:r>
      <w:r w:rsidRPr="002D0DC5">
        <w:t xml:space="preserve">. Suatu </w:t>
      </w:r>
      <w:r w:rsidRPr="002D0DC5">
        <w:rPr>
          <w:i/>
          <w:iCs/>
        </w:rPr>
        <w:t>Information System</w:t>
      </w:r>
      <w:r w:rsidRPr="002D0DC5">
        <w:t xml:space="preserve"> diformulasikan dengan  </w:t>
      </w:r>
      <m:oMath>
        <m:r>
          <w:rPr>
            <w:rFonts w:ascii="Cambria Math" w:hAnsi="Cambria Math"/>
          </w:rPr>
          <m:t>IS=(U, A, V, f)</m:t>
        </m:r>
      </m:oMath>
      <w:r w:rsidRPr="002D0DC5">
        <w:t xml:space="preserve">,  dimana </w:t>
      </w:r>
      <m:oMath>
        <m:r>
          <w:rPr>
            <w:rFonts w:ascii="Cambria Math" w:hAnsi="Cambria Math"/>
          </w:rPr>
          <m:t>U</m:t>
        </m:r>
      </m:oMath>
      <w:r w:rsidRPr="002D0DC5">
        <w:t xml:space="preserve"> ialah himpunan semesta yang berisi objek, dimana </w:t>
      </w:r>
      <m:oMath>
        <m:r>
          <w:rPr>
            <w:rFonts w:ascii="Cambria Math" w:hAnsi="Cambria Math"/>
          </w:rPr>
          <m:t>U≠∅</m:t>
        </m:r>
      </m:oMath>
      <w:r w:rsidRPr="002D0DC5">
        <w:t xml:space="preserve">, </w:t>
      </w:r>
      <m:oMath>
        <m:r>
          <w:rPr>
            <w:rFonts w:ascii="Cambria Math" w:hAnsi="Cambria Math"/>
          </w:rPr>
          <m:t>A</m:t>
        </m:r>
      </m:oMath>
      <w:r w:rsidRPr="002D0DC5">
        <w:t xml:space="preserve"> ialah himpunan atribut, dimana </w:t>
      </w:r>
      <m:oMath>
        <m:r>
          <w:rPr>
            <w:rFonts w:ascii="Cambria Math" w:hAnsi="Cambria Math"/>
          </w:rPr>
          <m:t>A≠∅</m:t>
        </m:r>
      </m:oMath>
      <w:r w:rsidRPr="002D0DC5">
        <w:t xml:space="preserve">. Sedangkan </w:t>
      </w:r>
      <m:oMath>
        <m:r>
          <w:rPr>
            <w:rFonts w:ascii="Cambria Math" w:hAnsi="Cambria Math"/>
          </w:rPr>
          <m:t>V=</m:t>
        </m:r>
        <m:nary>
          <m:naryPr>
            <m:chr m:val="⋃"/>
            <m:limLoc m:val="undOvr"/>
            <m:supHide m:val="1"/>
            <m:ctrlPr>
              <w:rPr>
                <w:rFonts w:ascii="Cambria Math" w:hAnsi="Cambria Math"/>
                <w:i/>
              </w:rPr>
            </m:ctrlPr>
          </m:naryPr>
          <m:sub>
            <m:r>
              <w:rPr>
                <w:rFonts w:ascii="Cambria Math" w:hAnsi="Cambria Math"/>
              </w:rPr>
              <m:t>a∈A</m:t>
            </m:r>
          </m:sub>
          <m:sup/>
          <m:e>
            <m:sSub>
              <m:sSubPr>
                <m:ctrlPr>
                  <w:rPr>
                    <w:rFonts w:ascii="Cambria Math" w:hAnsi="Cambria Math"/>
                    <w:i/>
                  </w:rPr>
                </m:ctrlPr>
              </m:sSubPr>
              <m:e>
                <m:r>
                  <w:rPr>
                    <w:rFonts w:ascii="Cambria Math" w:hAnsi="Cambria Math"/>
                  </w:rPr>
                  <m:t>V</m:t>
                </m:r>
              </m:e>
              <m:sub>
                <m:r>
                  <w:rPr>
                    <w:rFonts w:ascii="Cambria Math" w:hAnsi="Cambria Math"/>
                  </w:rPr>
                  <m:t>a</m:t>
                </m:r>
              </m:sub>
            </m:sSub>
          </m:e>
        </m:nary>
      </m:oMath>
      <w:r w:rsidRPr="002D0DC5">
        <w:t xml:space="preserve">, dimana </w:t>
      </w:r>
      <m:oMath>
        <m:sSub>
          <m:sSubPr>
            <m:ctrlPr>
              <w:rPr>
                <w:rFonts w:ascii="Cambria Math" w:hAnsi="Cambria Math"/>
                <w:i/>
              </w:rPr>
            </m:ctrlPr>
          </m:sSubPr>
          <m:e>
            <m:r>
              <w:rPr>
                <w:rFonts w:ascii="Cambria Math" w:hAnsi="Cambria Math"/>
              </w:rPr>
              <m:t>V</m:t>
            </m:r>
          </m:e>
          <m:sub>
            <m:r>
              <w:rPr>
                <w:rFonts w:ascii="Cambria Math" w:hAnsi="Cambria Math"/>
              </w:rPr>
              <m:t>a</m:t>
            </m:r>
          </m:sub>
        </m:sSub>
      </m:oMath>
      <w:r w:rsidRPr="002D0DC5">
        <w:t xml:space="preserve"> ialah domain untuk atribut </w:t>
      </w:r>
      <m:oMath>
        <m:r>
          <w:rPr>
            <w:rFonts w:ascii="Cambria Math" w:hAnsi="Cambria Math"/>
          </w:rPr>
          <m:t>a</m:t>
        </m:r>
      </m:oMath>
      <w:r w:rsidRPr="002D0DC5">
        <w:t xml:space="preserve">, dan </w:t>
      </w:r>
      <m:oMath>
        <m:r>
          <w:rPr>
            <w:rFonts w:ascii="Cambria Math" w:hAnsi="Cambria Math"/>
          </w:rPr>
          <m:t>f:U×A</m:t>
        </m:r>
      </m:oMath>
      <w:r w:rsidRPr="002D0DC5">
        <w:t xml:space="preserve"> ialah fungsi yang memetakan antara nilai dari suatu objek </w:t>
      </w:r>
      <m:oMath>
        <m:r>
          <w:rPr>
            <w:rFonts w:ascii="Cambria Math" w:hAnsi="Cambria Math"/>
          </w:rPr>
          <m:t>x∈U</m:t>
        </m:r>
      </m:oMath>
      <w:r w:rsidRPr="002D0DC5">
        <w:t xml:space="preserve"> dan </w:t>
      </w:r>
      <m:oMath>
        <m:r>
          <w:rPr>
            <w:rFonts w:ascii="Cambria Math" w:hAnsi="Cambria Math"/>
          </w:rPr>
          <m:t>a∈A</m:t>
        </m:r>
      </m:oMath>
      <w:r w:rsidRPr="002D0DC5">
        <w:t xml:space="preserve">. Sedangkan </w:t>
      </w:r>
      <w:r w:rsidRPr="002D0DC5">
        <w:rPr>
          <w:i/>
          <w:iCs/>
        </w:rPr>
        <w:t>Information Decision Sistem</w:t>
      </w:r>
      <w:r w:rsidRPr="002D0DC5">
        <w:t xml:space="preserve"> diformulasikan dengan </w:t>
      </w:r>
      <m:oMath>
        <m:r>
          <w:rPr>
            <w:rFonts w:ascii="Cambria Math" w:hAnsi="Cambria Math"/>
          </w:rPr>
          <m:t>DIS=(U, A∪{d}, V,f)</m:t>
        </m:r>
      </m:oMath>
      <w:r w:rsidRPr="002D0DC5">
        <w:t xml:space="preserve">, dimana </w:t>
      </w:r>
      <m:oMath>
        <m:r>
          <w:rPr>
            <w:rFonts w:ascii="Cambria Math" w:hAnsi="Cambria Math"/>
          </w:rPr>
          <m:t>U</m:t>
        </m:r>
      </m:oMath>
      <w:r w:rsidRPr="002D0DC5">
        <w:t xml:space="preserve"> ialah himpunan semesta yang berisi objek, dimana </w:t>
      </w:r>
      <m:oMath>
        <m:r>
          <w:rPr>
            <w:rFonts w:ascii="Cambria Math" w:hAnsi="Cambria Math"/>
          </w:rPr>
          <m:t>U≠∅</m:t>
        </m:r>
      </m:oMath>
      <w:r w:rsidRPr="002D0DC5">
        <w:t xml:space="preserve">, </w:t>
      </w:r>
      <m:oMath>
        <m:r>
          <w:rPr>
            <w:rFonts w:ascii="Cambria Math" w:hAnsi="Cambria Math"/>
          </w:rPr>
          <m:t>A</m:t>
        </m:r>
      </m:oMath>
      <w:r w:rsidRPr="002D0DC5">
        <w:t xml:space="preserve"> ialah himpunan atribut, dimana </w:t>
      </w:r>
      <m:oMath>
        <m:r>
          <w:rPr>
            <w:rFonts w:ascii="Cambria Math" w:hAnsi="Cambria Math"/>
          </w:rPr>
          <m:t>A≠∅</m:t>
        </m:r>
      </m:oMath>
      <w:r w:rsidRPr="002D0DC5">
        <w:t xml:space="preserve">, </w:t>
      </w:r>
      <m:oMath>
        <m:r>
          <w:rPr>
            <w:rFonts w:ascii="Cambria Math" w:hAnsi="Cambria Math"/>
          </w:rPr>
          <m:t>d</m:t>
        </m:r>
      </m:oMath>
      <w:r w:rsidRPr="002D0DC5">
        <w:t xml:space="preserve"> ialah atribut keputusan (</w:t>
      </w:r>
      <w:r w:rsidR="0075056D">
        <w:rPr>
          <w:i/>
          <w:iCs/>
          <w:lang w:val="en-GB"/>
        </w:rPr>
        <w:t>d</w:t>
      </w:r>
      <w:r w:rsidRPr="002D0DC5">
        <w:rPr>
          <w:i/>
          <w:iCs/>
        </w:rPr>
        <w:t>ecision attribute</w:t>
      </w:r>
      <w:r w:rsidRPr="002D0DC5">
        <w:t xml:space="preserve">), </w:t>
      </w:r>
      <m:oMath>
        <m:r>
          <w:rPr>
            <w:rFonts w:ascii="Cambria Math" w:hAnsi="Cambria Math"/>
          </w:rPr>
          <m:t>d∉A</m:t>
        </m:r>
      </m:oMath>
      <w:r w:rsidRPr="002D0DC5">
        <w:t xml:space="preserve">. Sedangkan </w:t>
      </w:r>
      <m:oMath>
        <m:r>
          <w:rPr>
            <w:rFonts w:ascii="Cambria Math" w:hAnsi="Cambria Math"/>
          </w:rPr>
          <m:t>V=</m:t>
        </m:r>
        <m:nary>
          <m:naryPr>
            <m:chr m:val="⋃"/>
            <m:limLoc m:val="undOvr"/>
            <m:supHide m:val="1"/>
            <m:ctrlPr>
              <w:rPr>
                <w:rFonts w:ascii="Cambria Math" w:hAnsi="Cambria Math"/>
                <w:i/>
              </w:rPr>
            </m:ctrlPr>
          </m:naryPr>
          <m:sub>
            <m:r>
              <w:rPr>
                <w:rFonts w:ascii="Cambria Math" w:hAnsi="Cambria Math"/>
              </w:rPr>
              <m:t>a∈A∪{d}</m:t>
            </m:r>
          </m:sub>
          <m:sup/>
          <m:e>
            <m:sSub>
              <m:sSubPr>
                <m:ctrlPr>
                  <w:rPr>
                    <w:rFonts w:ascii="Cambria Math" w:hAnsi="Cambria Math"/>
                    <w:i/>
                  </w:rPr>
                </m:ctrlPr>
              </m:sSubPr>
              <m:e>
                <m:r>
                  <w:rPr>
                    <w:rFonts w:ascii="Cambria Math" w:hAnsi="Cambria Math"/>
                  </w:rPr>
                  <m:t>V</m:t>
                </m:r>
              </m:e>
              <m:sub>
                <m:r>
                  <w:rPr>
                    <w:rFonts w:ascii="Cambria Math" w:hAnsi="Cambria Math"/>
                  </w:rPr>
                  <m:t>a</m:t>
                </m:r>
              </m:sub>
            </m:sSub>
          </m:e>
        </m:nary>
      </m:oMath>
      <w:r w:rsidRPr="002D0DC5">
        <w:t xml:space="preserve">, dimana </w:t>
      </w:r>
      <m:oMath>
        <m:sSub>
          <m:sSubPr>
            <m:ctrlPr>
              <w:rPr>
                <w:rFonts w:ascii="Cambria Math" w:hAnsi="Cambria Math"/>
                <w:i/>
              </w:rPr>
            </m:ctrlPr>
          </m:sSubPr>
          <m:e>
            <m:r>
              <w:rPr>
                <w:rFonts w:ascii="Cambria Math" w:hAnsi="Cambria Math"/>
              </w:rPr>
              <m:t>V</m:t>
            </m:r>
          </m:e>
          <m:sub>
            <m:r>
              <w:rPr>
                <w:rFonts w:ascii="Cambria Math" w:hAnsi="Cambria Math"/>
              </w:rPr>
              <m:t>a</m:t>
            </m:r>
          </m:sub>
        </m:sSub>
      </m:oMath>
      <w:r w:rsidRPr="002D0DC5">
        <w:t xml:space="preserve"> ialah domain untuk atribut </w:t>
      </w:r>
      <m:oMath>
        <m:r>
          <w:rPr>
            <w:rFonts w:ascii="Cambria Math" w:hAnsi="Cambria Math"/>
          </w:rPr>
          <m:t>a</m:t>
        </m:r>
      </m:oMath>
      <w:r w:rsidRPr="002D0DC5">
        <w:t xml:space="preserve">, dan </w:t>
      </w:r>
      <m:oMath>
        <m:r>
          <w:rPr>
            <w:rFonts w:ascii="Cambria Math" w:hAnsi="Cambria Math"/>
          </w:rPr>
          <m:t>f:U×A</m:t>
        </m:r>
      </m:oMath>
      <w:r w:rsidRPr="002D0DC5">
        <w:t xml:space="preserve"> ialah fungsi yang memetakan antara nilai dari suatu objek </w:t>
      </w:r>
      <m:oMath>
        <m:r>
          <w:rPr>
            <w:rFonts w:ascii="Cambria Math" w:hAnsi="Cambria Math"/>
          </w:rPr>
          <m:t>x∈U</m:t>
        </m:r>
      </m:oMath>
      <w:r w:rsidRPr="002D0DC5">
        <w:t xml:space="preserve"> dan </w:t>
      </w:r>
      <m:oMath>
        <m:r>
          <w:rPr>
            <w:rFonts w:ascii="Cambria Math" w:hAnsi="Cambria Math"/>
          </w:rPr>
          <m:t>a∈A∪{d}</m:t>
        </m:r>
      </m:oMath>
      <w:r w:rsidRPr="002D0DC5">
        <w:t>.</w:t>
      </w:r>
    </w:p>
    <w:p w14:paraId="3AB91192" w14:textId="663EC79D" w:rsidR="002D0DC5" w:rsidRPr="0075056D" w:rsidRDefault="002D0DC5" w:rsidP="00A66E8B">
      <w:pPr>
        <w:pStyle w:val="SubsectionJRAM"/>
        <w:numPr>
          <w:ilvl w:val="2"/>
          <w:numId w:val="4"/>
        </w:numPr>
        <w:ind w:left="567" w:hanging="578"/>
        <w:rPr>
          <w:i/>
          <w:iCs/>
        </w:rPr>
      </w:pPr>
      <w:r w:rsidRPr="0075056D">
        <w:rPr>
          <w:i/>
          <w:iCs/>
        </w:rPr>
        <w:t>Indiscernible Relation</w:t>
      </w:r>
    </w:p>
    <w:p w14:paraId="0B13A7BC" w14:textId="16075E6E" w:rsidR="002D0DC5" w:rsidRDefault="002D0DC5" w:rsidP="002D0DC5">
      <w:pPr>
        <w:pStyle w:val="ParagrafJRAM"/>
      </w:pPr>
      <w:r w:rsidRPr="002D0DC5">
        <w:t xml:space="preserve">Misalkan </w:t>
      </w:r>
      <m:oMath>
        <m:r>
          <w:rPr>
            <w:rFonts w:ascii="Cambria Math" w:hAnsi="Cambria Math"/>
          </w:rPr>
          <m:t>U</m:t>
        </m:r>
      </m:oMath>
      <w:r w:rsidRPr="002D0DC5">
        <w:t xml:space="preserve"> ialah himpunan semesta, dimana </w:t>
      </w:r>
      <m:oMath>
        <m:r>
          <w:rPr>
            <w:rFonts w:ascii="Cambria Math" w:hAnsi="Cambria Math"/>
          </w:rPr>
          <m:t>U≠∅</m:t>
        </m:r>
      </m:oMath>
      <w:r w:rsidRPr="002D0DC5">
        <w:t xml:space="preserve">, sedangkan </w:t>
      </w:r>
      <m:oMath>
        <m:r>
          <w:rPr>
            <w:rFonts w:ascii="Cambria Math" w:hAnsi="Cambria Math"/>
          </w:rPr>
          <m:t>A</m:t>
        </m:r>
      </m:oMath>
      <w:r w:rsidRPr="002D0DC5">
        <w:t xml:space="preserve"> ialah himpunan atribut, dimana </w:t>
      </w:r>
      <m:oMath>
        <m:r>
          <w:rPr>
            <w:rFonts w:ascii="Cambria Math" w:hAnsi="Cambria Math"/>
          </w:rPr>
          <m:t>A≠∅</m:t>
        </m:r>
      </m:oMath>
      <w:r w:rsidRPr="002D0DC5">
        <w:t xml:space="preserve">, </w:t>
      </w:r>
      <m:oMath>
        <m:r>
          <w:rPr>
            <w:rFonts w:ascii="Cambria Math" w:hAnsi="Cambria Math"/>
          </w:rPr>
          <m:t>S=</m:t>
        </m:r>
        <m:d>
          <m:dPr>
            <m:ctrlPr>
              <w:rPr>
                <w:rFonts w:ascii="Cambria Math" w:hAnsi="Cambria Math"/>
                <w:i/>
              </w:rPr>
            </m:ctrlPr>
          </m:dPr>
          <m:e>
            <m:r>
              <w:rPr>
                <w:rFonts w:ascii="Cambria Math" w:hAnsi="Cambria Math"/>
              </w:rPr>
              <m:t>U,A</m:t>
            </m:r>
          </m:e>
        </m:d>
      </m:oMath>
      <w:r w:rsidRPr="002D0DC5">
        <w:t xml:space="preserve"> ialah </w:t>
      </w:r>
      <w:r w:rsidRPr="002D0DC5">
        <w:rPr>
          <w:i/>
          <w:iCs/>
        </w:rPr>
        <w:t>information system</w:t>
      </w:r>
      <w:r w:rsidRPr="002D0DC5">
        <w:t xml:space="preserve">. </w:t>
      </w:r>
      <w:r w:rsidRPr="00C118AD">
        <w:rPr>
          <w:i/>
          <w:iCs/>
        </w:rPr>
        <w:t>Indiscernible Relation</w:t>
      </w:r>
      <w:r w:rsidRPr="002D0DC5">
        <w:t xml:space="preserve"> ialah relasi biner antar dua buah objek </w:t>
      </w:r>
      <m:oMath>
        <m:r>
          <w:rPr>
            <w:rFonts w:ascii="Cambria Math" w:hAnsi="Cambria Math"/>
          </w:rPr>
          <m:t>x, y∈U</m:t>
        </m:r>
      </m:oMath>
      <w:r w:rsidRPr="002D0DC5">
        <w:t xml:space="preserve"> dimana untuk setiap himpunan atribut </w:t>
      </w:r>
      <m:oMath>
        <m:r>
          <w:rPr>
            <w:rFonts w:ascii="Cambria Math" w:hAnsi="Cambria Math"/>
          </w:rPr>
          <m:t>B⊆A</m:t>
        </m:r>
      </m:oMath>
      <w:r w:rsidRPr="002D0DC5">
        <w:t xml:space="preserve"> maka </w:t>
      </w:r>
      <m:oMath>
        <m:r>
          <w:rPr>
            <w:rFonts w:ascii="Cambria Math" w:hAnsi="Cambria Math"/>
          </w:rPr>
          <m:t>∀b∈B→b</m:t>
        </m:r>
        <m:d>
          <m:dPr>
            <m:ctrlPr>
              <w:rPr>
                <w:rFonts w:ascii="Cambria Math" w:hAnsi="Cambria Math"/>
                <w:i/>
              </w:rPr>
            </m:ctrlPr>
          </m:dPr>
          <m:e>
            <m:r>
              <w:rPr>
                <w:rFonts w:ascii="Cambria Math" w:hAnsi="Cambria Math"/>
              </w:rPr>
              <m:t>x</m:t>
            </m:r>
          </m:e>
        </m:d>
        <m:r>
          <w:rPr>
            <w:rFonts w:ascii="Cambria Math" w:hAnsi="Cambria Math"/>
          </w:rPr>
          <m:t>=b</m:t>
        </m:r>
        <m:d>
          <m:dPr>
            <m:ctrlPr>
              <w:rPr>
                <w:rFonts w:ascii="Cambria Math" w:hAnsi="Cambria Math"/>
                <w:i/>
              </w:rPr>
            </m:ctrlPr>
          </m:dPr>
          <m:e>
            <m:r>
              <w:rPr>
                <w:rFonts w:ascii="Cambria Math" w:hAnsi="Cambria Math"/>
              </w:rPr>
              <m:t>y</m:t>
            </m:r>
          </m:e>
        </m:d>
      </m:oMath>
      <w:r w:rsidRPr="002D0DC5">
        <w:t xml:space="preserve">. </w:t>
      </w:r>
      <w:r w:rsidRPr="00A66E8B">
        <w:rPr>
          <w:i/>
          <w:iCs/>
        </w:rPr>
        <w:t>Indescernible Relation</w:t>
      </w:r>
      <w:r w:rsidRPr="002D0DC5">
        <w:t xml:space="preserve"> terhadap atribut </w:t>
      </w:r>
      <m:oMath>
        <m:r>
          <w:rPr>
            <w:rFonts w:ascii="Cambria Math" w:hAnsi="Cambria Math"/>
          </w:rPr>
          <m:t>B</m:t>
        </m:r>
      </m:oMath>
      <w:r w:rsidRPr="002D0DC5">
        <w:t xml:space="preserve"> umumnya diformulasikan sebagai berikut: </w:t>
      </w:r>
    </w:p>
    <w:p w14:paraId="33BE6E3D" w14:textId="77777777" w:rsidR="002D0DC5" w:rsidRPr="002D0DC5" w:rsidRDefault="002D0DC5" w:rsidP="002D0DC5">
      <w:pPr>
        <w:pStyle w:val="ParagrafJRAM"/>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11"/>
      </w:tblGrid>
      <w:tr w:rsidR="002D0DC5" w:rsidRPr="002D0DC5" w14:paraId="50213881" w14:textId="77777777" w:rsidTr="00AB285E">
        <w:tc>
          <w:tcPr>
            <w:tcW w:w="8505" w:type="dxa"/>
          </w:tcPr>
          <w:p w14:paraId="0C1683CF" w14:textId="5C5F88AB" w:rsidR="002D0DC5" w:rsidRPr="002D0DC5" w:rsidRDefault="002D0DC5" w:rsidP="002D0DC5">
            <w:pPr>
              <w:pStyle w:val="ParagrafJRAM"/>
            </w:pPr>
            <m:oMathPara>
              <m:oMath>
                <m:r>
                  <w:rPr>
                    <w:rFonts w:ascii="Cambria Math" w:hAnsi="Cambria Math"/>
                  </w:rPr>
                  <m:t>IND</m:t>
                </m:r>
                <m:d>
                  <m:dPr>
                    <m:ctrlPr>
                      <w:rPr>
                        <w:rFonts w:ascii="Cambria Math" w:hAnsi="Cambria Math"/>
                        <w:i/>
                      </w:rPr>
                    </m:ctrlPr>
                  </m:dPr>
                  <m:e>
                    <m:r>
                      <w:rPr>
                        <w:rFonts w:ascii="Cambria Math" w:hAnsi="Cambria Math"/>
                      </w:rPr>
                      <m:t>B</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x,y</m:t>
                        </m:r>
                      </m:e>
                    </m:d>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2</m:t>
                        </m:r>
                      </m:sup>
                    </m:sSup>
                  </m:e>
                  <m:e>
                    <m:r>
                      <w:rPr>
                        <w:rFonts w:ascii="Cambria Math" w:hAnsi="Cambria Math"/>
                      </w:rPr>
                      <m:t>∀b∈B, b</m:t>
                    </m:r>
                    <m:d>
                      <m:dPr>
                        <m:ctrlPr>
                          <w:rPr>
                            <w:rFonts w:ascii="Cambria Math" w:hAnsi="Cambria Math"/>
                            <w:i/>
                          </w:rPr>
                        </m:ctrlPr>
                      </m:dPr>
                      <m:e>
                        <m:r>
                          <w:rPr>
                            <w:rFonts w:ascii="Cambria Math" w:hAnsi="Cambria Math"/>
                          </w:rPr>
                          <m:t>x</m:t>
                        </m:r>
                      </m:e>
                    </m:d>
                    <m:r>
                      <w:rPr>
                        <w:rFonts w:ascii="Cambria Math" w:hAnsi="Cambria Math"/>
                      </w:rPr>
                      <m:t>=b</m:t>
                    </m:r>
                    <m:d>
                      <m:dPr>
                        <m:ctrlPr>
                          <w:rPr>
                            <w:rFonts w:ascii="Cambria Math" w:hAnsi="Cambria Math"/>
                            <w:i/>
                          </w:rPr>
                        </m:ctrlPr>
                      </m:dPr>
                      <m:e>
                        <m:r>
                          <w:rPr>
                            <w:rFonts w:ascii="Cambria Math" w:hAnsi="Cambria Math"/>
                          </w:rPr>
                          <m:t>y</m:t>
                        </m:r>
                      </m:e>
                    </m:d>
                  </m:e>
                </m:d>
              </m:oMath>
            </m:oMathPara>
          </w:p>
        </w:tc>
        <w:tc>
          <w:tcPr>
            <w:tcW w:w="511" w:type="dxa"/>
            <w:vAlign w:val="center"/>
          </w:tcPr>
          <w:p w14:paraId="56CB4BA1" w14:textId="5EC63B40" w:rsidR="002D0DC5" w:rsidRPr="00061D3B" w:rsidRDefault="00061D3B" w:rsidP="00061D3B">
            <w:pPr>
              <w:pStyle w:val="ParagrafJRAM"/>
              <w:ind w:firstLine="0"/>
              <w:rPr>
                <w:lang w:val="en-US"/>
              </w:rPr>
            </w:pPr>
            <w:r>
              <w:rPr>
                <w:lang w:val="en-US"/>
              </w:rPr>
              <w:t>(1)</w:t>
            </w:r>
          </w:p>
        </w:tc>
      </w:tr>
    </w:tbl>
    <w:p w14:paraId="2245F385" w14:textId="77777777" w:rsidR="002D0DC5" w:rsidRDefault="002D0DC5" w:rsidP="00A918ED">
      <w:pPr>
        <w:pStyle w:val="ParagrafJRAM"/>
        <w:ind w:firstLine="0"/>
      </w:pPr>
    </w:p>
    <w:p w14:paraId="375F4341" w14:textId="489E2E82" w:rsidR="002D0DC5" w:rsidRPr="0075056D" w:rsidRDefault="002D0DC5" w:rsidP="00A66E8B">
      <w:pPr>
        <w:pStyle w:val="SubsectionJRAM"/>
        <w:numPr>
          <w:ilvl w:val="2"/>
          <w:numId w:val="4"/>
        </w:numPr>
        <w:ind w:left="567" w:hanging="578"/>
        <w:rPr>
          <w:i/>
          <w:iCs/>
        </w:rPr>
      </w:pPr>
      <w:r w:rsidRPr="0075056D">
        <w:rPr>
          <w:i/>
          <w:iCs/>
          <w:lang w:val="en-US"/>
        </w:rPr>
        <w:t>Set Approximation</w:t>
      </w:r>
    </w:p>
    <w:p w14:paraId="65B69BED" w14:textId="1DB0F98A" w:rsidR="002D0DC5" w:rsidRPr="002D0DC5" w:rsidRDefault="002D0DC5" w:rsidP="002D0DC5">
      <w:pPr>
        <w:pStyle w:val="ParagrafJRAM"/>
      </w:pPr>
      <w:r w:rsidRPr="002D0DC5">
        <w:t xml:space="preserve">Misalkan </w:t>
      </w:r>
      <m:oMath>
        <m:r>
          <w:rPr>
            <w:rFonts w:ascii="Cambria Math" w:hAnsi="Cambria Math"/>
          </w:rPr>
          <m:t>U</m:t>
        </m:r>
      </m:oMath>
      <w:r w:rsidRPr="002D0DC5">
        <w:t xml:space="preserve"> ialah himpunan semesta, dimana </w:t>
      </w:r>
      <m:oMath>
        <m:r>
          <w:rPr>
            <w:rFonts w:ascii="Cambria Math" w:hAnsi="Cambria Math"/>
          </w:rPr>
          <m:t>U≠∅</m:t>
        </m:r>
      </m:oMath>
      <w:r w:rsidRPr="002D0DC5">
        <w:t xml:space="preserve"> dan himpunan bagian </w:t>
      </w:r>
      <m:oMath>
        <m:r>
          <w:rPr>
            <w:rFonts w:ascii="Cambria Math" w:hAnsi="Cambria Math"/>
          </w:rPr>
          <m:t>X⊆U</m:t>
        </m:r>
      </m:oMath>
      <w:r w:rsidRPr="002D0DC5">
        <w:t xml:space="preserve">, maka </w:t>
      </w:r>
      <w:r w:rsidRPr="00C118AD">
        <w:rPr>
          <w:i/>
          <w:iCs/>
        </w:rPr>
        <w:t>set approximation</w:t>
      </w:r>
      <w:r w:rsidRPr="002D0DC5">
        <w:t xml:space="preserve"> terdiri dari </w:t>
      </w:r>
      <w:r w:rsidRPr="00C118AD">
        <w:rPr>
          <w:i/>
          <w:iCs/>
        </w:rPr>
        <w:t>lower approximation</w:t>
      </w:r>
      <w:r w:rsidRPr="002D0DC5">
        <w:t xml:space="preserve"> dan </w:t>
      </w:r>
      <w:r w:rsidRPr="00C118AD">
        <w:rPr>
          <w:i/>
          <w:iCs/>
        </w:rPr>
        <w:t>upper approximation</w:t>
      </w:r>
      <w:r w:rsidRPr="002D0DC5">
        <w:t xml:space="preserve"> keduanya masing-masing diformulasikan oleh (2) dan (3).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11"/>
      </w:tblGrid>
      <w:tr w:rsidR="002D0DC5" w:rsidRPr="002D0DC5" w14:paraId="183EDB5B" w14:textId="77777777" w:rsidTr="00AB285E">
        <w:tc>
          <w:tcPr>
            <w:tcW w:w="8505" w:type="dxa"/>
          </w:tcPr>
          <w:bookmarkStart w:id="1" w:name="_Hlk65469942"/>
          <w:p w14:paraId="2988C178" w14:textId="0063D19A" w:rsidR="002D0DC5" w:rsidRPr="002D0DC5" w:rsidRDefault="0075056D" w:rsidP="002D0DC5">
            <w:pPr>
              <w:pStyle w:val="ParagrafJRAM"/>
            </w:pPr>
            <m:oMathPara>
              <m:oMath>
                <m:bar>
                  <m:barPr>
                    <m:ctrlPr>
                      <w:rPr>
                        <w:rFonts w:ascii="Cambria Math" w:hAnsi="Cambria Math"/>
                        <w:i/>
                      </w:rPr>
                    </m:ctrlPr>
                  </m:barPr>
                  <m:e>
                    <m:r>
                      <w:rPr>
                        <w:rFonts w:ascii="Cambria Math" w:hAnsi="Cambria Math"/>
                      </w:rPr>
                      <m:t>BX</m:t>
                    </m:r>
                  </m:e>
                </m:bar>
                <m:r>
                  <w:rPr>
                    <w:rFonts w:ascii="Cambria Math" w:hAnsi="Cambria Math"/>
                  </w:rPr>
                  <m:t>=</m:t>
                </m:r>
                <m:nary>
                  <m:naryPr>
                    <m:chr m:val="⋃"/>
                    <m:limLoc m:val="undOvr"/>
                    <m:supHide m:val="1"/>
                    <m:ctrlPr>
                      <w:rPr>
                        <w:rFonts w:ascii="Cambria Math" w:hAnsi="Cambria Math"/>
                        <w:i/>
                      </w:rPr>
                    </m:ctrlPr>
                  </m:naryPr>
                  <m:sub>
                    <m:r>
                      <w:rPr>
                        <w:rFonts w:ascii="Cambria Math" w:hAnsi="Cambria Math"/>
                      </w:rPr>
                      <m:t>p∈IND</m:t>
                    </m:r>
                    <m:d>
                      <m:dPr>
                        <m:ctrlPr>
                          <w:rPr>
                            <w:rFonts w:ascii="Cambria Math" w:hAnsi="Cambria Math"/>
                            <w:i/>
                          </w:rPr>
                        </m:ctrlPr>
                      </m:dPr>
                      <m:e>
                        <m:r>
                          <w:rPr>
                            <w:rFonts w:ascii="Cambria Math" w:hAnsi="Cambria Math"/>
                          </w:rPr>
                          <m:t>B</m:t>
                        </m:r>
                      </m:e>
                    </m:d>
                  </m:sub>
                  <m:sup/>
                  <m:e>
                    <m:d>
                      <m:dPr>
                        <m:begChr m:val="{"/>
                        <m:endChr m:val="}"/>
                        <m:ctrlPr>
                          <w:rPr>
                            <w:rFonts w:ascii="Cambria Math" w:hAnsi="Cambria Math"/>
                            <w:i/>
                          </w:rPr>
                        </m:ctrlPr>
                      </m:dPr>
                      <m:e>
                        <m:r>
                          <w:rPr>
                            <w:rFonts w:ascii="Cambria Math" w:hAnsi="Cambria Math"/>
                          </w:rPr>
                          <m:t xml:space="preserve">x|x∈p </m:t>
                        </m:r>
                        <m:r>
                          <m:rPr>
                            <m:sty m:val="p"/>
                          </m:rPr>
                          <w:rPr>
                            <w:rFonts w:ascii="Cambria Math" w:hAnsi="Cambria Math"/>
                          </w:rPr>
                          <m:t>Λ</m:t>
                        </m:r>
                        <m:r>
                          <w:rPr>
                            <w:rFonts w:ascii="Cambria Math" w:hAnsi="Cambria Math"/>
                          </w:rPr>
                          <m:t xml:space="preserve"> p⊆X</m:t>
                        </m:r>
                      </m:e>
                    </m:d>
                  </m:e>
                </m:nary>
              </m:oMath>
            </m:oMathPara>
          </w:p>
        </w:tc>
        <w:tc>
          <w:tcPr>
            <w:tcW w:w="511" w:type="dxa"/>
            <w:vAlign w:val="center"/>
          </w:tcPr>
          <w:p w14:paraId="7E72E16C" w14:textId="77777777" w:rsidR="002D0DC5" w:rsidRPr="002D0DC5" w:rsidRDefault="002D0DC5" w:rsidP="005D2C80">
            <w:pPr>
              <w:pStyle w:val="ParagrafJRAM"/>
              <w:ind w:firstLine="0"/>
            </w:pPr>
            <w:r w:rsidRPr="002D0DC5">
              <w:t>(2)</w:t>
            </w:r>
          </w:p>
        </w:tc>
      </w:tr>
      <w:bookmarkEnd w:id="1"/>
      <w:tr w:rsidR="002D0DC5" w:rsidRPr="002D0DC5" w14:paraId="1EE0E636" w14:textId="77777777" w:rsidTr="00AB285E">
        <w:tc>
          <w:tcPr>
            <w:tcW w:w="8505" w:type="dxa"/>
          </w:tcPr>
          <w:p w14:paraId="34A7719D" w14:textId="4AED6883" w:rsidR="002D0DC5" w:rsidRPr="002D0DC5" w:rsidRDefault="0075056D" w:rsidP="002D0DC5">
            <w:pPr>
              <w:pStyle w:val="ParagrafJRAM"/>
            </w:pPr>
            <m:oMathPara>
              <m:oMath>
                <m:acc>
                  <m:accPr>
                    <m:chr m:val="̅"/>
                    <m:ctrlPr>
                      <w:rPr>
                        <w:rFonts w:ascii="Cambria Math" w:hAnsi="Cambria Math"/>
                        <w:i/>
                      </w:rPr>
                    </m:ctrlPr>
                  </m:accPr>
                  <m:e>
                    <m:r>
                      <w:rPr>
                        <w:rFonts w:ascii="Cambria Math" w:hAnsi="Cambria Math"/>
                      </w:rPr>
                      <m:t>BX</m:t>
                    </m:r>
                  </m:e>
                </m:acc>
                <m:r>
                  <w:rPr>
                    <w:rFonts w:ascii="Cambria Math" w:hAnsi="Cambria Math"/>
                  </w:rPr>
                  <m:t>=</m:t>
                </m:r>
                <m:nary>
                  <m:naryPr>
                    <m:chr m:val="⋃"/>
                    <m:limLoc m:val="undOvr"/>
                    <m:supHide m:val="1"/>
                    <m:ctrlPr>
                      <w:rPr>
                        <w:rFonts w:ascii="Cambria Math" w:hAnsi="Cambria Math"/>
                        <w:i/>
                      </w:rPr>
                    </m:ctrlPr>
                  </m:naryPr>
                  <m:sub>
                    <m:r>
                      <w:rPr>
                        <w:rFonts w:ascii="Cambria Math" w:hAnsi="Cambria Math"/>
                      </w:rPr>
                      <m:t>p∈IND</m:t>
                    </m:r>
                    <m:d>
                      <m:dPr>
                        <m:ctrlPr>
                          <w:rPr>
                            <w:rFonts w:ascii="Cambria Math" w:hAnsi="Cambria Math"/>
                            <w:i/>
                          </w:rPr>
                        </m:ctrlPr>
                      </m:dPr>
                      <m:e>
                        <m:r>
                          <w:rPr>
                            <w:rFonts w:ascii="Cambria Math" w:hAnsi="Cambria Math"/>
                          </w:rPr>
                          <m:t>B</m:t>
                        </m:r>
                      </m:e>
                    </m:d>
                  </m:sub>
                  <m:sup/>
                  <m:e>
                    <m:d>
                      <m:dPr>
                        <m:begChr m:val="{"/>
                        <m:endChr m:val="}"/>
                        <m:ctrlPr>
                          <w:rPr>
                            <w:rFonts w:ascii="Cambria Math" w:hAnsi="Cambria Math"/>
                            <w:i/>
                          </w:rPr>
                        </m:ctrlPr>
                      </m:dPr>
                      <m:e>
                        <m:r>
                          <w:rPr>
                            <w:rFonts w:ascii="Cambria Math" w:hAnsi="Cambria Math"/>
                          </w:rPr>
                          <m:t xml:space="preserve">x|x∈p </m:t>
                        </m:r>
                        <m:r>
                          <m:rPr>
                            <m:sty m:val="p"/>
                          </m:rPr>
                          <w:rPr>
                            <w:rFonts w:ascii="Cambria Math" w:hAnsi="Cambria Math"/>
                          </w:rPr>
                          <m:t>Λ</m:t>
                        </m:r>
                        <m:r>
                          <w:rPr>
                            <w:rFonts w:ascii="Cambria Math" w:hAnsi="Cambria Math"/>
                          </w:rPr>
                          <m:t xml:space="preserve"> p∩X≠∅</m:t>
                        </m:r>
                      </m:e>
                    </m:d>
                  </m:e>
                </m:nary>
              </m:oMath>
            </m:oMathPara>
          </w:p>
        </w:tc>
        <w:tc>
          <w:tcPr>
            <w:tcW w:w="511" w:type="dxa"/>
            <w:vAlign w:val="center"/>
          </w:tcPr>
          <w:p w14:paraId="16BE5573" w14:textId="19B8EF9E" w:rsidR="002D0DC5" w:rsidRPr="002D0DC5" w:rsidRDefault="005D2C80" w:rsidP="005D2C80">
            <w:pPr>
              <w:pStyle w:val="ParagrafJRAM"/>
              <w:ind w:firstLine="0"/>
            </w:pPr>
            <w:r>
              <w:rPr>
                <w:lang w:val="en-US"/>
              </w:rPr>
              <w:t>(</w:t>
            </w:r>
            <w:r w:rsidR="002D0DC5" w:rsidRPr="002D0DC5">
              <w:t>3)</w:t>
            </w:r>
          </w:p>
        </w:tc>
      </w:tr>
    </w:tbl>
    <w:p w14:paraId="6A2E3EDF" w14:textId="25ED7684" w:rsidR="002D0DC5" w:rsidRPr="002D0DC5" w:rsidRDefault="002D0DC5" w:rsidP="002D0DC5">
      <w:pPr>
        <w:pStyle w:val="ParagrafJRAM"/>
      </w:pPr>
      <w:r w:rsidRPr="002D0DC5">
        <w:t xml:space="preserve">Dari </w:t>
      </w:r>
      <w:r w:rsidR="00C118AD">
        <w:rPr>
          <w:lang w:val="en-US"/>
        </w:rPr>
        <w:t xml:space="preserve">persamaan </w:t>
      </w:r>
      <w:r w:rsidRPr="002D0DC5">
        <w:t xml:space="preserve">(2) dan </w:t>
      </w:r>
      <w:r w:rsidR="00CD68CB">
        <w:rPr>
          <w:lang w:val="en-US"/>
        </w:rPr>
        <w:t xml:space="preserve">persamaan </w:t>
      </w:r>
      <w:r w:rsidRPr="002D0DC5">
        <w:t xml:space="preserve">(3) kita dapat menghitung </w:t>
      </w:r>
      <w:r w:rsidRPr="002D0DC5">
        <w:rPr>
          <w:i/>
          <w:iCs/>
        </w:rPr>
        <w:t xml:space="preserve">roughness </w:t>
      </w:r>
      <w:r w:rsidR="00C118AD">
        <w:rPr>
          <w:i/>
          <w:iCs/>
          <w:lang w:val="en-US"/>
        </w:rPr>
        <w:t>a</w:t>
      </w:r>
      <w:r w:rsidRPr="002D0DC5">
        <w:rPr>
          <w:i/>
          <w:iCs/>
        </w:rPr>
        <w:t>ccuracy</w:t>
      </w:r>
      <w:r w:rsidRPr="002D0DC5">
        <w:t xml:space="preserve"> dengan menggunakan formula sebagai berikut: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2D0DC5" w:rsidRPr="002D0DC5" w14:paraId="76A510C4" w14:textId="77777777" w:rsidTr="00AB285E">
        <w:tc>
          <w:tcPr>
            <w:tcW w:w="8500" w:type="dxa"/>
          </w:tcPr>
          <w:p w14:paraId="0B2EE049" w14:textId="0AED701D" w:rsidR="002D0DC5" w:rsidRPr="002D0DC5" w:rsidRDefault="0075056D" w:rsidP="002D0DC5">
            <w:pPr>
              <w:pStyle w:val="ParagrafJRAM"/>
            </w:pPr>
            <m:oMathPara>
              <m:oMath>
                <m:sSub>
                  <m:sSubPr>
                    <m:ctrlPr>
                      <w:rPr>
                        <w:rFonts w:ascii="Cambria Math" w:hAnsi="Cambria Math"/>
                        <w:i/>
                      </w:rPr>
                    </m:ctrlPr>
                  </m:sSubPr>
                  <m:e>
                    <m:r>
                      <w:rPr>
                        <w:rFonts w:ascii="Cambria Math" w:hAnsi="Cambria Math"/>
                      </w:rPr>
                      <m:t>α</m:t>
                    </m:r>
                  </m:e>
                  <m:sub>
                    <m:r>
                      <w:rPr>
                        <w:rFonts w:ascii="Cambria Math" w:hAnsi="Cambria Math"/>
                      </w:rPr>
                      <m:t>B</m:t>
                    </m:r>
                  </m:sub>
                </m:sSub>
                <m:r>
                  <w:rPr>
                    <w:rFonts w:ascii="Cambria Math" w:hAnsi="Cambria Math"/>
                  </w:rPr>
                  <m:t>=</m:t>
                </m:r>
                <m:f>
                  <m:fPr>
                    <m:ctrlPr>
                      <w:rPr>
                        <w:rFonts w:ascii="Cambria Math" w:hAnsi="Cambria Math"/>
                        <w:i/>
                      </w:rPr>
                    </m:ctrlPr>
                  </m:fPr>
                  <m:num>
                    <m:bar>
                      <m:barPr>
                        <m:ctrlPr>
                          <w:rPr>
                            <w:rFonts w:ascii="Cambria Math" w:hAnsi="Cambria Math"/>
                            <w:i/>
                          </w:rPr>
                        </m:ctrlPr>
                      </m:barPr>
                      <m:e>
                        <m:r>
                          <w:rPr>
                            <w:rFonts w:ascii="Cambria Math" w:hAnsi="Cambria Math"/>
                          </w:rPr>
                          <m:t>X</m:t>
                        </m:r>
                        <m:d>
                          <m:dPr>
                            <m:ctrlPr>
                              <w:rPr>
                                <w:rFonts w:ascii="Cambria Math" w:hAnsi="Cambria Math"/>
                                <w:i/>
                              </w:rPr>
                            </m:ctrlPr>
                          </m:dPr>
                          <m:e>
                            <m:r>
                              <w:rPr>
                                <w:rFonts w:ascii="Cambria Math" w:hAnsi="Cambria Math"/>
                              </w:rPr>
                              <m:t>B</m:t>
                            </m:r>
                          </m:e>
                        </m:d>
                      </m:e>
                    </m:bar>
                  </m:num>
                  <m:den>
                    <m:acc>
                      <m:accPr>
                        <m:chr m:val="̅"/>
                        <m:ctrlPr>
                          <w:rPr>
                            <w:rFonts w:ascii="Cambria Math" w:hAnsi="Cambria Math"/>
                            <w:i/>
                          </w:rPr>
                        </m:ctrlPr>
                      </m:accPr>
                      <m:e>
                        <m:r>
                          <w:rPr>
                            <w:rFonts w:ascii="Cambria Math" w:hAnsi="Cambria Math"/>
                          </w:rPr>
                          <m:t>X</m:t>
                        </m:r>
                        <m:d>
                          <m:dPr>
                            <m:ctrlPr>
                              <w:rPr>
                                <w:rFonts w:ascii="Cambria Math" w:hAnsi="Cambria Math"/>
                                <w:i/>
                              </w:rPr>
                            </m:ctrlPr>
                          </m:dPr>
                          <m:e>
                            <m:r>
                              <w:rPr>
                                <w:rFonts w:ascii="Cambria Math" w:hAnsi="Cambria Math"/>
                              </w:rPr>
                              <m:t>B</m:t>
                            </m:r>
                          </m:e>
                        </m:d>
                      </m:e>
                    </m:acc>
                  </m:den>
                </m:f>
              </m:oMath>
            </m:oMathPara>
          </w:p>
        </w:tc>
        <w:tc>
          <w:tcPr>
            <w:tcW w:w="516" w:type="dxa"/>
            <w:vAlign w:val="center"/>
          </w:tcPr>
          <w:p w14:paraId="205EF9E2" w14:textId="6B2BF472" w:rsidR="002D0DC5" w:rsidRPr="002D0DC5" w:rsidRDefault="005D2C80" w:rsidP="005D2C80">
            <w:pPr>
              <w:pStyle w:val="ParagrafJRAM"/>
              <w:ind w:firstLine="0"/>
            </w:pPr>
            <w:r>
              <w:rPr>
                <w:lang w:val="en-US"/>
              </w:rPr>
              <w:t>(</w:t>
            </w:r>
            <w:r w:rsidR="002D0DC5" w:rsidRPr="002D0DC5">
              <w:t>4)</w:t>
            </w:r>
          </w:p>
        </w:tc>
      </w:tr>
    </w:tbl>
    <w:p w14:paraId="35163C5C" w14:textId="5C61A02E" w:rsidR="002D0DC5" w:rsidRPr="00DE68E5" w:rsidRDefault="00DE68E5" w:rsidP="002D0DC5">
      <w:pPr>
        <w:pStyle w:val="ParagrafJRAM"/>
        <w:rPr>
          <w:i/>
          <w:lang w:val="en-US"/>
        </w:rPr>
      </w:pPr>
      <w:r>
        <w:rPr>
          <w:lang w:val="en-US"/>
        </w:rPr>
        <w:t xml:space="preserve">Nilai </w:t>
      </w:r>
      <m:oMath>
        <m:sSub>
          <m:sSubPr>
            <m:ctrlPr>
              <w:rPr>
                <w:rFonts w:ascii="Cambria Math" w:hAnsi="Cambria Math"/>
                <w:i/>
              </w:rPr>
            </m:ctrlPr>
          </m:sSubPr>
          <m:e>
            <m:r>
              <w:rPr>
                <w:rFonts w:ascii="Cambria Math" w:hAnsi="Cambria Math"/>
              </w:rPr>
              <m:t>α</m:t>
            </m:r>
          </m:e>
          <m:sub>
            <m:r>
              <w:rPr>
                <w:rFonts w:ascii="Cambria Math" w:hAnsi="Cambria Math"/>
              </w:rPr>
              <m:t>B</m:t>
            </m:r>
          </m:sub>
        </m:sSub>
      </m:oMath>
      <w:r>
        <w:rPr>
          <w:lang w:val="en-US"/>
        </w:rPr>
        <w:t xml:space="preserve"> berada pada rentang</w:t>
      </w:r>
      <w:r w:rsidR="002D0DC5" w:rsidRPr="002D0DC5">
        <w:t xml:space="preserve"> </w:t>
      </w:r>
      <m:oMath>
        <m:r>
          <w:rPr>
            <w:rFonts w:ascii="Cambria Math" w:hAnsi="Cambria Math"/>
          </w:rPr>
          <m:t>0≤</m:t>
        </m:r>
        <m:sSub>
          <m:sSubPr>
            <m:ctrlPr>
              <w:rPr>
                <w:rFonts w:ascii="Cambria Math" w:hAnsi="Cambria Math"/>
                <w:i/>
              </w:rPr>
            </m:ctrlPr>
          </m:sSubPr>
          <m:e>
            <m:r>
              <w:rPr>
                <w:rFonts w:ascii="Cambria Math" w:hAnsi="Cambria Math"/>
              </w:rPr>
              <m:t>α</m:t>
            </m:r>
          </m:e>
          <m:sub>
            <m:r>
              <w:rPr>
                <w:rFonts w:ascii="Cambria Math" w:hAnsi="Cambria Math"/>
              </w:rPr>
              <m:t>B</m:t>
            </m:r>
          </m:sub>
        </m:sSub>
        <m:r>
          <w:rPr>
            <w:rFonts w:ascii="Cambria Math" w:hAnsi="Cambria Math"/>
          </w:rPr>
          <m:t>≤1</m:t>
        </m:r>
      </m:oMath>
      <w:r w:rsidR="002D0DC5" w:rsidRPr="002D0DC5">
        <w:t xml:space="preserve">. </w:t>
      </w:r>
      <m:oMath>
        <m:sSub>
          <m:sSubPr>
            <m:ctrlPr>
              <w:rPr>
                <w:rFonts w:ascii="Cambria Math" w:hAnsi="Cambria Math"/>
                <w:i/>
              </w:rPr>
            </m:ctrlPr>
          </m:sSubPr>
          <m:e>
            <m:r>
              <w:rPr>
                <w:rFonts w:ascii="Cambria Math" w:hAnsi="Cambria Math"/>
              </w:rPr>
              <m:t>α</m:t>
            </m:r>
          </m:e>
          <m:sub>
            <m:r>
              <w:rPr>
                <w:rFonts w:ascii="Cambria Math" w:hAnsi="Cambria Math"/>
              </w:rPr>
              <m:t>B</m:t>
            </m:r>
          </m:sub>
        </m:sSub>
      </m:oMath>
      <w:r>
        <w:rPr>
          <w:lang w:val="en-US"/>
        </w:rPr>
        <w:t xml:space="preserve"> yang</w:t>
      </w:r>
      <w:r w:rsidR="002D0DC5" w:rsidRPr="002D0DC5">
        <w:t xml:space="preserve"> menunjukan kesamaran (</w:t>
      </w:r>
      <w:r w:rsidR="002D0DC5" w:rsidRPr="002D0DC5">
        <w:rPr>
          <w:i/>
          <w:iCs/>
        </w:rPr>
        <w:t>vague</w:t>
      </w:r>
      <w:r w:rsidR="002D0DC5" w:rsidRPr="002D0DC5">
        <w:t>).</w:t>
      </w:r>
      <w:r>
        <w:rPr>
          <w:lang w:val="en-US"/>
        </w:rPr>
        <w:t xml:space="preserve"> Jika </w:t>
      </w:r>
      <m:oMath>
        <m:sSub>
          <m:sSubPr>
            <m:ctrlPr>
              <w:rPr>
                <w:rFonts w:ascii="Cambria Math" w:hAnsi="Cambria Math"/>
                <w:i/>
              </w:rPr>
            </m:ctrlPr>
          </m:sSubPr>
          <m:e>
            <m:r>
              <w:rPr>
                <w:rFonts w:ascii="Cambria Math" w:hAnsi="Cambria Math"/>
              </w:rPr>
              <m:t>α</m:t>
            </m:r>
          </m:e>
          <m:sub>
            <m:r>
              <w:rPr>
                <w:rFonts w:ascii="Cambria Math" w:hAnsi="Cambria Math"/>
              </w:rPr>
              <m:t>B</m:t>
            </m:r>
          </m:sub>
        </m:sSub>
        <m:r>
          <w:rPr>
            <w:rFonts w:ascii="Cambria Math" w:hAnsi="Cambria Math"/>
          </w:rPr>
          <m:t>=1</m:t>
        </m:r>
      </m:oMath>
      <w:r>
        <w:rPr>
          <w:lang w:val="en-US"/>
        </w:rPr>
        <w:t xml:space="preserve">, maka ia bersifat </w:t>
      </w:r>
      <w:r>
        <w:rPr>
          <w:i/>
          <w:iCs/>
          <w:lang w:val="en-US"/>
        </w:rPr>
        <w:t>crisp (precise)/</w:t>
      </w:r>
      <w:r>
        <w:rPr>
          <w:lang w:val="en-US"/>
        </w:rPr>
        <w:t xml:space="preserve">tepat, dan samar jika </w:t>
      </w:r>
      <m:oMath>
        <m:sSub>
          <m:sSubPr>
            <m:ctrlPr>
              <w:rPr>
                <w:rFonts w:ascii="Cambria Math" w:hAnsi="Cambria Math"/>
                <w:i/>
              </w:rPr>
            </m:ctrlPr>
          </m:sSubPr>
          <m:e>
            <m:r>
              <w:rPr>
                <w:rFonts w:ascii="Cambria Math" w:hAnsi="Cambria Math"/>
              </w:rPr>
              <m:t>α</m:t>
            </m:r>
          </m:e>
          <m:sub>
            <m:r>
              <w:rPr>
                <w:rFonts w:ascii="Cambria Math" w:hAnsi="Cambria Math"/>
              </w:rPr>
              <m:t>B</m:t>
            </m:r>
          </m:sub>
        </m:sSub>
        <m:r>
          <w:rPr>
            <w:rFonts w:ascii="Cambria Math" w:hAnsi="Cambria Math"/>
          </w:rPr>
          <m:t>&lt;1</m:t>
        </m:r>
      </m:oMath>
      <w:r>
        <w:rPr>
          <w:lang w:val="en-US"/>
        </w:rPr>
        <w:t>.</w:t>
      </w:r>
    </w:p>
    <w:p w14:paraId="311657CF" w14:textId="4CD4D345" w:rsidR="002D0DC5" w:rsidRPr="002D0DC5" w:rsidRDefault="002D0DC5" w:rsidP="002D0DC5">
      <w:pPr>
        <w:pStyle w:val="ParagrafJRAM"/>
      </w:pPr>
      <w:r w:rsidRPr="00813F53">
        <w:rPr>
          <w:i/>
          <w:iCs/>
        </w:rPr>
        <w:t>Lower Approximation</w:t>
      </w:r>
      <w:r w:rsidRPr="002D0DC5">
        <w:t xml:space="preserve"> </w:t>
      </w:r>
      <m:oMath>
        <m:bar>
          <m:barPr>
            <m:ctrlPr>
              <w:rPr>
                <w:rFonts w:ascii="Cambria Math" w:hAnsi="Cambria Math"/>
                <w:i/>
              </w:rPr>
            </m:ctrlPr>
          </m:barPr>
          <m:e>
            <m:r>
              <w:rPr>
                <w:rFonts w:ascii="Cambria Math" w:hAnsi="Cambria Math"/>
              </w:rPr>
              <m:t>X</m:t>
            </m:r>
            <m:d>
              <m:dPr>
                <m:ctrlPr>
                  <w:rPr>
                    <w:rFonts w:ascii="Cambria Math" w:hAnsi="Cambria Math"/>
                    <w:i/>
                  </w:rPr>
                </m:ctrlPr>
              </m:dPr>
              <m:e>
                <m:r>
                  <w:rPr>
                    <w:rFonts w:ascii="Cambria Math" w:hAnsi="Cambria Math"/>
                  </w:rPr>
                  <m:t>B</m:t>
                </m:r>
              </m:e>
            </m:d>
          </m:e>
        </m:bar>
      </m:oMath>
      <w:r w:rsidRPr="002D0DC5">
        <w:t xml:space="preserve"> ialah area dimana suatu objek dapat dengan jelas apakah ia anggota dari </w:t>
      </w:r>
      <m:oMath>
        <m:r>
          <w:rPr>
            <w:rFonts w:ascii="Cambria Math" w:hAnsi="Cambria Math"/>
          </w:rPr>
          <m:t>X</m:t>
        </m:r>
      </m:oMath>
      <w:r w:rsidRPr="002D0DC5">
        <w:t xml:space="preserve">. </w:t>
      </w:r>
      <w:r w:rsidRPr="00813F53">
        <w:rPr>
          <w:i/>
          <w:iCs/>
        </w:rPr>
        <w:t>Lower approximation</w:t>
      </w:r>
      <w:r w:rsidRPr="002D0DC5">
        <w:t xml:space="preserve"> juga disebut juga dengan </w:t>
      </w:r>
      <w:r w:rsidRPr="002D0DC5">
        <w:rPr>
          <w:i/>
          <w:iCs/>
        </w:rPr>
        <w:t>Positive Region</w:t>
      </w:r>
      <w:r w:rsidRPr="002D0DC5">
        <w:t xml:space="preserve">. Dari sini kita dapat menentukan </w:t>
      </w:r>
      <w:r w:rsidRPr="00707F7A">
        <w:rPr>
          <w:i/>
          <w:iCs/>
        </w:rPr>
        <w:t>dependency attribute</w:t>
      </w:r>
      <w:r w:rsidRPr="002D0DC5">
        <w:t xml:space="preserve"> dengan menggunakan (5).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2D0DC5" w:rsidRPr="002D0DC5" w14:paraId="2274B072" w14:textId="77777777" w:rsidTr="00AB285E">
        <w:tc>
          <w:tcPr>
            <w:tcW w:w="8500" w:type="dxa"/>
          </w:tcPr>
          <w:p w14:paraId="4133777E" w14:textId="751B0DF7" w:rsidR="002D0DC5" w:rsidRPr="002D0DC5" w:rsidRDefault="002D0DC5" w:rsidP="002D0DC5">
            <w:pPr>
              <w:pStyle w:val="ParagrafJRAM"/>
            </w:pPr>
            <m:oMathPara>
              <m:oMath>
                <m:r>
                  <w:rPr>
                    <w:rFonts w:ascii="Cambria Math" w:hAnsi="Cambria Math"/>
                  </w:rPr>
                  <m:t>γ</m:t>
                </m:r>
                <m:d>
                  <m:dPr>
                    <m:ctrlPr>
                      <w:rPr>
                        <w:rFonts w:ascii="Cambria Math" w:hAnsi="Cambria Math"/>
                        <w:i/>
                      </w:rPr>
                    </m:ctrlPr>
                  </m:dPr>
                  <m:e>
                    <m:r>
                      <w:rPr>
                        <w:rFonts w:ascii="Cambria Math" w:hAnsi="Cambria Math"/>
                      </w:rPr>
                      <m:t>C,D</m:t>
                    </m:r>
                  </m:e>
                </m:d>
                <m:r>
                  <w:rPr>
                    <w:rFonts w:ascii="Cambria Math" w:hAnsi="Cambria Math"/>
                  </w:rPr>
                  <m:t xml:space="preserve">= </m:t>
                </m:r>
                <m:f>
                  <m:fPr>
                    <m:ctrlPr>
                      <w:rPr>
                        <w:rFonts w:ascii="Cambria Math" w:hAnsi="Cambria Math"/>
                        <w:i/>
                      </w:rPr>
                    </m:ctrlPr>
                  </m:fPr>
                  <m:num>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B</m:t>
                        </m:r>
                      </m:sub>
                    </m:sSub>
                  </m:num>
                  <m:den>
                    <m:d>
                      <m:dPr>
                        <m:begChr m:val="|"/>
                        <m:endChr m:val="|"/>
                        <m:ctrlPr>
                          <w:rPr>
                            <w:rFonts w:ascii="Cambria Math" w:hAnsi="Cambria Math"/>
                            <w:i/>
                          </w:rPr>
                        </m:ctrlPr>
                      </m:dPr>
                      <m:e>
                        <m:r>
                          <w:rPr>
                            <w:rFonts w:ascii="Cambria Math" w:hAnsi="Cambria Math"/>
                          </w:rPr>
                          <m:t>U</m:t>
                        </m:r>
                      </m:e>
                    </m:d>
                    <m:r>
                      <w:rPr>
                        <w:rFonts w:ascii="Cambria Math" w:hAnsi="Cambria Math"/>
                      </w:rPr>
                      <m:t xml:space="preserve">  </m:t>
                    </m:r>
                  </m:den>
                </m:f>
                <m:r>
                  <w:rPr>
                    <w:rFonts w:ascii="Cambria Math" w:hAnsi="Cambria Math"/>
                  </w:rPr>
                  <m:t>=</m:t>
                </m:r>
                <m:nary>
                  <m:naryPr>
                    <m:chr m:val="⋃"/>
                    <m:limLoc m:val="undOvr"/>
                    <m:supHide m:val="1"/>
                    <m:ctrlPr>
                      <w:rPr>
                        <w:rFonts w:ascii="Cambria Math" w:hAnsi="Cambria Math"/>
                        <w:i/>
                      </w:rPr>
                    </m:ctrlPr>
                  </m:naryPr>
                  <m:sub>
                    <m:r>
                      <w:rPr>
                        <w:rFonts w:ascii="Cambria Math" w:hAnsi="Cambria Math"/>
                      </w:rPr>
                      <m:t>X⊆U</m:t>
                    </m:r>
                  </m:sub>
                  <m:sup/>
                  <m:e>
                    <m:f>
                      <m:fPr>
                        <m:ctrlPr>
                          <w:rPr>
                            <w:rFonts w:ascii="Cambria Math" w:hAnsi="Cambria Math"/>
                            <w:i/>
                          </w:rPr>
                        </m:ctrlPr>
                      </m:fPr>
                      <m:num>
                        <m:bar>
                          <m:barPr>
                            <m:ctrlPr>
                              <w:rPr>
                                <w:rFonts w:ascii="Cambria Math" w:hAnsi="Cambria Math"/>
                                <w:i/>
                              </w:rPr>
                            </m:ctrlPr>
                          </m:barPr>
                          <m:e>
                            <m:r>
                              <w:rPr>
                                <w:rFonts w:ascii="Cambria Math" w:hAnsi="Cambria Math"/>
                              </w:rPr>
                              <m:t>X</m:t>
                            </m:r>
                            <m:d>
                              <m:dPr>
                                <m:ctrlPr>
                                  <w:rPr>
                                    <w:rFonts w:ascii="Cambria Math" w:hAnsi="Cambria Math"/>
                                    <w:i/>
                                  </w:rPr>
                                </m:ctrlPr>
                              </m:dPr>
                              <m:e>
                                <m:r>
                                  <w:rPr>
                                    <w:rFonts w:ascii="Cambria Math" w:hAnsi="Cambria Math"/>
                                  </w:rPr>
                                  <m:t>B</m:t>
                                </m:r>
                              </m:e>
                            </m:d>
                          </m:e>
                        </m:bar>
                      </m:num>
                      <m:den>
                        <m:r>
                          <w:rPr>
                            <w:rFonts w:ascii="Cambria Math" w:hAnsi="Cambria Math"/>
                          </w:rPr>
                          <m:t>|U|</m:t>
                        </m:r>
                      </m:den>
                    </m:f>
                  </m:e>
                </m:nary>
              </m:oMath>
            </m:oMathPara>
          </w:p>
        </w:tc>
        <w:tc>
          <w:tcPr>
            <w:tcW w:w="516" w:type="dxa"/>
            <w:vAlign w:val="center"/>
          </w:tcPr>
          <w:p w14:paraId="6E7BE7B3" w14:textId="111E90D7" w:rsidR="002D0DC5" w:rsidRPr="002D0DC5" w:rsidRDefault="005D2C80" w:rsidP="005D2C80">
            <w:pPr>
              <w:pStyle w:val="ParagrafJRAM"/>
              <w:ind w:firstLine="0"/>
              <w:rPr>
                <w:iCs/>
              </w:rPr>
            </w:pPr>
            <w:r>
              <w:rPr>
                <w:iCs/>
                <w:lang w:val="en-US"/>
              </w:rPr>
              <w:t>(</w:t>
            </w:r>
            <w:r w:rsidR="002D0DC5" w:rsidRPr="002D0DC5">
              <w:rPr>
                <w:iCs/>
              </w:rPr>
              <w:t>5)</w:t>
            </w:r>
          </w:p>
        </w:tc>
      </w:tr>
    </w:tbl>
    <w:p w14:paraId="3F8059A4" w14:textId="3E34BA17" w:rsidR="002D0DC5" w:rsidRPr="00A66E8B" w:rsidRDefault="002D0DC5" w:rsidP="005C07DC">
      <w:pPr>
        <w:pStyle w:val="SubsectionJRAM"/>
        <w:numPr>
          <w:ilvl w:val="2"/>
          <w:numId w:val="4"/>
        </w:numPr>
        <w:ind w:left="709"/>
        <w:rPr>
          <w:i/>
          <w:iCs/>
        </w:rPr>
      </w:pPr>
      <w:r w:rsidRPr="00A66E8B">
        <w:rPr>
          <w:i/>
          <w:iCs/>
          <w:lang w:val="en-US"/>
        </w:rPr>
        <w:t>Reduct</w:t>
      </w:r>
    </w:p>
    <w:p w14:paraId="344F15A2" w14:textId="5232D47C" w:rsidR="00BA0E94" w:rsidRDefault="002D0DC5" w:rsidP="002269E2">
      <w:pPr>
        <w:pStyle w:val="ParagrafJRAM"/>
      </w:pPr>
      <w:r w:rsidRPr="002D0DC5">
        <w:t xml:space="preserve">Misalkan </w:t>
      </w:r>
      <m:oMath>
        <m:r>
          <w:rPr>
            <w:rFonts w:ascii="Cambria Math" w:hAnsi="Cambria Math"/>
          </w:rPr>
          <m:t>U</m:t>
        </m:r>
      </m:oMath>
      <w:r w:rsidRPr="002D0DC5">
        <w:t xml:space="preserve"> ialah himpunan semesta, dan </w:t>
      </w:r>
      <m:oMath>
        <m:r>
          <w:rPr>
            <w:rFonts w:ascii="Cambria Math" w:hAnsi="Cambria Math"/>
          </w:rPr>
          <m:t>U≠∅</m:t>
        </m:r>
      </m:oMath>
      <w:r w:rsidRPr="002D0DC5">
        <w:t xml:space="preserve">, </w:t>
      </w:r>
      <m:oMath>
        <m:r>
          <w:rPr>
            <w:rFonts w:ascii="Cambria Math" w:hAnsi="Cambria Math"/>
          </w:rPr>
          <m:t>A</m:t>
        </m:r>
      </m:oMath>
      <w:r w:rsidRPr="002D0DC5">
        <w:t xml:space="preserve"> ialah himpunan atribut, dimana </w:t>
      </w:r>
      <m:oMath>
        <m:r>
          <w:rPr>
            <w:rFonts w:ascii="Cambria Math" w:hAnsi="Cambria Math"/>
          </w:rPr>
          <m:t>A≠∅</m:t>
        </m:r>
      </m:oMath>
      <w:r w:rsidRPr="002D0DC5">
        <w:t xml:space="preserve">. Misalkan </w:t>
      </w:r>
      <m:oMath>
        <m:r>
          <w:rPr>
            <w:rFonts w:ascii="Cambria Math" w:hAnsi="Cambria Math"/>
          </w:rPr>
          <m:t>B⊆A</m:t>
        </m:r>
      </m:oMath>
      <w:r w:rsidRPr="002D0DC5">
        <w:t xml:space="preserve"> dan </w:t>
      </w:r>
      <m:oMath>
        <m:r>
          <w:rPr>
            <w:rFonts w:ascii="Cambria Math" w:hAnsi="Cambria Math"/>
          </w:rPr>
          <m:t>b∈B</m:t>
        </m:r>
      </m:oMath>
      <w:r w:rsidRPr="002D0DC5">
        <w:t xml:space="preserve">, maka atribut </w:t>
      </w:r>
      <m:oMath>
        <m:r>
          <w:rPr>
            <w:rFonts w:ascii="Cambria Math" w:hAnsi="Cambria Math"/>
          </w:rPr>
          <m:t>b</m:t>
        </m:r>
      </m:oMath>
      <w:r w:rsidRPr="002D0DC5">
        <w:t xml:space="preserve"> dikatakan </w:t>
      </w:r>
      <m:oMath>
        <m:r>
          <w:rPr>
            <w:rFonts w:ascii="Cambria Math" w:hAnsi="Cambria Math"/>
          </w:rPr>
          <m:t>dispensible</m:t>
        </m:r>
      </m:oMath>
      <w:r w:rsidR="00B62ED3">
        <w:rPr>
          <w:lang w:val="en-US"/>
        </w:rPr>
        <w:t>(dapat dibuang)</w:t>
      </w:r>
      <w:r w:rsidR="00B62ED3" w:rsidRPr="002D0DC5">
        <w:t xml:space="preserve"> </w:t>
      </w:r>
      <w:r w:rsidRPr="002D0DC5">
        <w:t xml:space="preserve">jika </w:t>
      </w:r>
      <m:oMath>
        <m:r>
          <w:rPr>
            <w:rFonts w:ascii="Cambria Math" w:hAnsi="Cambria Math"/>
          </w:rPr>
          <m:t>γ(B, D)=γ(B-</m:t>
        </m:r>
        <m:d>
          <m:dPr>
            <m:begChr m:val="{"/>
            <m:endChr m:val="}"/>
            <m:ctrlPr>
              <w:rPr>
                <w:rFonts w:ascii="Cambria Math" w:hAnsi="Cambria Math"/>
                <w:i/>
              </w:rPr>
            </m:ctrlPr>
          </m:dPr>
          <m:e>
            <m:r>
              <w:rPr>
                <w:rFonts w:ascii="Cambria Math" w:hAnsi="Cambria Math"/>
              </w:rPr>
              <m:t>c</m:t>
            </m:r>
          </m:e>
        </m:d>
        <m:r>
          <w:rPr>
            <w:rFonts w:ascii="Cambria Math" w:hAnsi="Cambria Math"/>
          </w:rPr>
          <m:t>,D)</m:t>
        </m:r>
      </m:oMath>
      <w:r w:rsidRPr="002D0DC5">
        <w:t>. Sebaliknya</w:t>
      </w:r>
      <w:r w:rsidR="009F5076">
        <w:rPr>
          <w:lang w:val="en-US"/>
        </w:rPr>
        <w:t xml:space="preserve"> jika </w:t>
      </w:r>
      <m:oMath>
        <m:r>
          <w:rPr>
            <w:rFonts w:ascii="Cambria Math" w:hAnsi="Cambria Math"/>
          </w:rPr>
          <m:t>γ(B, D≠γ(B-</m:t>
        </m:r>
        <m:d>
          <m:dPr>
            <m:begChr m:val="{"/>
            <m:endChr m:val="}"/>
            <m:ctrlPr>
              <w:rPr>
                <w:rFonts w:ascii="Cambria Math" w:hAnsi="Cambria Math"/>
                <w:i/>
              </w:rPr>
            </m:ctrlPr>
          </m:dPr>
          <m:e>
            <m:r>
              <w:rPr>
                <w:rFonts w:ascii="Cambria Math" w:hAnsi="Cambria Math"/>
              </w:rPr>
              <m:t>c</m:t>
            </m:r>
          </m:e>
        </m:d>
        <m:r>
          <w:rPr>
            <w:rFonts w:ascii="Cambria Math" w:hAnsi="Cambria Math"/>
          </w:rPr>
          <m:t>,D)</m:t>
        </m:r>
      </m:oMath>
      <w:r w:rsidR="009F5076">
        <w:rPr>
          <w:lang w:val="en-US"/>
        </w:rPr>
        <w:t>maka</w:t>
      </w:r>
      <w:r w:rsidRPr="002D0DC5">
        <w:t xml:space="preserve"> </w:t>
      </w:r>
      <m:oMath>
        <m:r>
          <w:rPr>
            <w:rFonts w:ascii="Cambria Math" w:hAnsi="Cambria Math"/>
          </w:rPr>
          <m:t>b</m:t>
        </m:r>
      </m:oMath>
      <w:r w:rsidRPr="002D0DC5">
        <w:t xml:space="preserve"> </w:t>
      </w:r>
      <w:r w:rsidRPr="002D0DC5">
        <w:rPr>
          <w:i/>
          <w:iCs/>
        </w:rPr>
        <w:t>indispensible</w:t>
      </w:r>
      <w:r w:rsidR="00B62ED3">
        <w:rPr>
          <w:i/>
          <w:iCs/>
          <w:lang w:val="en-US"/>
        </w:rPr>
        <w:t xml:space="preserve"> </w:t>
      </w:r>
      <w:r w:rsidR="00B62ED3" w:rsidRPr="00B62ED3">
        <w:rPr>
          <w:lang w:val="en-US"/>
        </w:rPr>
        <w:t>(</w:t>
      </w:r>
      <w:r w:rsidR="00B62ED3">
        <w:rPr>
          <w:lang w:val="en-US"/>
        </w:rPr>
        <w:t>tidak dapat dibuang</w:t>
      </w:r>
      <w:r w:rsidR="00B62ED3" w:rsidRPr="00B62ED3">
        <w:rPr>
          <w:lang w:val="en-US"/>
        </w:rPr>
        <w:t>)</w:t>
      </w:r>
      <w:r w:rsidRPr="002D0DC5">
        <w:t>.</w:t>
      </w:r>
    </w:p>
    <w:p w14:paraId="4707D30F" w14:textId="77C9E576" w:rsidR="00D82D72" w:rsidRDefault="00BA0E94" w:rsidP="00D82D72">
      <w:pPr>
        <w:pStyle w:val="SubsectionJRAM"/>
        <w:numPr>
          <w:ilvl w:val="0"/>
          <w:numId w:val="4"/>
        </w:numPr>
      </w:pPr>
      <w:r>
        <w:t xml:space="preserve">Metode Penelitian </w:t>
      </w:r>
    </w:p>
    <w:p w14:paraId="1D304275" w14:textId="00CDF596" w:rsidR="00586250" w:rsidRPr="003B0282" w:rsidRDefault="00D82D72" w:rsidP="003B0282">
      <w:pPr>
        <w:pStyle w:val="ParagrafJRAM"/>
      </w:pPr>
      <w:r>
        <w:t>Penelitian ini dilaksanakan di Provinsi Kalimantan Timur. Penelitian ini merupakan penelitian kuantitatif dengan menggunakan data sekunder. Sumber data penelitian ini adalah Badan Pusat Statistik (BPS) Provinsi Kalimantan Timur.</w:t>
      </w:r>
      <w:r w:rsidR="00BB5C23">
        <w:rPr>
          <w:i/>
          <w:iCs/>
          <w:lang w:val="en-US"/>
        </w:rPr>
        <w:t xml:space="preserve"> </w:t>
      </w:r>
      <w:r w:rsidR="00BB5C23">
        <w:rPr>
          <w:lang w:val="en-US"/>
        </w:rPr>
        <w:t>Atribut/variabel</w:t>
      </w:r>
      <w:r w:rsidR="003B0282">
        <w:t xml:space="preserve"> yang digunakan dalam penelitian ini adalah</w:t>
      </w:r>
      <w:r w:rsidR="00E703E6">
        <w:t xml:space="preserve"> data</w:t>
      </w:r>
      <w:r w:rsidR="003B0282">
        <w:t xml:space="preserve"> kemiskinan,</w:t>
      </w:r>
      <w:r w:rsidR="009F440E">
        <w:rPr>
          <w:lang w:val="en-US"/>
        </w:rPr>
        <w:t xml:space="preserve"> </w:t>
      </w:r>
      <w:r w:rsidR="003B0282">
        <w:t xml:space="preserve">Produk Domestik Regional Bruto (PDRB), </w:t>
      </w:r>
      <w:r w:rsidR="003B0282" w:rsidRPr="004B1508">
        <w:t xml:space="preserve">Indeks Pengembangan Manusia (IPM), Inflasi dan </w:t>
      </w:r>
      <w:r w:rsidR="003B0282">
        <w:t xml:space="preserve">pengangguran. </w:t>
      </w:r>
      <w:r>
        <w:t>Periode waktu</w:t>
      </w:r>
      <w:r w:rsidR="003B0282">
        <w:t xml:space="preserve"> data</w:t>
      </w:r>
      <w:r>
        <w:t xml:space="preserve"> yang digunakan</w:t>
      </w:r>
      <w:r w:rsidR="003B0282">
        <w:t xml:space="preserve"> adalah data</w:t>
      </w:r>
      <w:r>
        <w:t xml:space="preserve"> selama 15 tahun dari tahun  2006 – 2020.</w:t>
      </w:r>
    </w:p>
    <w:p w14:paraId="1AFF2956" w14:textId="0CB41C87" w:rsidR="00BA0E94" w:rsidRDefault="003B0282" w:rsidP="002269E2">
      <w:pPr>
        <w:pStyle w:val="ParagrafJRAM"/>
      </w:pPr>
      <w:r>
        <w:t>Data yang telah diperoleh kemudian diolah dengan menggunakan metode rough set. Tahapan-tahapan pengolahan data pada metode ini adalah</w:t>
      </w:r>
      <w:r w:rsidR="0080155D">
        <w:t xml:space="preserve"> (1)</w:t>
      </w:r>
      <w:r w:rsidR="00A66E8B">
        <w:rPr>
          <w:lang w:val="en-GB"/>
        </w:rPr>
        <w:t xml:space="preserve"> </w:t>
      </w:r>
      <w:r w:rsidR="0080155D">
        <w:t>Pembentukan tabel sistem informasi, (2) Mengelompokkan data yang memiliki nilai atribut yang sama,  (3)</w:t>
      </w:r>
      <w:r w:rsidR="00A66E8B">
        <w:rPr>
          <w:lang w:val="en-GB"/>
        </w:rPr>
        <w:t xml:space="preserve"> </w:t>
      </w:r>
      <w:r w:rsidR="0080155D">
        <w:t xml:space="preserve">Menentukan </w:t>
      </w:r>
      <w:r w:rsidR="0080155D" w:rsidRPr="00A66E8B">
        <w:rPr>
          <w:i/>
          <w:iCs/>
        </w:rPr>
        <w:t>lower approximation</w:t>
      </w:r>
      <w:r w:rsidR="0080155D" w:rsidRPr="002D0DC5">
        <w:t xml:space="preserve"> dan </w:t>
      </w:r>
      <w:r w:rsidR="0080155D" w:rsidRPr="00A66E8B">
        <w:rPr>
          <w:i/>
          <w:iCs/>
        </w:rPr>
        <w:t>upper approximation</w:t>
      </w:r>
      <w:r w:rsidR="0080155D">
        <w:t xml:space="preserve">, (4) Menentukan </w:t>
      </w:r>
      <w:r w:rsidR="0080155D" w:rsidRPr="0080155D">
        <w:rPr>
          <w:i/>
        </w:rPr>
        <w:t>dependency attribute</w:t>
      </w:r>
      <w:r w:rsidR="0080155D">
        <w:t>, (5) Melakukan reduksi yakni menghapus atribut yang berlebihan, (6) menghasilkan rule/aturan dengan menggunakan atribute yang tersisa.</w:t>
      </w:r>
    </w:p>
    <w:p w14:paraId="0DFE5402" w14:textId="627B2634" w:rsidR="004B1508" w:rsidRDefault="00523B78" w:rsidP="005C07DC">
      <w:pPr>
        <w:pStyle w:val="SubsectionJRAM"/>
        <w:numPr>
          <w:ilvl w:val="0"/>
          <w:numId w:val="4"/>
        </w:numPr>
      </w:pPr>
      <w:r>
        <w:t>Hasil dan Pembahasan</w:t>
      </w:r>
    </w:p>
    <w:p w14:paraId="61158D8D" w14:textId="4554E97F" w:rsidR="004B1508" w:rsidRDefault="006272D2" w:rsidP="00800743">
      <w:pPr>
        <w:pStyle w:val="SubsectionJRAM"/>
      </w:pPr>
      <w:r>
        <w:t>Koleksi Data</w:t>
      </w:r>
    </w:p>
    <w:p w14:paraId="4B666A0D" w14:textId="4FB8B754" w:rsidR="004B1508" w:rsidRDefault="00E703E6" w:rsidP="000641BF">
      <w:pPr>
        <w:pStyle w:val="ParagrafJRAM"/>
      </w:pPr>
      <w:r>
        <w:t>Lima</w:t>
      </w:r>
      <w:r w:rsidR="004B1508" w:rsidRPr="004B1508">
        <w:t xml:space="preserve"> </w:t>
      </w:r>
      <w:r w:rsidR="0040387D" w:rsidRPr="00E703E6">
        <w:rPr>
          <w:i/>
        </w:rPr>
        <w:t>at</w:t>
      </w:r>
      <w:r w:rsidRPr="00E703E6">
        <w:rPr>
          <w:i/>
        </w:rPr>
        <w:t>t</w:t>
      </w:r>
      <w:r w:rsidR="0040387D" w:rsidRPr="00E703E6">
        <w:rPr>
          <w:i/>
        </w:rPr>
        <w:t>ribut</w:t>
      </w:r>
      <w:r w:rsidRPr="00E703E6">
        <w:rPr>
          <w:i/>
        </w:rPr>
        <w:t>e</w:t>
      </w:r>
      <w:r w:rsidR="0040387D">
        <w:t>/ variabel</w:t>
      </w:r>
      <w:r>
        <w:t xml:space="preserve"> yang digunakan dalam penelitian ini</w:t>
      </w:r>
      <w:r w:rsidR="0040387D">
        <w:t xml:space="preserve"> </w:t>
      </w:r>
      <w:r w:rsidR="004B1508" w:rsidRPr="004B1508">
        <w:t>yakni (1) Pengangguran, (2) Produk Domestik Regional Bruto (PDRB), (3) Indeks Pengembangan Manusia (IPM), (4) Inflasi dan (5) Kemiskinan. Pada penelitian ini menggunakan data dari BPS</w:t>
      </w:r>
      <w:r w:rsidR="000F49F9">
        <w:rPr>
          <w:lang w:val="en-US"/>
        </w:rPr>
        <w:t xml:space="preserve"> provinsi Kalimantan Timur</w:t>
      </w:r>
      <w:r w:rsidR="004B1508" w:rsidRPr="004B1508">
        <w:t xml:space="preserve"> dari tahun 2006 hingga 2020 seperti yang ditunjukan pada </w:t>
      </w:r>
      <w:r w:rsidR="004B1508" w:rsidRPr="004B1508">
        <w:fldChar w:fldCharType="begin"/>
      </w:r>
      <w:r w:rsidR="004B1508" w:rsidRPr="004B1508">
        <w:instrText xml:space="preserve"> REF _Ref65678766 \h  \* MERGEFORMAT </w:instrText>
      </w:r>
      <w:r w:rsidR="004B1508" w:rsidRPr="004B1508">
        <w:fldChar w:fldCharType="separate"/>
      </w:r>
      <w:r w:rsidR="00707F7A" w:rsidRPr="00707F7A">
        <w:t>Tabel 1</w:t>
      </w:r>
      <w:r w:rsidR="004B1508" w:rsidRPr="004B1508">
        <w:fldChar w:fldCharType="end"/>
      </w:r>
      <w:r w:rsidR="004B1508" w:rsidRPr="004B1508">
        <w:t>.</w:t>
      </w:r>
    </w:p>
    <w:p w14:paraId="7B17E662" w14:textId="77777777" w:rsidR="000641BF" w:rsidRPr="004B1508" w:rsidRDefault="000641BF" w:rsidP="000641BF">
      <w:pPr>
        <w:pStyle w:val="ParagrafJRAM"/>
      </w:pPr>
    </w:p>
    <w:p w14:paraId="32FF5036" w14:textId="3C77D9BA" w:rsidR="004B1508" w:rsidRPr="004B1508" w:rsidRDefault="004B1508" w:rsidP="004B1508">
      <w:pPr>
        <w:pStyle w:val="ParagrafJRAM"/>
        <w:jc w:val="center"/>
      </w:pPr>
      <w:bookmarkStart w:id="2" w:name="_Ref65678766"/>
      <w:bookmarkStart w:id="3" w:name="_Ref65679958"/>
      <w:r w:rsidRPr="004B1508">
        <w:rPr>
          <w:b/>
          <w:bCs/>
        </w:rPr>
        <w:t xml:space="preserve">Tabel </w:t>
      </w:r>
      <w:r w:rsidRPr="004B1508">
        <w:rPr>
          <w:b/>
          <w:bCs/>
        </w:rPr>
        <w:fldChar w:fldCharType="begin"/>
      </w:r>
      <w:r w:rsidRPr="004B1508">
        <w:rPr>
          <w:b/>
          <w:bCs/>
        </w:rPr>
        <w:instrText xml:space="preserve"> SEQ Tabel \* ARABIC </w:instrText>
      </w:r>
      <w:r w:rsidRPr="004B1508">
        <w:rPr>
          <w:b/>
          <w:bCs/>
        </w:rPr>
        <w:fldChar w:fldCharType="separate"/>
      </w:r>
      <w:r w:rsidR="00707F7A">
        <w:rPr>
          <w:b/>
          <w:bCs/>
        </w:rPr>
        <w:t>1</w:t>
      </w:r>
      <w:r w:rsidRPr="004B1508">
        <w:fldChar w:fldCharType="end"/>
      </w:r>
      <w:bookmarkEnd w:id="2"/>
      <w:r w:rsidRPr="004B1508">
        <w:t xml:space="preserve"> : Data Ekonomi Kalimantan Timur</w:t>
      </w:r>
      <w:bookmarkEnd w:id="3"/>
    </w:p>
    <w:tbl>
      <w:tblPr>
        <w:tblStyle w:val="PlainTable51"/>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840"/>
        <w:gridCol w:w="1628"/>
        <w:gridCol w:w="960"/>
        <w:gridCol w:w="960"/>
        <w:gridCol w:w="1520"/>
        <w:gridCol w:w="1706"/>
      </w:tblGrid>
      <w:tr w:rsidR="004B1508" w:rsidRPr="00BE5800" w14:paraId="1C80C373" w14:textId="77777777" w:rsidTr="00A66E8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481" w:type="dxa"/>
          </w:tcPr>
          <w:p w14:paraId="44C6A588" w14:textId="77777777" w:rsidR="004B1508" w:rsidRPr="00BE5800" w:rsidRDefault="004B1508" w:rsidP="00BE5800">
            <w:pPr>
              <w:pStyle w:val="ParagrafJRAM"/>
              <w:ind w:firstLine="0"/>
              <w:jc w:val="center"/>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Objek</w:t>
            </w:r>
          </w:p>
        </w:tc>
        <w:tc>
          <w:tcPr>
            <w:tcW w:w="840" w:type="dxa"/>
            <w:noWrap/>
            <w:hideMark/>
          </w:tcPr>
          <w:p w14:paraId="13C928E0" w14:textId="77777777" w:rsidR="004B1508" w:rsidRPr="00BE5800" w:rsidRDefault="004B1508"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Tahun</w:t>
            </w:r>
          </w:p>
        </w:tc>
        <w:tc>
          <w:tcPr>
            <w:tcW w:w="1628" w:type="dxa"/>
            <w:noWrap/>
            <w:hideMark/>
          </w:tcPr>
          <w:p w14:paraId="2731E461" w14:textId="77777777" w:rsidR="004B1508" w:rsidRPr="00BE5800" w:rsidRDefault="004B1508"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Pengangguran</w:t>
            </w:r>
          </w:p>
        </w:tc>
        <w:tc>
          <w:tcPr>
            <w:tcW w:w="960" w:type="dxa"/>
            <w:noWrap/>
            <w:hideMark/>
          </w:tcPr>
          <w:p w14:paraId="40133042" w14:textId="77777777" w:rsidR="004B1508" w:rsidRPr="00BE5800" w:rsidRDefault="004B1508"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PDRB</w:t>
            </w:r>
          </w:p>
        </w:tc>
        <w:tc>
          <w:tcPr>
            <w:tcW w:w="960" w:type="dxa"/>
            <w:noWrap/>
            <w:hideMark/>
          </w:tcPr>
          <w:p w14:paraId="3B2F37B5" w14:textId="77777777" w:rsidR="004B1508" w:rsidRPr="00BE5800" w:rsidRDefault="004B1508"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IPM</w:t>
            </w:r>
          </w:p>
        </w:tc>
        <w:tc>
          <w:tcPr>
            <w:tcW w:w="1520" w:type="dxa"/>
            <w:noWrap/>
            <w:hideMark/>
          </w:tcPr>
          <w:p w14:paraId="1D78EB87" w14:textId="77777777" w:rsidR="004B1508" w:rsidRPr="00BE5800" w:rsidRDefault="004B1508"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Inflasi</w:t>
            </w:r>
          </w:p>
        </w:tc>
        <w:tc>
          <w:tcPr>
            <w:tcW w:w="1706" w:type="dxa"/>
          </w:tcPr>
          <w:p w14:paraId="42F06C8A" w14:textId="77777777" w:rsidR="004B1508" w:rsidRPr="00BE5800" w:rsidRDefault="004B1508"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Kemiskinan</w:t>
            </w:r>
          </w:p>
        </w:tc>
      </w:tr>
      <w:tr w:rsidR="004B1508" w:rsidRPr="00BE5800" w14:paraId="1E66D384" w14:textId="77777777" w:rsidTr="00A66E8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12D6DA0A"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P1</w:t>
            </w:r>
          </w:p>
        </w:tc>
        <w:tc>
          <w:tcPr>
            <w:tcW w:w="840" w:type="dxa"/>
            <w:noWrap/>
            <w:hideMark/>
          </w:tcPr>
          <w:p w14:paraId="57775B24"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2006</w:t>
            </w:r>
          </w:p>
        </w:tc>
        <w:tc>
          <w:tcPr>
            <w:tcW w:w="1628" w:type="dxa"/>
            <w:noWrap/>
            <w:hideMark/>
          </w:tcPr>
          <w:p w14:paraId="18F0660C" w14:textId="77777777" w:rsidR="004B1508" w:rsidRPr="00BE5800" w:rsidRDefault="004B1508" w:rsidP="000F49F9">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13.43</w:t>
            </w:r>
          </w:p>
        </w:tc>
        <w:tc>
          <w:tcPr>
            <w:tcW w:w="960" w:type="dxa"/>
            <w:noWrap/>
            <w:hideMark/>
          </w:tcPr>
          <w:p w14:paraId="59879866"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2.88</w:t>
            </w:r>
          </w:p>
        </w:tc>
        <w:tc>
          <w:tcPr>
            <w:tcW w:w="960" w:type="dxa"/>
            <w:noWrap/>
            <w:hideMark/>
          </w:tcPr>
          <w:p w14:paraId="41EE6A2E"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73.26</w:t>
            </w:r>
          </w:p>
        </w:tc>
        <w:tc>
          <w:tcPr>
            <w:tcW w:w="1520" w:type="dxa"/>
            <w:noWrap/>
            <w:hideMark/>
          </w:tcPr>
          <w:p w14:paraId="726C3A7A"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6.04</w:t>
            </w:r>
          </w:p>
        </w:tc>
        <w:tc>
          <w:tcPr>
            <w:tcW w:w="1706" w:type="dxa"/>
          </w:tcPr>
          <w:p w14:paraId="3D0C5D5F"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11.41</w:t>
            </w:r>
          </w:p>
        </w:tc>
      </w:tr>
      <w:tr w:rsidR="004B1508" w:rsidRPr="00BE5800" w14:paraId="696706B4" w14:textId="77777777" w:rsidTr="00A66E8B">
        <w:trPr>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69CD25CC"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P2</w:t>
            </w:r>
          </w:p>
        </w:tc>
        <w:tc>
          <w:tcPr>
            <w:tcW w:w="840" w:type="dxa"/>
            <w:noWrap/>
            <w:hideMark/>
          </w:tcPr>
          <w:p w14:paraId="7E3001CF"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2007</w:t>
            </w:r>
          </w:p>
        </w:tc>
        <w:tc>
          <w:tcPr>
            <w:tcW w:w="1628" w:type="dxa"/>
            <w:noWrap/>
            <w:hideMark/>
          </w:tcPr>
          <w:p w14:paraId="12C26853" w14:textId="77777777" w:rsidR="004B1508" w:rsidRPr="00BE5800" w:rsidRDefault="004B1508" w:rsidP="000F49F9">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12.07</w:t>
            </w:r>
          </w:p>
        </w:tc>
        <w:tc>
          <w:tcPr>
            <w:tcW w:w="960" w:type="dxa"/>
            <w:noWrap/>
            <w:hideMark/>
          </w:tcPr>
          <w:p w14:paraId="4728F106"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1.84</w:t>
            </w:r>
          </w:p>
        </w:tc>
        <w:tc>
          <w:tcPr>
            <w:tcW w:w="960" w:type="dxa"/>
            <w:noWrap/>
            <w:hideMark/>
          </w:tcPr>
          <w:p w14:paraId="08B347DA"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73.77</w:t>
            </w:r>
          </w:p>
        </w:tc>
        <w:tc>
          <w:tcPr>
            <w:tcW w:w="1520" w:type="dxa"/>
            <w:noWrap/>
            <w:hideMark/>
          </w:tcPr>
          <w:p w14:paraId="60D83369"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8.3</w:t>
            </w:r>
          </w:p>
        </w:tc>
        <w:tc>
          <w:tcPr>
            <w:tcW w:w="1706" w:type="dxa"/>
          </w:tcPr>
          <w:p w14:paraId="61392C58"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11.04</w:t>
            </w:r>
          </w:p>
        </w:tc>
      </w:tr>
      <w:tr w:rsidR="004B1508" w:rsidRPr="00BE5800" w14:paraId="3B9AB86E" w14:textId="77777777" w:rsidTr="00A66E8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30792652"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P3</w:t>
            </w:r>
          </w:p>
        </w:tc>
        <w:tc>
          <w:tcPr>
            <w:tcW w:w="840" w:type="dxa"/>
            <w:noWrap/>
            <w:hideMark/>
          </w:tcPr>
          <w:p w14:paraId="32BFE617"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2008</w:t>
            </w:r>
          </w:p>
        </w:tc>
        <w:tc>
          <w:tcPr>
            <w:tcW w:w="1628" w:type="dxa"/>
            <w:noWrap/>
            <w:hideMark/>
          </w:tcPr>
          <w:p w14:paraId="06EAD315" w14:textId="77777777" w:rsidR="004B1508" w:rsidRPr="00BE5800" w:rsidRDefault="004B1508" w:rsidP="000F49F9">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11.11</w:t>
            </w:r>
          </w:p>
        </w:tc>
        <w:tc>
          <w:tcPr>
            <w:tcW w:w="960" w:type="dxa"/>
            <w:noWrap/>
            <w:hideMark/>
          </w:tcPr>
          <w:p w14:paraId="79B06E1E"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4.9</w:t>
            </w:r>
          </w:p>
        </w:tc>
        <w:tc>
          <w:tcPr>
            <w:tcW w:w="960" w:type="dxa"/>
            <w:noWrap/>
            <w:hideMark/>
          </w:tcPr>
          <w:p w14:paraId="007D7C86"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74.52</w:t>
            </w:r>
          </w:p>
        </w:tc>
        <w:tc>
          <w:tcPr>
            <w:tcW w:w="1520" w:type="dxa"/>
            <w:noWrap/>
            <w:hideMark/>
          </w:tcPr>
          <w:p w14:paraId="691ECB76"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13.06</w:t>
            </w:r>
          </w:p>
        </w:tc>
        <w:tc>
          <w:tcPr>
            <w:tcW w:w="1706" w:type="dxa"/>
          </w:tcPr>
          <w:p w14:paraId="5D706334"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9.51</w:t>
            </w:r>
          </w:p>
        </w:tc>
      </w:tr>
      <w:tr w:rsidR="004B1508" w:rsidRPr="00BE5800" w14:paraId="19AB499A" w14:textId="77777777" w:rsidTr="00A66E8B">
        <w:trPr>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39A21513"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P4</w:t>
            </w:r>
          </w:p>
        </w:tc>
        <w:tc>
          <w:tcPr>
            <w:tcW w:w="840" w:type="dxa"/>
            <w:noWrap/>
            <w:hideMark/>
          </w:tcPr>
          <w:p w14:paraId="1A0F4DD3"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2009</w:t>
            </w:r>
          </w:p>
        </w:tc>
        <w:tc>
          <w:tcPr>
            <w:tcW w:w="1628" w:type="dxa"/>
            <w:noWrap/>
            <w:hideMark/>
          </w:tcPr>
          <w:p w14:paraId="58295BE9" w14:textId="77777777" w:rsidR="004B1508" w:rsidRPr="00BE5800" w:rsidRDefault="004B1508" w:rsidP="000F49F9">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10.83</w:t>
            </w:r>
          </w:p>
        </w:tc>
        <w:tc>
          <w:tcPr>
            <w:tcW w:w="960" w:type="dxa"/>
            <w:noWrap/>
            <w:hideMark/>
          </w:tcPr>
          <w:p w14:paraId="45B7E5B1"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2.28</w:t>
            </w:r>
          </w:p>
        </w:tc>
        <w:tc>
          <w:tcPr>
            <w:tcW w:w="960" w:type="dxa"/>
            <w:noWrap/>
            <w:hideMark/>
          </w:tcPr>
          <w:p w14:paraId="3AF38E4B"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75.11</w:t>
            </w:r>
          </w:p>
        </w:tc>
        <w:tc>
          <w:tcPr>
            <w:tcW w:w="1520" w:type="dxa"/>
            <w:noWrap/>
            <w:hideMark/>
          </w:tcPr>
          <w:p w14:paraId="2CA6A8AA"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4.31</w:t>
            </w:r>
          </w:p>
        </w:tc>
        <w:tc>
          <w:tcPr>
            <w:tcW w:w="1706" w:type="dxa"/>
          </w:tcPr>
          <w:p w14:paraId="10A15E4C"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7.73</w:t>
            </w:r>
          </w:p>
        </w:tc>
      </w:tr>
      <w:tr w:rsidR="004B1508" w:rsidRPr="00BE5800" w14:paraId="5986A77F" w14:textId="77777777" w:rsidTr="00A66E8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5B335111"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P5</w:t>
            </w:r>
          </w:p>
        </w:tc>
        <w:tc>
          <w:tcPr>
            <w:tcW w:w="840" w:type="dxa"/>
            <w:noWrap/>
            <w:hideMark/>
          </w:tcPr>
          <w:p w14:paraId="5AB9D4E3"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2010</w:t>
            </w:r>
          </w:p>
        </w:tc>
        <w:tc>
          <w:tcPr>
            <w:tcW w:w="1628" w:type="dxa"/>
            <w:noWrap/>
            <w:hideMark/>
          </w:tcPr>
          <w:p w14:paraId="2628EEE5" w14:textId="77777777" w:rsidR="004B1508" w:rsidRPr="00BE5800" w:rsidRDefault="004B1508" w:rsidP="000F49F9">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10.1</w:t>
            </w:r>
          </w:p>
        </w:tc>
        <w:tc>
          <w:tcPr>
            <w:tcW w:w="960" w:type="dxa"/>
            <w:noWrap/>
            <w:hideMark/>
          </w:tcPr>
          <w:p w14:paraId="0B618649"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5.1</w:t>
            </w:r>
          </w:p>
        </w:tc>
        <w:tc>
          <w:tcPr>
            <w:tcW w:w="960" w:type="dxa"/>
            <w:noWrap/>
            <w:hideMark/>
          </w:tcPr>
          <w:p w14:paraId="37694FC0"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71.31</w:t>
            </w:r>
          </w:p>
        </w:tc>
        <w:tc>
          <w:tcPr>
            <w:tcW w:w="1520" w:type="dxa"/>
            <w:noWrap/>
            <w:hideMark/>
          </w:tcPr>
          <w:p w14:paraId="5E253930"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7.28</w:t>
            </w:r>
          </w:p>
        </w:tc>
        <w:tc>
          <w:tcPr>
            <w:tcW w:w="1706" w:type="dxa"/>
          </w:tcPr>
          <w:p w14:paraId="550FC85E"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7.66</w:t>
            </w:r>
          </w:p>
        </w:tc>
      </w:tr>
      <w:tr w:rsidR="004B1508" w:rsidRPr="00BE5800" w14:paraId="58AC58A6" w14:textId="77777777" w:rsidTr="00A66E8B">
        <w:trPr>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1DD49BD0"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P6</w:t>
            </w:r>
          </w:p>
        </w:tc>
        <w:tc>
          <w:tcPr>
            <w:tcW w:w="840" w:type="dxa"/>
            <w:noWrap/>
            <w:hideMark/>
          </w:tcPr>
          <w:p w14:paraId="006A4AE4"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2011</w:t>
            </w:r>
          </w:p>
        </w:tc>
        <w:tc>
          <w:tcPr>
            <w:tcW w:w="1628" w:type="dxa"/>
            <w:noWrap/>
            <w:hideMark/>
          </w:tcPr>
          <w:p w14:paraId="08C7B585" w14:textId="77777777" w:rsidR="004B1508" w:rsidRPr="00BE5800" w:rsidRDefault="004B1508" w:rsidP="000F49F9">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9.84</w:t>
            </w:r>
          </w:p>
        </w:tc>
        <w:tc>
          <w:tcPr>
            <w:tcW w:w="960" w:type="dxa"/>
            <w:noWrap/>
            <w:hideMark/>
          </w:tcPr>
          <w:p w14:paraId="708B54A1"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6.3</w:t>
            </w:r>
          </w:p>
        </w:tc>
        <w:tc>
          <w:tcPr>
            <w:tcW w:w="960" w:type="dxa"/>
            <w:noWrap/>
            <w:hideMark/>
          </w:tcPr>
          <w:p w14:paraId="2C3A9B5D"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72.02</w:t>
            </w:r>
          </w:p>
        </w:tc>
        <w:tc>
          <w:tcPr>
            <w:tcW w:w="1520" w:type="dxa"/>
            <w:noWrap/>
            <w:hideMark/>
          </w:tcPr>
          <w:p w14:paraId="5F670C2F"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6.35</w:t>
            </w:r>
          </w:p>
        </w:tc>
        <w:tc>
          <w:tcPr>
            <w:tcW w:w="1706" w:type="dxa"/>
          </w:tcPr>
          <w:p w14:paraId="0F4B5945"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6.63</w:t>
            </w:r>
          </w:p>
        </w:tc>
      </w:tr>
      <w:tr w:rsidR="004B1508" w:rsidRPr="00BE5800" w14:paraId="6E008D71" w14:textId="77777777" w:rsidTr="00A66E8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66D1B510" w14:textId="130CCF08"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w:t>
            </w:r>
            <w:r w:rsidR="00BE5800" w:rsidRPr="000F49F9">
              <w:rPr>
                <w:rFonts w:ascii="Times New Roman" w:hAnsi="Times New Roman"/>
                <w:i w:val="0"/>
                <w:iCs w:val="0"/>
                <w:sz w:val="22"/>
                <w:szCs w:val="22"/>
                <w:lang w:val="en-ID"/>
              </w:rPr>
              <w:t>7</w:t>
            </w:r>
          </w:p>
        </w:tc>
        <w:tc>
          <w:tcPr>
            <w:tcW w:w="840" w:type="dxa"/>
            <w:noWrap/>
            <w:hideMark/>
          </w:tcPr>
          <w:p w14:paraId="161C2213"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2012</w:t>
            </w:r>
          </w:p>
        </w:tc>
        <w:tc>
          <w:tcPr>
            <w:tcW w:w="1628" w:type="dxa"/>
            <w:noWrap/>
            <w:hideMark/>
          </w:tcPr>
          <w:p w14:paraId="5053DEA9" w14:textId="77777777" w:rsidR="004B1508" w:rsidRPr="00BE5800" w:rsidRDefault="004B1508" w:rsidP="000F49F9">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8.9</w:t>
            </w:r>
          </w:p>
        </w:tc>
        <w:tc>
          <w:tcPr>
            <w:tcW w:w="960" w:type="dxa"/>
            <w:noWrap/>
            <w:hideMark/>
          </w:tcPr>
          <w:p w14:paraId="3C91D63B"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5.26</w:t>
            </w:r>
          </w:p>
        </w:tc>
        <w:tc>
          <w:tcPr>
            <w:tcW w:w="960" w:type="dxa"/>
            <w:noWrap/>
            <w:hideMark/>
          </w:tcPr>
          <w:p w14:paraId="41D4714C"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72.62</w:t>
            </w:r>
          </w:p>
        </w:tc>
        <w:tc>
          <w:tcPr>
            <w:tcW w:w="1520" w:type="dxa"/>
            <w:noWrap/>
            <w:hideMark/>
          </w:tcPr>
          <w:p w14:paraId="0E0B3E9D"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5.6</w:t>
            </w:r>
          </w:p>
        </w:tc>
        <w:tc>
          <w:tcPr>
            <w:tcW w:w="1706" w:type="dxa"/>
          </w:tcPr>
          <w:p w14:paraId="606DC3E2"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6.38</w:t>
            </w:r>
          </w:p>
        </w:tc>
      </w:tr>
      <w:tr w:rsidR="004B1508" w:rsidRPr="00BE5800" w14:paraId="04B08E59" w14:textId="77777777" w:rsidTr="00A66E8B">
        <w:trPr>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263F07D0"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P8</w:t>
            </w:r>
          </w:p>
        </w:tc>
        <w:tc>
          <w:tcPr>
            <w:tcW w:w="840" w:type="dxa"/>
            <w:noWrap/>
            <w:hideMark/>
          </w:tcPr>
          <w:p w14:paraId="5B1B6F6F"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2013</w:t>
            </w:r>
          </w:p>
        </w:tc>
        <w:tc>
          <w:tcPr>
            <w:tcW w:w="1628" w:type="dxa"/>
            <w:noWrap/>
            <w:hideMark/>
          </w:tcPr>
          <w:p w14:paraId="468EC9FE" w14:textId="77777777" w:rsidR="004B1508" w:rsidRPr="00BE5800" w:rsidRDefault="004B1508" w:rsidP="000F49F9">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8.04</w:t>
            </w:r>
          </w:p>
        </w:tc>
        <w:tc>
          <w:tcPr>
            <w:tcW w:w="960" w:type="dxa"/>
            <w:noWrap/>
            <w:hideMark/>
          </w:tcPr>
          <w:p w14:paraId="6EE7F8DA"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2.25</w:t>
            </w:r>
          </w:p>
        </w:tc>
        <w:tc>
          <w:tcPr>
            <w:tcW w:w="960" w:type="dxa"/>
            <w:noWrap/>
            <w:hideMark/>
          </w:tcPr>
          <w:p w14:paraId="5442AC65"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73.21</w:t>
            </w:r>
          </w:p>
        </w:tc>
        <w:tc>
          <w:tcPr>
            <w:tcW w:w="1520" w:type="dxa"/>
            <w:noWrap/>
            <w:hideMark/>
          </w:tcPr>
          <w:p w14:paraId="1CDC796F"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9.65</w:t>
            </w:r>
          </w:p>
        </w:tc>
        <w:tc>
          <w:tcPr>
            <w:tcW w:w="1706" w:type="dxa"/>
          </w:tcPr>
          <w:p w14:paraId="512B4987"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6.38</w:t>
            </w:r>
          </w:p>
        </w:tc>
      </w:tr>
      <w:tr w:rsidR="004B1508" w:rsidRPr="00BE5800" w14:paraId="18A1FEB2" w14:textId="77777777" w:rsidTr="00A66E8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045198B2"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P9</w:t>
            </w:r>
          </w:p>
        </w:tc>
        <w:tc>
          <w:tcPr>
            <w:tcW w:w="840" w:type="dxa"/>
            <w:noWrap/>
            <w:hideMark/>
          </w:tcPr>
          <w:p w14:paraId="495B8628"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2014</w:t>
            </w:r>
          </w:p>
        </w:tc>
        <w:tc>
          <w:tcPr>
            <w:tcW w:w="1628" w:type="dxa"/>
            <w:noWrap/>
            <w:hideMark/>
          </w:tcPr>
          <w:p w14:paraId="57368DC9" w14:textId="77777777" w:rsidR="004B1508" w:rsidRPr="00BE5800" w:rsidRDefault="004B1508" w:rsidP="000F49F9">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7.38</w:t>
            </w:r>
          </w:p>
        </w:tc>
        <w:tc>
          <w:tcPr>
            <w:tcW w:w="960" w:type="dxa"/>
            <w:noWrap/>
            <w:hideMark/>
          </w:tcPr>
          <w:p w14:paraId="62EA4F61"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1.71</w:t>
            </w:r>
          </w:p>
        </w:tc>
        <w:tc>
          <w:tcPr>
            <w:tcW w:w="960" w:type="dxa"/>
            <w:noWrap/>
            <w:hideMark/>
          </w:tcPr>
          <w:p w14:paraId="51F423A3"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73.82</w:t>
            </w:r>
          </w:p>
        </w:tc>
        <w:tc>
          <w:tcPr>
            <w:tcW w:w="1520" w:type="dxa"/>
            <w:noWrap/>
            <w:hideMark/>
          </w:tcPr>
          <w:p w14:paraId="1E081788"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7.66</w:t>
            </w:r>
          </w:p>
        </w:tc>
        <w:tc>
          <w:tcPr>
            <w:tcW w:w="1706" w:type="dxa"/>
          </w:tcPr>
          <w:p w14:paraId="377B84CA"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6.31</w:t>
            </w:r>
          </w:p>
        </w:tc>
      </w:tr>
      <w:tr w:rsidR="004B1508" w:rsidRPr="00BE5800" w14:paraId="31E04EF2" w14:textId="77777777" w:rsidTr="00A66E8B">
        <w:trPr>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19B4A6D1"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P10</w:t>
            </w:r>
          </w:p>
        </w:tc>
        <w:tc>
          <w:tcPr>
            <w:tcW w:w="840" w:type="dxa"/>
            <w:noWrap/>
            <w:hideMark/>
          </w:tcPr>
          <w:p w14:paraId="42706396"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2015</w:t>
            </w:r>
          </w:p>
        </w:tc>
        <w:tc>
          <w:tcPr>
            <w:tcW w:w="1628" w:type="dxa"/>
            <w:noWrap/>
            <w:hideMark/>
          </w:tcPr>
          <w:p w14:paraId="6CA94C27" w14:textId="77777777" w:rsidR="004B1508" w:rsidRPr="00BE5800" w:rsidRDefault="004B1508" w:rsidP="000F49F9">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7.5</w:t>
            </w:r>
          </w:p>
        </w:tc>
        <w:tc>
          <w:tcPr>
            <w:tcW w:w="960" w:type="dxa"/>
            <w:noWrap/>
            <w:hideMark/>
          </w:tcPr>
          <w:p w14:paraId="35DB6C21"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-1.2</w:t>
            </w:r>
          </w:p>
        </w:tc>
        <w:tc>
          <w:tcPr>
            <w:tcW w:w="960" w:type="dxa"/>
            <w:noWrap/>
            <w:hideMark/>
          </w:tcPr>
          <w:p w14:paraId="3DD0007C"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74.17</w:t>
            </w:r>
          </w:p>
        </w:tc>
        <w:tc>
          <w:tcPr>
            <w:tcW w:w="1520" w:type="dxa"/>
            <w:noWrap/>
            <w:hideMark/>
          </w:tcPr>
          <w:p w14:paraId="6FAF6E5C"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4.89</w:t>
            </w:r>
          </w:p>
        </w:tc>
        <w:tc>
          <w:tcPr>
            <w:tcW w:w="1706" w:type="dxa"/>
          </w:tcPr>
          <w:p w14:paraId="3829AD0B"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6.23</w:t>
            </w:r>
          </w:p>
        </w:tc>
      </w:tr>
      <w:tr w:rsidR="004B1508" w:rsidRPr="00BE5800" w14:paraId="5396B5B2" w14:textId="77777777" w:rsidTr="00A66E8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05416C7D"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P11</w:t>
            </w:r>
          </w:p>
        </w:tc>
        <w:tc>
          <w:tcPr>
            <w:tcW w:w="840" w:type="dxa"/>
            <w:noWrap/>
            <w:hideMark/>
          </w:tcPr>
          <w:p w14:paraId="39EBB155"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2016</w:t>
            </w:r>
          </w:p>
        </w:tc>
        <w:tc>
          <w:tcPr>
            <w:tcW w:w="1628" w:type="dxa"/>
            <w:noWrap/>
            <w:hideMark/>
          </w:tcPr>
          <w:p w14:paraId="21FECD04" w14:textId="77777777" w:rsidR="004B1508" w:rsidRPr="00BE5800" w:rsidRDefault="004B1508" w:rsidP="000F49F9">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7.95</w:t>
            </w:r>
          </w:p>
        </w:tc>
        <w:tc>
          <w:tcPr>
            <w:tcW w:w="960" w:type="dxa"/>
            <w:noWrap/>
            <w:hideMark/>
          </w:tcPr>
          <w:p w14:paraId="470BE2B4"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-0.38</w:t>
            </w:r>
          </w:p>
        </w:tc>
        <w:tc>
          <w:tcPr>
            <w:tcW w:w="960" w:type="dxa"/>
            <w:noWrap/>
            <w:hideMark/>
          </w:tcPr>
          <w:p w14:paraId="2E04DB79"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74.59</w:t>
            </w:r>
          </w:p>
        </w:tc>
        <w:tc>
          <w:tcPr>
            <w:tcW w:w="1520" w:type="dxa"/>
            <w:noWrap/>
            <w:hideMark/>
          </w:tcPr>
          <w:p w14:paraId="0B6480C2"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3.39</w:t>
            </w:r>
          </w:p>
        </w:tc>
        <w:tc>
          <w:tcPr>
            <w:tcW w:w="1706" w:type="dxa"/>
          </w:tcPr>
          <w:p w14:paraId="29AC571D"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6.11</w:t>
            </w:r>
          </w:p>
        </w:tc>
      </w:tr>
      <w:tr w:rsidR="004B1508" w:rsidRPr="00BE5800" w14:paraId="342B95E4" w14:textId="77777777" w:rsidTr="00A66E8B">
        <w:trPr>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57C5566A"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P12</w:t>
            </w:r>
          </w:p>
        </w:tc>
        <w:tc>
          <w:tcPr>
            <w:tcW w:w="840" w:type="dxa"/>
            <w:noWrap/>
            <w:hideMark/>
          </w:tcPr>
          <w:p w14:paraId="4890F7CD"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2017</w:t>
            </w:r>
          </w:p>
        </w:tc>
        <w:tc>
          <w:tcPr>
            <w:tcW w:w="1628" w:type="dxa"/>
            <w:noWrap/>
            <w:hideMark/>
          </w:tcPr>
          <w:p w14:paraId="7C7F3E66" w14:textId="77777777" w:rsidR="004B1508" w:rsidRPr="00BE5800" w:rsidRDefault="004B1508" w:rsidP="000F49F9">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6.91</w:t>
            </w:r>
          </w:p>
        </w:tc>
        <w:tc>
          <w:tcPr>
            <w:tcW w:w="960" w:type="dxa"/>
            <w:noWrap/>
            <w:hideMark/>
          </w:tcPr>
          <w:p w14:paraId="3889C179"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3.13</w:t>
            </w:r>
          </w:p>
        </w:tc>
        <w:tc>
          <w:tcPr>
            <w:tcW w:w="960" w:type="dxa"/>
            <w:noWrap/>
            <w:hideMark/>
          </w:tcPr>
          <w:p w14:paraId="17D00086"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75.12</w:t>
            </w:r>
          </w:p>
        </w:tc>
        <w:tc>
          <w:tcPr>
            <w:tcW w:w="1520" w:type="dxa"/>
            <w:noWrap/>
            <w:hideMark/>
          </w:tcPr>
          <w:p w14:paraId="21B0C5AF"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3.15</w:t>
            </w:r>
          </w:p>
        </w:tc>
        <w:tc>
          <w:tcPr>
            <w:tcW w:w="1706" w:type="dxa"/>
          </w:tcPr>
          <w:p w14:paraId="159C9C79"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6.19</w:t>
            </w:r>
          </w:p>
        </w:tc>
      </w:tr>
      <w:tr w:rsidR="004B1508" w:rsidRPr="00BE5800" w14:paraId="5E4AA1C8" w14:textId="77777777" w:rsidTr="00A66E8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07220DB2"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P13</w:t>
            </w:r>
          </w:p>
        </w:tc>
        <w:tc>
          <w:tcPr>
            <w:tcW w:w="840" w:type="dxa"/>
            <w:noWrap/>
            <w:hideMark/>
          </w:tcPr>
          <w:p w14:paraId="40740C2D"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2018</w:t>
            </w:r>
          </w:p>
        </w:tc>
        <w:tc>
          <w:tcPr>
            <w:tcW w:w="1628" w:type="dxa"/>
            <w:noWrap/>
            <w:hideMark/>
          </w:tcPr>
          <w:p w14:paraId="3F040220" w14:textId="77777777" w:rsidR="004B1508" w:rsidRPr="00BE5800" w:rsidRDefault="004B1508" w:rsidP="000F49F9">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6.6</w:t>
            </w:r>
          </w:p>
        </w:tc>
        <w:tc>
          <w:tcPr>
            <w:tcW w:w="960" w:type="dxa"/>
            <w:noWrap/>
            <w:hideMark/>
          </w:tcPr>
          <w:p w14:paraId="17D24F0F"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2.64</w:t>
            </w:r>
          </w:p>
        </w:tc>
        <w:tc>
          <w:tcPr>
            <w:tcW w:w="960" w:type="dxa"/>
            <w:noWrap/>
            <w:hideMark/>
          </w:tcPr>
          <w:p w14:paraId="7A2FA639"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75.83</w:t>
            </w:r>
          </w:p>
        </w:tc>
        <w:tc>
          <w:tcPr>
            <w:tcW w:w="1520" w:type="dxa"/>
            <w:noWrap/>
            <w:hideMark/>
          </w:tcPr>
          <w:p w14:paraId="1108C641"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3.24</w:t>
            </w:r>
          </w:p>
        </w:tc>
        <w:tc>
          <w:tcPr>
            <w:tcW w:w="1706" w:type="dxa"/>
          </w:tcPr>
          <w:p w14:paraId="18AA74AC"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6.03</w:t>
            </w:r>
          </w:p>
        </w:tc>
      </w:tr>
      <w:tr w:rsidR="004B1508" w:rsidRPr="00BE5800" w14:paraId="3F4773D3" w14:textId="77777777" w:rsidTr="00A66E8B">
        <w:trPr>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702D5171"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P14</w:t>
            </w:r>
          </w:p>
        </w:tc>
        <w:tc>
          <w:tcPr>
            <w:tcW w:w="840" w:type="dxa"/>
            <w:noWrap/>
            <w:hideMark/>
          </w:tcPr>
          <w:p w14:paraId="159A4973"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2019</w:t>
            </w:r>
          </w:p>
        </w:tc>
        <w:tc>
          <w:tcPr>
            <w:tcW w:w="1628" w:type="dxa"/>
            <w:noWrap/>
            <w:hideMark/>
          </w:tcPr>
          <w:p w14:paraId="5B007BBF" w14:textId="77777777" w:rsidR="004B1508" w:rsidRPr="00BE5800" w:rsidRDefault="004B1508" w:rsidP="000F49F9">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6.09</w:t>
            </w:r>
          </w:p>
        </w:tc>
        <w:tc>
          <w:tcPr>
            <w:tcW w:w="960" w:type="dxa"/>
            <w:noWrap/>
            <w:hideMark/>
          </w:tcPr>
          <w:p w14:paraId="3C98265A"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4.74</w:t>
            </w:r>
          </w:p>
        </w:tc>
        <w:tc>
          <w:tcPr>
            <w:tcW w:w="960" w:type="dxa"/>
            <w:noWrap/>
            <w:hideMark/>
          </w:tcPr>
          <w:p w14:paraId="34042DFA"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76.61</w:t>
            </w:r>
          </w:p>
        </w:tc>
        <w:tc>
          <w:tcPr>
            <w:tcW w:w="1520" w:type="dxa"/>
            <w:noWrap/>
            <w:hideMark/>
          </w:tcPr>
          <w:p w14:paraId="1F649D26"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1.66</w:t>
            </w:r>
          </w:p>
        </w:tc>
        <w:tc>
          <w:tcPr>
            <w:tcW w:w="1706" w:type="dxa"/>
          </w:tcPr>
          <w:p w14:paraId="71ED7FA9"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5.94</w:t>
            </w:r>
          </w:p>
        </w:tc>
      </w:tr>
      <w:tr w:rsidR="004B1508" w:rsidRPr="00BE5800" w14:paraId="58F655B7" w14:textId="77777777" w:rsidTr="00A66E8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1" w:type="dxa"/>
          </w:tcPr>
          <w:p w14:paraId="33334231" w14:textId="77777777" w:rsidR="004B1508" w:rsidRPr="000F49F9" w:rsidRDefault="004B1508" w:rsidP="00BE5800">
            <w:pPr>
              <w:pStyle w:val="ParagrafJRAM"/>
              <w:ind w:firstLine="0"/>
              <w:jc w:val="center"/>
              <w:rPr>
                <w:rFonts w:ascii="Times New Roman" w:hAnsi="Times New Roman"/>
                <w:i w:val="0"/>
                <w:iCs w:val="0"/>
                <w:sz w:val="22"/>
                <w:szCs w:val="22"/>
                <w:lang w:val="en-ID"/>
              </w:rPr>
            </w:pPr>
            <w:r w:rsidRPr="000F49F9">
              <w:rPr>
                <w:rFonts w:ascii="Times New Roman" w:hAnsi="Times New Roman"/>
                <w:i w:val="0"/>
                <w:iCs w:val="0"/>
                <w:sz w:val="22"/>
                <w:szCs w:val="22"/>
                <w:lang w:val="en-ID"/>
              </w:rPr>
              <w:t>P15</w:t>
            </w:r>
          </w:p>
        </w:tc>
        <w:tc>
          <w:tcPr>
            <w:tcW w:w="840" w:type="dxa"/>
            <w:noWrap/>
            <w:hideMark/>
          </w:tcPr>
          <w:p w14:paraId="507F11CA"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2020</w:t>
            </w:r>
          </w:p>
        </w:tc>
        <w:tc>
          <w:tcPr>
            <w:tcW w:w="1628" w:type="dxa"/>
            <w:noWrap/>
            <w:hideMark/>
          </w:tcPr>
          <w:p w14:paraId="35DA50DE" w14:textId="77777777" w:rsidR="004B1508" w:rsidRPr="00BE5800" w:rsidRDefault="004B1508" w:rsidP="000F49F9">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6.87</w:t>
            </w:r>
          </w:p>
        </w:tc>
        <w:tc>
          <w:tcPr>
            <w:tcW w:w="960" w:type="dxa"/>
            <w:noWrap/>
            <w:hideMark/>
          </w:tcPr>
          <w:p w14:paraId="135D305D"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2.85</w:t>
            </w:r>
          </w:p>
        </w:tc>
        <w:tc>
          <w:tcPr>
            <w:tcW w:w="960" w:type="dxa"/>
            <w:noWrap/>
            <w:hideMark/>
          </w:tcPr>
          <w:p w14:paraId="79151FD8"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76.24</w:t>
            </w:r>
          </w:p>
        </w:tc>
        <w:tc>
          <w:tcPr>
            <w:tcW w:w="1520" w:type="dxa"/>
            <w:noWrap/>
            <w:hideMark/>
          </w:tcPr>
          <w:p w14:paraId="3A73AD49"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0.25</w:t>
            </w:r>
          </w:p>
        </w:tc>
        <w:tc>
          <w:tcPr>
            <w:tcW w:w="1706" w:type="dxa"/>
          </w:tcPr>
          <w:p w14:paraId="02CBA144"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6.1</w:t>
            </w:r>
          </w:p>
        </w:tc>
      </w:tr>
    </w:tbl>
    <w:p w14:paraId="583DD504" w14:textId="6FEA4928" w:rsidR="004B1508" w:rsidRPr="000F49F9" w:rsidRDefault="000F49F9" w:rsidP="004B1508">
      <w:pPr>
        <w:pStyle w:val="ParagrafJRAM"/>
        <w:rPr>
          <w:sz w:val="20"/>
          <w:szCs w:val="20"/>
          <w:lang w:val="en-US"/>
        </w:rPr>
      </w:pPr>
      <w:r>
        <w:rPr>
          <w:sz w:val="20"/>
          <w:szCs w:val="20"/>
          <w:lang w:val="en-US"/>
        </w:rPr>
        <w:t>Sumber: Badan Pusat Statistik Provinsi Kalimatan Timur</w:t>
      </w:r>
    </w:p>
    <w:p w14:paraId="504FAACF" w14:textId="77777777" w:rsidR="00BE5800" w:rsidRDefault="00BE5800" w:rsidP="004B1508">
      <w:pPr>
        <w:pStyle w:val="ParagrafJRAM"/>
      </w:pPr>
    </w:p>
    <w:p w14:paraId="2CBD0537" w14:textId="3E54BCB1" w:rsidR="004B1508" w:rsidRPr="00A66E8B" w:rsidRDefault="002D0DC5" w:rsidP="004B1508">
      <w:pPr>
        <w:pStyle w:val="SubsectionJRAM"/>
        <w:rPr>
          <w:i/>
          <w:iCs/>
        </w:rPr>
      </w:pPr>
      <w:r w:rsidRPr="00A66E8B">
        <w:rPr>
          <w:i/>
          <w:iCs/>
        </w:rPr>
        <w:t>Pre-processing</w:t>
      </w:r>
    </w:p>
    <w:p w14:paraId="79E5C177" w14:textId="77777777" w:rsidR="004B1508" w:rsidRPr="004B1508" w:rsidRDefault="004B1508" w:rsidP="004B1508">
      <w:pPr>
        <w:pStyle w:val="ParagrafJRAM"/>
      </w:pPr>
      <w:r w:rsidRPr="004B1508">
        <w:t>Pada tahap ini, data numerik pada Tabel 1, ditransformasi menjadi data diskrit dengan membagi menjadi beberapa kuartil dengan menggunakan persamaan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4B1508" w:rsidRPr="004B1508" w14:paraId="7445FCF6" w14:textId="77777777" w:rsidTr="00AB285E">
        <w:tc>
          <w:tcPr>
            <w:tcW w:w="8500" w:type="dxa"/>
          </w:tcPr>
          <w:p w14:paraId="5AE4D41C" w14:textId="3AD9931B" w:rsidR="004B1508" w:rsidRPr="004B1508" w:rsidRDefault="0075056D" w:rsidP="004B1508">
            <w:pPr>
              <w:pStyle w:val="ParagrafJRAM"/>
            </w:pPr>
            <m:oMathPara>
              <m:oMath>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i(n+1)</m:t>
                    </m:r>
                  </m:num>
                  <m:den>
                    <m:r>
                      <w:rPr>
                        <w:rFonts w:ascii="Cambria Math" w:hAnsi="Cambria Math"/>
                      </w:rPr>
                      <m:t>4</m:t>
                    </m:r>
                  </m:den>
                </m:f>
              </m:oMath>
            </m:oMathPara>
          </w:p>
        </w:tc>
        <w:tc>
          <w:tcPr>
            <w:tcW w:w="516" w:type="dxa"/>
            <w:vAlign w:val="center"/>
          </w:tcPr>
          <w:p w14:paraId="17AA1DCD" w14:textId="63015CF0" w:rsidR="004B1508" w:rsidRPr="004B1508" w:rsidRDefault="005D2C80" w:rsidP="005D2C80">
            <w:pPr>
              <w:pStyle w:val="ParagrafJRAM"/>
              <w:ind w:firstLine="0"/>
              <w:rPr>
                <w:iCs/>
              </w:rPr>
            </w:pPr>
            <w:r>
              <w:rPr>
                <w:iCs/>
              </w:rPr>
              <w:t>(</w:t>
            </w:r>
            <w:r w:rsidR="004B1508" w:rsidRPr="004B1508">
              <w:rPr>
                <w:iCs/>
              </w:rPr>
              <w:t>6)</w:t>
            </w:r>
          </w:p>
        </w:tc>
      </w:tr>
    </w:tbl>
    <w:p w14:paraId="5E54890B" w14:textId="0B030982" w:rsidR="004B1508" w:rsidRPr="004B1508" w:rsidRDefault="004B1508" w:rsidP="004B1508">
      <w:pPr>
        <w:pStyle w:val="ParagrafJRAM"/>
      </w:pPr>
      <w:r w:rsidRPr="004B1508">
        <w:t xml:space="preserve">Dimana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Pr="004B1508">
        <w:t xml:space="preserve"> ialah kuartil ke-</w:t>
      </w:r>
      <m:oMath>
        <m:r>
          <w:rPr>
            <w:rFonts w:ascii="Cambria Math" w:hAnsi="Cambria Math"/>
          </w:rPr>
          <m:t>i</m:t>
        </m:r>
      </m:oMath>
      <w:r w:rsidRPr="004B1508">
        <w:t xml:space="preserve"> dengan </w:t>
      </w:r>
      <m:oMath>
        <m:r>
          <w:rPr>
            <w:rFonts w:ascii="Cambria Math" w:hAnsi="Cambria Math"/>
          </w:rPr>
          <m:t>i={1,2,…,m}</m:t>
        </m:r>
      </m:oMath>
      <w:r w:rsidRPr="004B1508">
        <w:t xml:space="preserve">, </w:t>
      </w:r>
      <m:oMath>
        <m:r>
          <w:rPr>
            <w:rFonts w:ascii="Cambria Math" w:hAnsi="Cambria Math"/>
          </w:rPr>
          <m:t>m</m:t>
        </m:r>
      </m:oMath>
      <w:r w:rsidRPr="004B1508">
        <w:t xml:space="preserve"> ialah jumlah kuartil dan </w:t>
      </w:r>
      <m:oMath>
        <m:r>
          <w:rPr>
            <w:rFonts w:ascii="Cambria Math" w:hAnsi="Cambria Math"/>
          </w:rPr>
          <m:t>n</m:t>
        </m:r>
      </m:oMath>
      <w:r w:rsidRPr="004B1508">
        <w:t xml:space="preserve"> ialah jumlah objek pengamatan. Pada penelitian ini, data dibagi menjadi tiga kuartil yang masing-masing sebagai berikut: </w:t>
      </w:r>
    </w:p>
    <w:p w14:paraId="6C1A41E9" w14:textId="3D06662C" w:rsidR="004B1508" w:rsidRPr="004B1508" w:rsidRDefault="0075056D" w:rsidP="005C07DC">
      <w:pPr>
        <w:pStyle w:val="ParagrafJRAM"/>
        <w:numPr>
          <w:ilvl w:val="0"/>
          <w:numId w:val="5"/>
        </w:numPr>
      </w:pPr>
      <m:oMath>
        <m:sSub>
          <m:sSubPr>
            <m:ctrlPr>
              <w:rPr>
                <w:rFonts w:ascii="Cambria Math" w:hAnsi="Cambria Math"/>
                <w:i/>
              </w:rPr>
            </m:ctrlPr>
          </m:sSubPr>
          <m:e>
            <m:r>
              <w:rPr>
                <w:rFonts w:ascii="Cambria Math" w:hAnsi="Cambria Math"/>
              </w:rPr>
              <m:t>Q</m:t>
            </m:r>
          </m:e>
          <m:sub>
            <m:r>
              <w:rPr>
                <w:rFonts w:ascii="Cambria Math" w:hAnsi="Cambria Math"/>
              </w:rPr>
              <m:t>1</m:t>
            </m:r>
          </m:sub>
        </m:sSub>
      </m:oMath>
      <w:r w:rsidR="004B1508" w:rsidRPr="004B1508">
        <w:t xml:space="preserve"> = Tinggi </w:t>
      </w:r>
    </w:p>
    <w:p w14:paraId="465F7C75" w14:textId="0A6E2553" w:rsidR="004B1508" w:rsidRPr="004B1508" w:rsidRDefault="0075056D" w:rsidP="005C07DC">
      <w:pPr>
        <w:pStyle w:val="ParagrafJRAM"/>
        <w:numPr>
          <w:ilvl w:val="0"/>
          <w:numId w:val="5"/>
        </w:numPr>
      </w:pPr>
      <m:oMath>
        <m:sSub>
          <m:sSubPr>
            <m:ctrlPr>
              <w:rPr>
                <w:rFonts w:ascii="Cambria Math" w:hAnsi="Cambria Math"/>
                <w:i/>
              </w:rPr>
            </m:ctrlPr>
          </m:sSubPr>
          <m:e>
            <m:r>
              <w:rPr>
                <w:rFonts w:ascii="Cambria Math" w:hAnsi="Cambria Math"/>
              </w:rPr>
              <m:t>Q</m:t>
            </m:r>
          </m:e>
          <m:sub>
            <m:r>
              <w:rPr>
                <w:rFonts w:ascii="Cambria Math" w:hAnsi="Cambria Math"/>
              </w:rPr>
              <m:t>2</m:t>
            </m:r>
          </m:sub>
        </m:sSub>
      </m:oMath>
      <w:r w:rsidR="004B1508" w:rsidRPr="004B1508">
        <w:t xml:space="preserve"> = Sedang </w:t>
      </w:r>
    </w:p>
    <w:p w14:paraId="5836753C" w14:textId="005DD4DE" w:rsidR="004B1508" w:rsidRPr="004B1508" w:rsidRDefault="0075056D" w:rsidP="005C07DC">
      <w:pPr>
        <w:pStyle w:val="ParagrafJRAM"/>
        <w:numPr>
          <w:ilvl w:val="0"/>
          <w:numId w:val="5"/>
        </w:numPr>
      </w:pPr>
      <m:oMath>
        <m:sSub>
          <m:sSubPr>
            <m:ctrlPr>
              <w:rPr>
                <w:rFonts w:ascii="Cambria Math" w:hAnsi="Cambria Math"/>
                <w:i/>
              </w:rPr>
            </m:ctrlPr>
          </m:sSubPr>
          <m:e>
            <m:r>
              <w:rPr>
                <w:rFonts w:ascii="Cambria Math" w:hAnsi="Cambria Math"/>
              </w:rPr>
              <m:t>Q</m:t>
            </m:r>
          </m:e>
          <m:sub>
            <m:r>
              <w:rPr>
                <w:rFonts w:ascii="Cambria Math" w:hAnsi="Cambria Math"/>
              </w:rPr>
              <m:t>3</m:t>
            </m:r>
          </m:sub>
        </m:sSub>
      </m:oMath>
      <w:r w:rsidR="004B1508" w:rsidRPr="004B1508">
        <w:t xml:space="preserve"> = Rendah</w:t>
      </w:r>
    </w:p>
    <w:p w14:paraId="3C3C6BBE" w14:textId="13B12C49" w:rsidR="004B1508" w:rsidRDefault="0075056D" w:rsidP="005C07DC">
      <w:pPr>
        <w:pStyle w:val="ParagrafJRAM"/>
        <w:numPr>
          <w:ilvl w:val="0"/>
          <w:numId w:val="5"/>
        </w:numPr>
      </w:pPr>
      <m:oMath>
        <m:sSub>
          <m:sSubPr>
            <m:ctrlPr>
              <w:rPr>
                <w:rFonts w:ascii="Cambria Math" w:hAnsi="Cambria Math"/>
                <w:i/>
              </w:rPr>
            </m:ctrlPr>
          </m:sSubPr>
          <m:e>
            <m:r>
              <w:rPr>
                <w:rFonts w:ascii="Cambria Math" w:hAnsi="Cambria Math"/>
              </w:rPr>
              <m:t>Q</m:t>
            </m:r>
          </m:e>
          <m:sub>
            <m:r>
              <w:rPr>
                <w:rFonts w:ascii="Cambria Math" w:hAnsi="Cambria Math"/>
              </w:rPr>
              <m:t>4</m:t>
            </m:r>
          </m:sub>
        </m:sSub>
      </m:oMath>
      <w:r w:rsidR="004B1508" w:rsidRPr="004B1508">
        <w:t xml:space="preserve"> = Sangat Rendah </w:t>
      </w:r>
    </w:p>
    <w:p w14:paraId="303CD095" w14:textId="4603E309" w:rsidR="00DC4DAA" w:rsidRDefault="002D0DC5" w:rsidP="00DC4DAA">
      <w:pPr>
        <w:pStyle w:val="SubsectionJRAM"/>
      </w:pPr>
      <w:r>
        <w:t xml:space="preserve">Model </w:t>
      </w:r>
      <w:r w:rsidR="00E11F02" w:rsidRPr="00A66E8B">
        <w:rPr>
          <w:i/>
          <w:iCs/>
        </w:rPr>
        <w:t>Rough Set</w:t>
      </w:r>
    </w:p>
    <w:p w14:paraId="31D6C219" w14:textId="4C7A89C2" w:rsidR="004B1508" w:rsidRDefault="00E11F02" w:rsidP="005C07DC">
      <w:pPr>
        <w:pStyle w:val="SubsectionJRAM"/>
        <w:numPr>
          <w:ilvl w:val="2"/>
          <w:numId w:val="4"/>
        </w:numPr>
        <w:ind w:left="709"/>
      </w:pPr>
      <w:r>
        <w:t>Sistem Informasi Keputusan</w:t>
      </w:r>
    </w:p>
    <w:p w14:paraId="0E7B838A" w14:textId="3F71B4FC" w:rsidR="004B1508" w:rsidRDefault="00800743" w:rsidP="000641BF">
      <w:pPr>
        <w:pStyle w:val="ParagrafJRAM"/>
      </w:pPr>
      <w:r>
        <w:t>Berdasarkan</w:t>
      </w:r>
      <w:r w:rsidR="00E60CA0">
        <w:rPr>
          <w:lang w:val="en-US"/>
        </w:rPr>
        <w:t xml:space="preserve"> langkah pada sesi</w:t>
      </w:r>
      <w:r>
        <w:t xml:space="preserve"> 4.2, s</w:t>
      </w:r>
      <w:r w:rsidR="004B1508" w:rsidRPr="004B1508">
        <w:t xml:space="preserve">istem informasi keputusan dari data ialah ditunjukan pada </w:t>
      </w:r>
      <w:r w:rsidR="004B1508" w:rsidRPr="004B1508">
        <w:fldChar w:fldCharType="begin"/>
      </w:r>
      <w:r w:rsidR="004B1508" w:rsidRPr="004B1508">
        <w:instrText xml:space="preserve"> REF _Ref65678835 \h  \* MERGEFORMAT </w:instrText>
      </w:r>
      <w:r w:rsidR="004B1508" w:rsidRPr="004B1508">
        <w:fldChar w:fldCharType="separate"/>
      </w:r>
      <w:r w:rsidR="00707F7A" w:rsidRPr="00707F7A">
        <w:t>Tabel 2</w:t>
      </w:r>
      <w:r w:rsidR="004B1508" w:rsidRPr="004B1508">
        <w:fldChar w:fldCharType="end"/>
      </w:r>
      <w:r w:rsidR="004B1508" w:rsidRPr="004B1508">
        <w:t xml:space="preserve">. </w:t>
      </w:r>
      <w:r w:rsidR="002269E2">
        <w:t xml:space="preserve">Tabel </w:t>
      </w:r>
      <w:r w:rsidR="002269E2">
        <w:rPr>
          <w:lang w:val="en-US"/>
        </w:rPr>
        <w:t>2</w:t>
      </w:r>
      <w:r w:rsidR="002269E2" w:rsidRPr="004B1508">
        <w:t xml:space="preserve"> </w:t>
      </w:r>
      <w:r w:rsidR="002269E2">
        <w:t xml:space="preserve">merupakan hasil dari </w:t>
      </w:r>
      <w:r w:rsidR="002269E2" w:rsidRPr="004B1508">
        <w:t>transformasi</w:t>
      </w:r>
      <w:r w:rsidR="002269E2">
        <w:t xml:space="preserve"> data, yakni dari data kontinue menjadi data diskrit dengan aturan pengambilan keputusannya menggunakan formula (6)</w:t>
      </w:r>
      <w:r w:rsidR="002269E2" w:rsidRPr="004B1508">
        <w:t xml:space="preserve"> untuk membagi data </w:t>
      </w:r>
      <w:r w:rsidR="002269E2">
        <w:t>menjadi</w:t>
      </w:r>
      <w:r w:rsidR="002269E2" w:rsidRPr="004B1508">
        <w:t xml:space="preserve"> empat k</w:t>
      </w:r>
      <w:r w:rsidR="002269E2">
        <w:t>riteria golongan</w:t>
      </w:r>
      <w:r w:rsidR="002269E2" w:rsidRPr="004B1508">
        <w:t>.</w:t>
      </w:r>
    </w:p>
    <w:p w14:paraId="3339F2EE" w14:textId="77777777" w:rsidR="00800743" w:rsidRPr="004B1508" w:rsidRDefault="00800743" w:rsidP="000641BF">
      <w:pPr>
        <w:pStyle w:val="ParagrafJRAM"/>
        <w:ind w:firstLine="0"/>
      </w:pPr>
    </w:p>
    <w:p w14:paraId="33720B0B" w14:textId="785CB6E0" w:rsidR="004B1508" w:rsidRPr="004B1508" w:rsidRDefault="004B1508" w:rsidP="00BE5800">
      <w:pPr>
        <w:pStyle w:val="ParagrafJRAM"/>
        <w:jc w:val="center"/>
      </w:pPr>
      <w:bookmarkStart w:id="4" w:name="_Ref65678835"/>
      <w:r w:rsidRPr="004B1508">
        <w:rPr>
          <w:b/>
          <w:bCs/>
        </w:rPr>
        <w:t xml:space="preserve">Tabel </w:t>
      </w:r>
      <w:r w:rsidRPr="004B1508">
        <w:rPr>
          <w:b/>
          <w:bCs/>
        </w:rPr>
        <w:fldChar w:fldCharType="begin"/>
      </w:r>
      <w:r w:rsidRPr="004B1508">
        <w:rPr>
          <w:b/>
          <w:bCs/>
        </w:rPr>
        <w:instrText xml:space="preserve"> SEQ Tabel \* ARABIC </w:instrText>
      </w:r>
      <w:r w:rsidRPr="004B1508">
        <w:rPr>
          <w:b/>
          <w:bCs/>
        </w:rPr>
        <w:fldChar w:fldCharType="separate"/>
      </w:r>
      <w:r w:rsidR="00707F7A">
        <w:rPr>
          <w:b/>
          <w:bCs/>
        </w:rPr>
        <w:t>2</w:t>
      </w:r>
      <w:r w:rsidRPr="004B1508">
        <w:fldChar w:fldCharType="end"/>
      </w:r>
      <w:bookmarkEnd w:id="4"/>
      <w:r w:rsidRPr="004B1508">
        <w:rPr>
          <w:b/>
          <w:bCs/>
        </w:rPr>
        <w:t xml:space="preserve"> : </w:t>
      </w:r>
      <w:r w:rsidRPr="004B1508">
        <w:t xml:space="preserve">Transformasi Data </w:t>
      </w:r>
      <w:r w:rsidRPr="004B1508">
        <w:fldChar w:fldCharType="begin"/>
      </w:r>
      <w:r w:rsidRPr="004B1508">
        <w:instrText xml:space="preserve"> REF _Ref65678766 \h  \* MERGEFORMAT </w:instrText>
      </w:r>
      <w:r w:rsidRPr="004B1508">
        <w:fldChar w:fldCharType="separate"/>
      </w:r>
      <w:r w:rsidR="00707F7A" w:rsidRPr="00707F7A">
        <w:t>Tabel 1</w:t>
      </w:r>
      <w:r w:rsidRPr="004B1508">
        <w:fldChar w:fldCharType="end"/>
      </w:r>
    </w:p>
    <w:tbl>
      <w:tblPr>
        <w:tblStyle w:val="PlainTable51"/>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3"/>
        <w:gridCol w:w="1600"/>
        <w:gridCol w:w="1597"/>
        <w:gridCol w:w="1595"/>
        <w:gridCol w:w="1559"/>
      </w:tblGrid>
      <w:tr w:rsidR="004B1508" w:rsidRPr="00BE5800" w14:paraId="2DFC90CD" w14:textId="77777777" w:rsidTr="00BE580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960" w:type="dxa"/>
            <w:tcBorders>
              <w:bottom w:val="none" w:sz="0" w:space="0" w:color="auto"/>
              <w:right w:val="none" w:sz="0" w:space="0" w:color="auto"/>
            </w:tcBorders>
            <w:noWrap/>
            <w:hideMark/>
          </w:tcPr>
          <w:p w14:paraId="5EE9AC76" w14:textId="77777777" w:rsidR="004B1508" w:rsidRPr="00BE5800" w:rsidRDefault="004B1508" w:rsidP="00BE5800">
            <w:pPr>
              <w:pStyle w:val="ParagrafJRAM"/>
              <w:ind w:firstLine="0"/>
              <w:jc w:val="center"/>
              <w:rPr>
                <w:rFonts w:ascii="Times New Roman" w:hAnsi="Times New Roman"/>
                <w:b/>
                <w:bCs/>
                <w:i w:val="0"/>
                <w:iCs w:val="0"/>
                <w:sz w:val="22"/>
                <w:szCs w:val="22"/>
                <w:lang w:val="en-ID"/>
              </w:rPr>
            </w:pPr>
            <w:bookmarkStart w:id="5" w:name="_Hlk67328214"/>
            <w:r w:rsidRPr="00BE5800">
              <w:rPr>
                <w:rFonts w:ascii="Times New Roman" w:hAnsi="Times New Roman"/>
                <w:b/>
                <w:bCs/>
                <w:i w:val="0"/>
                <w:iCs w:val="0"/>
                <w:sz w:val="22"/>
                <w:szCs w:val="22"/>
                <w:lang w:val="en-ID"/>
              </w:rPr>
              <w:t>Objek</w:t>
            </w:r>
          </w:p>
        </w:tc>
        <w:tc>
          <w:tcPr>
            <w:tcW w:w="1693" w:type="dxa"/>
            <w:tcBorders>
              <w:bottom w:val="none" w:sz="0" w:space="0" w:color="auto"/>
            </w:tcBorders>
            <w:noWrap/>
            <w:hideMark/>
          </w:tcPr>
          <w:p w14:paraId="458A0887" w14:textId="77777777" w:rsidR="004B1508" w:rsidRPr="00BE5800" w:rsidRDefault="004B1508"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Pengangguran</w:t>
            </w:r>
          </w:p>
        </w:tc>
        <w:tc>
          <w:tcPr>
            <w:tcW w:w="1600" w:type="dxa"/>
            <w:tcBorders>
              <w:bottom w:val="none" w:sz="0" w:space="0" w:color="auto"/>
            </w:tcBorders>
            <w:noWrap/>
            <w:hideMark/>
          </w:tcPr>
          <w:p w14:paraId="5B75FED4" w14:textId="77777777" w:rsidR="004B1508" w:rsidRPr="00BE5800" w:rsidRDefault="004B1508"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PDRB</w:t>
            </w:r>
          </w:p>
        </w:tc>
        <w:tc>
          <w:tcPr>
            <w:tcW w:w="1597" w:type="dxa"/>
            <w:tcBorders>
              <w:bottom w:val="none" w:sz="0" w:space="0" w:color="auto"/>
            </w:tcBorders>
            <w:noWrap/>
            <w:hideMark/>
          </w:tcPr>
          <w:p w14:paraId="58BDF869" w14:textId="77777777" w:rsidR="004B1508" w:rsidRPr="00BE5800" w:rsidRDefault="004B1508"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IPM</w:t>
            </w:r>
          </w:p>
        </w:tc>
        <w:tc>
          <w:tcPr>
            <w:tcW w:w="1595" w:type="dxa"/>
            <w:tcBorders>
              <w:bottom w:val="none" w:sz="0" w:space="0" w:color="auto"/>
            </w:tcBorders>
            <w:noWrap/>
            <w:hideMark/>
          </w:tcPr>
          <w:p w14:paraId="0AEFB57B" w14:textId="77777777" w:rsidR="004B1508" w:rsidRPr="00BE5800" w:rsidRDefault="004B1508"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Inflasi</w:t>
            </w:r>
          </w:p>
        </w:tc>
        <w:tc>
          <w:tcPr>
            <w:tcW w:w="1559" w:type="dxa"/>
            <w:tcBorders>
              <w:bottom w:val="none" w:sz="0" w:space="0" w:color="auto"/>
            </w:tcBorders>
          </w:tcPr>
          <w:p w14:paraId="2911E14A" w14:textId="77777777" w:rsidR="004B1508" w:rsidRPr="00BE5800" w:rsidRDefault="004B1508"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Kemiskinan</w:t>
            </w:r>
          </w:p>
        </w:tc>
      </w:tr>
      <w:tr w:rsidR="004B1508" w:rsidRPr="00BE5800" w14:paraId="6FBC68AB" w14:textId="77777777" w:rsidTr="00B825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4D4BD5CC"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P1</w:t>
            </w:r>
          </w:p>
        </w:tc>
        <w:tc>
          <w:tcPr>
            <w:tcW w:w="1693" w:type="dxa"/>
            <w:noWrap/>
            <w:hideMark/>
          </w:tcPr>
          <w:p w14:paraId="7155DE54"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tinggi</w:t>
            </w:r>
          </w:p>
        </w:tc>
        <w:tc>
          <w:tcPr>
            <w:tcW w:w="1600" w:type="dxa"/>
            <w:noWrap/>
            <w:hideMark/>
          </w:tcPr>
          <w:p w14:paraId="063F39F3"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sedang</w:t>
            </w:r>
          </w:p>
        </w:tc>
        <w:tc>
          <w:tcPr>
            <w:tcW w:w="1597" w:type="dxa"/>
            <w:noWrap/>
            <w:hideMark/>
          </w:tcPr>
          <w:p w14:paraId="429ED573"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rendah</w:t>
            </w:r>
          </w:p>
        </w:tc>
        <w:tc>
          <w:tcPr>
            <w:tcW w:w="1595" w:type="dxa"/>
            <w:noWrap/>
            <w:hideMark/>
          </w:tcPr>
          <w:p w14:paraId="626F8321" w14:textId="2519D64F" w:rsidR="004B1508" w:rsidRPr="00BE5800" w:rsidRDefault="00800743"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w:t>
            </w:r>
            <w:r w:rsidR="004B1508" w:rsidRPr="00BE5800">
              <w:rPr>
                <w:sz w:val="22"/>
                <w:szCs w:val="22"/>
                <w:lang w:val="en-ID"/>
              </w:rPr>
              <w:t>edang</w:t>
            </w:r>
          </w:p>
        </w:tc>
        <w:tc>
          <w:tcPr>
            <w:tcW w:w="1559" w:type="dxa"/>
          </w:tcPr>
          <w:p w14:paraId="6B066778"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tinggi</w:t>
            </w:r>
          </w:p>
        </w:tc>
      </w:tr>
      <w:tr w:rsidR="004B1508" w:rsidRPr="00BE5800" w14:paraId="570BB620" w14:textId="77777777" w:rsidTr="00BE580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2A084E8D"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P2</w:t>
            </w:r>
          </w:p>
        </w:tc>
        <w:tc>
          <w:tcPr>
            <w:tcW w:w="1693" w:type="dxa"/>
            <w:noWrap/>
            <w:hideMark/>
          </w:tcPr>
          <w:p w14:paraId="1BBA3664"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tinggi</w:t>
            </w:r>
          </w:p>
        </w:tc>
        <w:tc>
          <w:tcPr>
            <w:tcW w:w="1600" w:type="dxa"/>
            <w:noWrap/>
            <w:hideMark/>
          </w:tcPr>
          <w:p w14:paraId="51C55286"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c>
          <w:tcPr>
            <w:tcW w:w="1597" w:type="dxa"/>
            <w:noWrap/>
            <w:hideMark/>
          </w:tcPr>
          <w:p w14:paraId="19FBC15D"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rendah</w:t>
            </w:r>
          </w:p>
        </w:tc>
        <w:tc>
          <w:tcPr>
            <w:tcW w:w="1595" w:type="dxa"/>
            <w:noWrap/>
            <w:hideMark/>
          </w:tcPr>
          <w:p w14:paraId="6A35C8BA" w14:textId="78221C99" w:rsidR="004B1508" w:rsidRPr="00BE5800" w:rsidRDefault="00800743"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T</w:t>
            </w:r>
            <w:r w:rsidR="004B1508" w:rsidRPr="00BE5800">
              <w:rPr>
                <w:sz w:val="22"/>
                <w:szCs w:val="22"/>
                <w:lang w:val="en-ID"/>
              </w:rPr>
              <w:t>inggi</w:t>
            </w:r>
          </w:p>
        </w:tc>
        <w:tc>
          <w:tcPr>
            <w:tcW w:w="1559" w:type="dxa"/>
          </w:tcPr>
          <w:p w14:paraId="2C626D66"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tinggi</w:t>
            </w:r>
          </w:p>
        </w:tc>
      </w:tr>
      <w:tr w:rsidR="004B1508" w:rsidRPr="00BE5800" w14:paraId="28AB3F1D" w14:textId="77777777" w:rsidTr="00BE58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7756BBD1"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P3</w:t>
            </w:r>
          </w:p>
        </w:tc>
        <w:tc>
          <w:tcPr>
            <w:tcW w:w="1693" w:type="dxa"/>
            <w:noWrap/>
            <w:hideMark/>
          </w:tcPr>
          <w:p w14:paraId="55704B18"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tinggi</w:t>
            </w:r>
          </w:p>
        </w:tc>
        <w:tc>
          <w:tcPr>
            <w:tcW w:w="1600" w:type="dxa"/>
            <w:noWrap/>
            <w:hideMark/>
          </w:tcPr>
          <w:p w14:paraId="4FFDAF76"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sedang</w:t>
            </w:r>
          </w:p>
        </w:tc>
        <w:tc>
          <w:tcPr>
            <w:tcW w:w="1597" w:type="dxa"/>
            <w:noWrap/>
            <w:hideMark/>
          </w:tcPr>
          <w:p w14:paraId="5241103E"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sedang</w:t>
            </w:r>
          </w:p>
        </w:tc>
        <w:tc>
          <w:tcPr>
            <w:tcW w:w="1595" w:type="dxa"/>
            <w:noWrap/>
            <w:hideMark/>
          </w:tcPr>
          <w:p w14:paraId="2518F437" w14:textId="3316378B" w:rsidR="004B1508" w:rsidRPr="00BE5800" w:rsidRDefault="00800743"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T</w:t>
            </w:r>
            <w:r w:rsidR="004B1508" w:rsidRPr="00BE5800">
              <w:rPr>
                <w:sz w:val="22"/>
                <w:szCs w:val="22"/>
                <w:lang w:val="en-ID"/>
              </w:rPr>
              <w:t>inggi</w:t>
            </w:r>
          </w:p>
        </w:tc>
        <w:tc>
          <w:tcPr>
            <w:tcW w:w="1559" w:type="dxa"/>
          </w:tcPr>
          <w:p w14:paraId="495DA5B7"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tinggi</w:t>
            </w:r>
          </w:p>
        </w:tc>
      </w:tr>
      <w:tr w:rsidR="004B1508" w:rsidRPr="00BE5800" w14:paraId="4F6C4522" w14:textId="77777777" w:rsidTr="00BE580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4CA10903"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P4</w:t>
            </w:r>
          </w:p>
        </w:tc>
        <w:tc>
          <w:tcPr>
            <w:tcW w:w="1693" w:type="dxa"/>
            <w:noWrap/>
            <w:hideMark/>
          </w:tcPr>
          <w:p w14:paraId="58E38AE2"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sedang</w:t>
            </w:r>
          </w:p>
        </w:tc>
        <w:tc>
          <w:tcPr>
            <w:tcW w:w="1600" w:type="dxa"/>
            <w:noWrap/>
            <w:hideMark/>
          </w:tcPr>
          <w:p w14:paraId="2C53F54A"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rendah</w:t>
            </w:r>
          </w:p>
        </w:tc>
        <w:tc>
          <w:tcPr>
            <w:tcW w:w="1597" w:type="dxa"/>
            <w:noWrap/>
            <w:hideMark/>
          </w:tcPr>
          <w:p w14:paraId="2BF5F505"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sedang</w:t>
            </w:r>
          </w:p>
        </w:tc>
        <w:tc>
          <w:tcPr>
            <w:tcW w:w="1595" w:type="dxa"/>
            <w:noWrap/>
            <w:hideMark/>
          </w:tcPr>
          <w:p w14:paraId="15C59231" w14:textId="7E7EA4B8" w:rsidR="004B1508" w:rsidRPr="00BE5800" w:rsidRDefault="00800743"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R</w:t>
            </w:r>
            <w:r w:rsidR="004B1508" w:rsidRPr="00BE5800">
              <w:rPr>
                <w:sz w:val="22"/>
                <w:szCs w:val="22"/>
                <w:lang w:val="en-ID"/>
              </w:rPr>
              <w:t>endah</w:t>
            </w:r>
          </w:p>
        </w:tc>
        <w:tc>
          <w:tcPr>
            <w:tcW w:w="1559" w:type="dxa"/>
          </w:tcPr>
          <w:p w14:paraId="57861F51"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sedang</w:t>
            </w:r>
          </w:p>
        </w:tc>
      </w:tr>
      <w:tr w:rsidR="004B1508" w:rsidRPr="00BE5800" w14:paraId="5AA156FC" w14:textId="77777777" w:rsidTr="00BE58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07A519F9"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P5</w:t>
            </w:r>
          </w:p>
        </w:tc>
        <w:tc>
          <w:tcPr>
            <w:tcW w:w="1693" w:type="dxa"/>
            <w:noWrap/>
            <w:hideMark/>
          </w:tcPr>
          <w:p w14:paraId="63E21928"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sedang</w:t>
            </w:r>
          </w:p>
        </w:tc>
        <w:tc>
          <w:tcPr>
            <w:tcW w:w="1600" w:type="dxa"/>
            <w:noWrap/>
            <w:hideMark/>
          </w:tcPr>
          <w:p w14:paraId="73EBFA1B"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tinggi</w:t>
            </w:r>
          </w:p>
        </w:tc>
        <w:tc>
          <w:tcPr>
            <w:tcW w:w="1597" w:type="dxa"/>
            <w:noWrap/>
            <w:hideMark/>
          </w:tcPr>
          <w:p w14:paraId="3EE6D133"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sangat rendah</w:t>
            </w:r>
          </w:p>
        </w:tc>
        <w:tc>
          <w:tcPr>
            <w:tcW w:w="1595" w:type="dxa"/>
            <w:noWrap/>
            <w:hideMark/>
          </w:tcPr>
          <w:p w14:paraId="37F460E1" w14:textId="2885E71D" w:rsidR="004B1508" w:rsidRPr="00BE5800" w:rsidRDefault="00800743"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w:t>
            </w:r>
            <w:r w:rsidR="004B1508" w:rsidRPr="00BE5800">
              <w:rPr>
                <w:sz w:val="22"/>
                <w:szCs w:val="22"/>
                <w:lang w:val="en-ID"/>
              </w:rPr>
              <w:t>edang</w:t>
            </w:r>
          </w:p>
        </w:tc>
        <w:tc>
          <w:tcPr>
            <w:tcW w:w="1559" w:type="dxa"/>
          </w:tcPr>
          <w:p w14:paraId="353558ED"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sedang</w:t>
            </w:r>
          </w:p>
        </w:tc>
      </w:tr>
      <w:tr w:rsidR="004B1508" w:rsidRPr="00BE5800" w14:paraId="1F79E6AA" w14:textId="77777777" w:rsidTr="00BE580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7A92E80C"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P6</w:t>
            </w:r>
          </w:p>
        </w:tc>
        <w:tc>
          <w:tcPr>
            <w:tcW w:w="1693" w:type="dxa"/>
            <w:noWrap/>
            <w:hideMark/>
          </w:tcPr>
          <w:p w14:paraId="70DD00C7"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sedang</w:t>
            </w:r>
          </w:p>
        </w:tc>
        <w:tc>
          <w:tcPr>
            <w:tcW w:w="1600" w:type="dxa"/>
            <w:noWrap/>
            <w:hideMark/>
          </w:tcPr>
          <w:p w14:paraId="6973CC33"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tinggi</w:t>
            </w:r>
          </w:p>
        </w:tc>
        <w:tc>
          <w:tcPr>
            <w:tcW w:w="1597" w:type="dxa"/>
            <w:noWrap/>
            <w:hideMark/>
          </w:tcPr>
          <w:p w14:paraId="1A6DAEC0"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c>
          <w:tcPr>
            <w:tcW w:w="1595" w:type="dxa"/>
            <w:noWrap/>
            <w:hideMark/>
          </w:tcPr>
          <w:p w14:paraId="7CD5B6A4" w14:textId="7E3B19AE" w:rsidR="004B1508" w:rsidRPr="00BE5800" w:rsidRDefault="00800743"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w:t>
            </w:r>
            <w:r w:rsidR="004B1508" w:rsidRPr="00BE5800">
              <w:rPr>
                <w:sz w:val="22"/>
                <w:szCs w:val="22"/>
                <w:lang w:val="en-ID"/>
              </w:rPr>
              <w:t>edang</w:t>
            </w:r>
          </w:p>
        </w:tc>
        <w:tc>
          <w:tcPr>
            <w:tcW w:w="1559" w:type="dxa"/>
          </w:tcPr>
          <w:p w14:paraId="2DCCA8F1"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sedang</w:t>
            </w:r>
          </w:p>
        </w:tc>
      </w:tr>
      <w:tr w:rsidR="004B1508" w:rsidRPr="00BE5800" w14:paraId="0F25B465" w14:textId="77777777" w:rsidTr="00BE58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2292DBAE"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P7</w:t>
            </w:r>
          </w:p>
        </w:tc>
        <w:tc>
          <w:tcPr>
            <w:tcW w:w="1693" w:type="dxa"/>
            <w:noWrap/>
            <w:hideMark/>
          </w:tcPr>
          <w:p w14:paraId="77026678"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sedang</w:t>
            </w:r>
          </w:p>
        </w:tc>
        <w:tc>
          <w:tcPr>
            <w:tcW w:w="1600" w:type="dxa"/>
            <w:noWrap/>
            <w:hideMark/>
          </w:tcPr>
          <w:p w14:paraId="3221F5A4"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tinggi</w:t>
            </w:r>
          </w:p>
        </w:tc>
        <w:tc>
          <w:tcPr>
            <w:tcW w:w="1597" w:type="dxa"/>
            <w:noWrap/>
            <w:hideMark/>
          </w:tcPr>
          <w:p w14:paraId="5BD96BB8"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sangat rendah</w:t>
            </w:r>
          </w:p>
        </w:tc>
        <w:tc>
          <w:tcPr>
            <w:tcW w:w="1595" w:type="dxa"/>
            <w:noWrap/>
            <w:hideMark/>
          </w:tcPr>
          <w:p w14:paraId="3F065533" w14:textId="29A32031" w:rsidR="004B1508" w:rsidRPr="00BE5800" w:rsidRDefault="00800743"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w:t>
            </w:r>
            <w:r w:rsidR="004B1508" w:rsidRPr="00BE5800">
              <w:rPr>
                <w:sz w:val="22"/>
                <w:szCs w:val="22"/>
                <w:lang w:val="en-ID"/>
              </w:rPr>
              <w:t>endah</w:t>
            </w:r>
          </w:p>
        </w:tc>
        <w:tc>
          <w:tcPr>
            <w:tcW w:w="1559" w:type="dxa"/>
          </w:tcPr>
          <w:p w14:paraId="70FF59D2"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sedang</w:t>
            </w:r>
          </w:p>
        </w:tc>
      </w:tr>
      <w:tr w:rsidR="004B1508" w:rsidRPr="00BE5800" w14:paraId="75F0A180" w14:textId="77777777" w:rsidTr="00BE580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348637C5"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P8</w:t>
            </w:r>
          </w:p>
        </w:tc>
        <w:tc>
          <w:tcPr>
            <w:tcW w:w="1693" w:type="dxa"/>
            <w:noWrap/>
            <w:hideMark/>
          </w:tcPr>
          <w:p w14:paraId="1C16596F"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rendah</w:t>
            </w:r>
          </w:p>
        </w:tc>
        <w:tc>
          <w:tcPr>
            <w:tcW w:w="1600" w:type="dxa"/>
            <w:noWrap/>
            <w:hideMark/>
          </w:tcPr>
          <w:p w14:paraId="2071BB23"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rendah</w:t>
            </w:r>
          </w:p>
        </w:tc>
        <w:tc>
          <w:tcPr>
            <w:tcW w:w="1597" w:type="dxa"/>
            <w:noWrap/>
            <w:hideMark/>
          </w:tcPr>
          <w:p w14:paraId="4624EFF4"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c>
          <w:tcPr>
            <w:tcW w:w="1595" w:type="dxa"/>
            <w:noWrap/>
            <w:hideMark/>
          </w:tcPr>
          <w:p w14:paraId="12162D00"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tinggi</w:t>
            </w:r>
          </w:p>
        </w:tc>
        <w:tc>
          <w:tcPr>
            <w:tcW w:w="1559" w:type="dxa"/>
          </w:tcPr>
          <w:p w14:paraId="77C905CE"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rendah</w:t>
            </w:r>
          </w:p>
        </w:tc>
      </w:tr>
      <w:tr w:rsidR="004B1508" w:rsidRPr="00BE5800" w14:paraId="4D9BAC34" w14:textId="77777777" w:rsidTr="00BE58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2B709A78"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P9</w:t>
            </w:r>
          </w:p>
        </w:tc>
        <w:tc>
          <w:tcPr>
            <w:tcW w:w="1693" w:type="dxa"/>
            <w:noWrap/>
            <w:hideMark/>
          </w:tcPr>
          <w:p w14:paraId="19E2C7E3"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rendah</w:t>
            </w:r>
          </w:p>
        </w:tc>
        <w:tc>
          <w:tcPr>
            <w:tcW w:w="1600" w:type="dxa"/>
            <w:noWrap/>
            <w:hideMark/>
          </w:tcPr>
          <w:p w14:paraId="2C1AFE39"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sangat rendah</w:t>
            </w:r>
          </w:p>
        </w:tc>
        <w:tc>
          <w:tcPr>
            <w:tcW w:w="1597" w:type="dxa"/>
            <w:noWrap/>
            <w:hideMark/>
          </w:tcPr>
          <w:p w14:paraId="2297915F"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rendah</w:t>
            </w:r>
          </w:p>
        </w:tc>
        <w:tc>
          <w:tcPr>
            <w:tcW w:w="1595" w:type="dxa"/>
            <w:noWrap/>
            <w:hideMark/>
          </w:tcPr>
          <w:p w14:paraId="2BB0B9FC"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sedang</w:t>
            </w:r>
          </w:p>
        </w:tc>
        <w:tc>
          <w:tcPr>
            <w:tcW w:w="1559" w:type="dxa"/>
          </w:tcPr>
          <w:p w14:paraId="35DBD589"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rendah</w:t>
            </w:r>
          </w:p>
        </w:tc>
      </w:tr>
      <w:tr w:rsidR="004B1508" w:rsidRPr="00BE5800" w14:paraId="67765058" w14:textId="77777777" w:rsidTr="00BE580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682A3303"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P10</w:t>
            </w:r>
          </w:p>
        </w:tc>
        <w:tc>
          <w:tcPr>
            <w:tcW w:w="1693" w:type="dxa"/>
            <w:noWrap/>
            <w:hideMark/>
          </w:tcPr>
          <w:p w14:paraId="35F3D80D"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rendah</w:t>
            </w:r>
          </w:p>
        </w:tc>
        <w:tc>
          <w:tcPr>
            <w:tcW w:w="1600" w:type="dxa"/>
            <w:noWrap/>
            <w:hideMark/>
          </w:tcPr>
          <w:p w14:paraId="66B43C05"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c>
          <w:tcPr>
            <w:tcW w:w="1597" w:type="dxa"/>
            <w:noWrap/>
            <w:hideMark/>
          </w:tcPr>
          <w:p w14:paraId="2B6F68BB"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rendah</w:t>
            </w:r>
          </w:p>
        </w:tc>
        <w:tc>
          <w:tcPr>
            <w:tcW w:w="1595" w:type="dxa"/>
            <w:noWrap/>
            <w:hideMark/>
          </w:tcPr>
          <w:p w14:paraId="6C118A66"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rendah</w:t>
            </w:r>
          </w:p>
        </w:tc>
        <w:tc>
          <w:tcPr>
            <w:tcW w:w="1559" w:type="dxa"/>
          </w:tcPr>
          <w:p w14:paraId="77F75B4B"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rendah</w:t>
            </w:r>
          </w:p>
        </w:tc>
      </w:tr>
      <w:tr w:rsidR="004B1508" w:rsidRPr="00BE5800" w14:paraId="36FFCFFF" w14:textId="77777777" w:rsidTr="00BE58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40F522CD"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P11</w:t>
            </w:r>
          </w:p>
        </w:tc>
        <w:tc>
          <w:tcPr>
            <w:tcW w:w="1693" w:type="dxa"/>
            <w:noWrap/>
            <w:hideMark/>
          </w:tcPr>
          <w:p w14:paraId="1744DC5B"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rendah</w:t>
            </w:r>
          </w:p>
        </w:tc>
        <w:tc>
          <w:tcPr>
            <w:tcW w:w="1600" w:type="dxa"/>
            <w:noWrap/>
            <w:hideMark/>
          </w:tcPr>
          <w:p w14:paraId="47C64648"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sangat rendah</w:t>
            </w:r>
          </w:p>
        </w:tc>
        <w:tc>
          <w:tcPr>
            <w:tcW w:w="1597" w:type="dxa"/>
            <w:noWrap/>
            <w:hideMark/>
          </w:tcPr>
          <w:p w14:paraId="1C830CFA"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sedang</w:t>
            </w:r>
          </w:p>
        </w:tc>
        <w:tc>
          <w:tcPr>
            <w:tcW w:w="1595" w:type="dxa"/>
            <w:noWrap/>
            <w:hideMark/>
          </w:tcPr>
          <w:p w14:paraId="6A959DF9"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rendah</w:t>
            </w:r>
          </w:p>
        </w:tc>
        <w:tc>
          <w:tcPr>
            <w:tcW w:w="1559" w:type="dxa"/>
          </w:tcPr>
          <w:p w14:paraId="08DA3A6B"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rendah</w:t>
            </w:r>
          </w:p>
        </w:tc>
      </w:tr>
      <w:tr w:rsidR="004B1508" w:rsidRPr="00BE5800" w14:paraId="2E726E04" w14:textId="77777777" w:rsidTr="00BE580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0EDB3B29"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P12</w:t>
            </w:r>
          </w:p>
        </w:tc>
        <w:tc>
          <w:tcPr>
            <w:tcW w:w="1693" w:type="dxa"/>
            <w:noWrap/>
            <w:hideMark/>
          </w:tcPr>
          <w:p w14:paraId="0B795F5A"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c>
          <w:tcPr>
            <w:tcW w:w="1600" w:type="dxa"/>
            <w:noWrap/>
            <w:hideMark/>
          </w:tcPr>
          <w:p w14:paraId="4A4BAFCD"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sedang</w:t>
            </w:r>
          </w:p>
        </w:tc>
        <w:tc>
          <w:tcPr>
            <w:tcW w:w="1597" w:type="dxa"/>
            <w:noWrap/>
            <w:hideMark/>
          </w:tcPr>
          <w:p w14:paraId="54A4167A"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sedang</w:t>
            </w:r>
          </w:p>
        </w:tc>
        <w:tc>
          <w:tcPr>
            <w:tcW w:w="1595" w:type="dxa"/>
            <w:noWrap/>
            <w:hideMark/>
          </w:tcPr>
          <w:p w14:paraId="35FF1958"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c>
          <w:tcPr>
            <w:tcW w:w="1559" w:type="dxa"/>
          </w:tcPr>
          <w:p w14:paraId="167C0256"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r>
      <w:tr w:rsidR="004B1508" w:rsidRPr="00BE5800" w14:paraId="6C7701B5" w14:textId="77777777" w:rsidTr="00BE58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76F361F2"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P13</w:t>
            </w:r>
          </w:p>
        </w:tc>
        <w:tc>
          <w:tcPr>
            <w:tcW w:w="1693" w:type="dxa"/>
            <w:noWrap/>
            <w:hideMark/>
          </w:tcPr>
          <w:p w14:paraId="72018097"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sangat rendah</w:t>
            </w:r>
          </w:p>
        </w:tc>
        <w:tc>
          <w:tcPr>
            <w:tcW w:w="1600" w:type="dxa"/>
            <w:noWrap/>
            <w:hideMark/>
          </w:tcPr>
          <w:p w14:paraId="3EAF0E7A"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rendah</w:t>
            </w:r>
          </w:p>
        </w:tc>
        <w:tc>
          <w:tcPr>
            <w:tcW w:w="1597" w:type="dxa"/>
            <w:noWrap/>
            <w:hideMark/>
          </w:tcPr>
          <w:p w14:paraId="5CCB2E44"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tinggi</w:t>
            </w:r>
          </w:p>
        </w:tc>
        <w:tc>
          <w:tcPr>
            <w:tcW w:w="1595" w:type="dxa"/>
            <w:noWrap/>
            <w:hideMark/>
          </w:tcPr>
          <w:p w14:paraId="79BADFA2"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sangat rendah</w:t>
            </w:r>
          </w:p>
        </w:tc>
        <w:tc>
          <w:tcPr>
            <w:tcW w:w="1559" w:type="dxa"/>
          </w:tcPr>
          <w:p w14:paraId="11225080"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sangat rendah</w:t>
            </w:r>
          </w:p>
        </w:tc>
      </w:tr>
      <w:tr w:rsidR="004B1508" w:rsidRPr="00BE5800" w14:paraId="0E3A06D8" w14:textId="77777777" w:rsidTr="00BE580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2C897A56"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P14</w:t>
            </w:r>
          </w:p>
        </w:tc>
        <w:tc>
          <w:tcPr>
            <w:tcW w:w="1693" w:type="dxa"/>
            <w:noWrap/>
            <w:hideMark/>
          </w:tcPr>
          <w:p w14:paraId="3126F934"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c>
          <w:tcPr>
            <w:tcW w:w="1600" w:type="dxa"/>
            <w:noWrap/>
            <w:hideMark/>
          </w:tcPr>
          <w:p w14:paraId="3F331010"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sedang</w:t>
            </w:r>
          </w:p>
        </w:tc>
        <w:tc>
          <w:tcPr>
            <w:tcW w:w="1597" w:type="dxa"/>
            <w:noWrap/>
            <w:hideMark/>
          </w:tcPr>
          <w:p w14:paraId="24FC1D4A"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tinggi</w:t>
            </w:r>
          </w:p>
        </w:tc>
        <w:tc>
          <w:tcPr>
            <w:tcW w:w="1595" w:type="dxa"/>
            <w:noWrap/>
            <w:hideMark/>
          </w:tcPr>
          <w:p w14:paraId="76FC73CD"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c>
          <w:tcPr>
            <w:tcW w:w="1559" w:type="dxa"/>
          </w:tcPr>
          <w:p w14:paraId="4DF36A18" w14:textId="77777777" w:rsidR="004B1508" w:rsidRPr="00BE5800" w:rsidRDefault="004B1508"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r>
      <w:tr w:rsidR="004B1508" w:rsidRPr="00BE5800" w14:paraId="209A2F60" w14:textId="77777777" w:rsidTr="00BE58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63254410" w14:textId="77777777" w:rsidR="004B1508" w:rsidRPr="00BE5800" w:rsidRDefault="004B1508" w:rsidP="00BE5800">
            <w:pPr>
              <w:pStyle w:val="ParagrafJRAM"/>
              <w:ind w:firstLine="0"/>
              <w:jc w:val="center"/>
              <w:rPr>
                <w:rFonts w:ascii="Times New Roman" w:hAnsi="Times New Roman"/>
                <w:i w:val="0"/>
                <w:iCs w:val="0"/>
                <w:sz w:val="22"/>
                <w:szCs w:val="22"/>
                <w:lang w:val="en-ID"/>
              </w:rPr>
            </w:pPr>
            <w:r w:rsidRPr="00BE5800">
              <w:rPr>
                <w:rFonts w:ascii="Times New Roman" w:hAnsi="Times New Roman"/>
                <w:i w:val="0"/>
                <w:iCs w:val="0"/>
                <w:sz w:val="22"/>
                <w:szCs w:val="22"/>
                <w:lang w:val="en-ID"/>
              </w:rPr>
              <w:t>P15</w:t>
            </w:r>
          </w:p>
        </w:tc>
        <w:tc>
          <w:tcPr>
            <w:tcW w:w="1693" w:type="dxa"/>
            <w:noWrap/>
            <w:hideMark/>
          </w:tcPr>
          <w:p w14:paraId="27B1117A"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sangat rendah</w:t>
            </w:r>
          </w:p>
        </w:tc>
        <w:tc>
          <w:tcPr>
            <w:tcW w:w="1600" w:type="dxa"/>
            <w:noWrap/>
            <w:hideMark/>
          </w:tcPr>
          <w:p w14:paraId="4EF82BDE"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rendah</w:t>
            </w:r>
          </w:p>
        </w:tc>
        <w:tc>
          <w:tcPr>
            <w:tcW w:w="1597" w:type="dxa"/>
            <w:noWrap/>
            <w:hideMark/>
          </w:tcPr>
          <w:p w14:paraId="21B7C67B"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tinggi</w:t>
            </w:r>
          </w:p>
        </w:tc>
        <w:tc>
          <w:tcPr>
            <w:tcW w:w="1595" w:type="dxa"/>
            <w:noWrap/>
            <w:hideMark/>
          </w:tcPr>
          <w:p w14:paraId="22462691"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sangat rendah</w:t>
            </w:r>
          </w:p>
        </w:tc>
        <w:tc>
          <w:tcPr>
            <w:tcW w:w="1559" w:type="dxa"/>
          </w:tcPr>
          <w:p w14:paraId="78423FE5" w14:textId="77777777" w:rsidR="004B1508" w:rsidRPr="00BE5800" w:rsidRDefault="004B1508"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sangat rendah</w:t>
            </w:r>
          </w:p>
        </w:tc>
      </w:tr>
      <w:bookmarkEnd w:id="5"/>
    </w:tbl>
    <w:p w14:paraId="6ECEFCB0" w14:textId="77777777" w:rsidR="000641BF" w:rsidRDefault="000641BF" w:rsidP="000641BF">
      <w:pPr>
        <w:pStyle w:val="ParagrafJRAM"/>
      </w:pPr>
    </w:p>
    <w:p w14:paraId="6BE18BAA" w14:textId="1539FE57" w:rsidR="004B1508" w:rsidRPr="00A66E8B" w:rsidRDefault="00E11F02" w:rsidP="005C07DC">
      <w:pPr>
        <w:pStyle w:val="SubsectionJRAM"/>
        <w:numPr>
          <w:ilvl w:val="2"/>
          <w:numId w:val="4"/>
        </w:numPr>
        <w:ind w:left="709"/>
        <w:rPr>
          <w:i/>
          <w:iCs/>
        </w:rPr>
      </w:pPr>
      <w:r w:rsidRPr="00A66E8B">
        <w:rPr>
          <w:i/>
          <w:iCs/>
        </w:rPr>
        <w:t>Indiscernible</w:t>
      </w:r>
      <w:r w:rsidR="00A66E8B" w:rsidRPr="00A66E8B">
        <w:rPr>
          <w:i/>
          <w:iCs/>
        </w:rPr>
        <w:t xml:space="preserve"> </w:t>
      </w:r>
      <w:r w:rsidRPr="00A66E8B">
        <w:rPr>
          <w:i/>
          <w:iCs/>
        </w:rPr>
        <w:t>Relation</w:t>
      </w:r>
    </w:p>
    <w:p w14:paraId="7D451507" w14:textId="4715C896" w:rsidR="004B1508" w:rsidRPr="004B1508" w:rsidRDefault="004B1508" w:rsidP="004B1508">
      <w:pPr>
        <w:pStyle w:val="ParagrafJRAM"/>
      </w:pPr>
      <w:r w:rsidRPr="004B1508">
        <w:t>Dengan menggunakan (1), didapat relasi ekuivalensi untuk atribut/</w:t>
      </w:r>
      <w:r w:rsidR="0040387D">
        <w:t>variabel</w:t>
      </w:r>
      <w:r w:rsidRPr="004B1508">
        <w:t xml:space="preserve"> independen </w:t>
      </w:r>
      <m:oMath>
        <m:r>
          <w:rPr>
            <w:rFonts w:ascii="Cambria Math" w:hAnsi="Cambria Math"/>
          </w:rPr>
          <m:t>B={Pengangguran, PDRB, IPM, Inflasi}</m:t>
        </m:r>
      </m:oMath>
      <w:r w:rsidRPr="004B1508">
        <w:t xml:space="preserve">, maka diperoleh  </w:t>
      </w:r>
    </w:p>
    <w:p w14:paraId="1A7ACB41" w14:textId="5C00072B" w:rsidR="004B1508" w:rsidRPr="004B1508" w:rsidRDefault="004B1508" w:rsidP="004B1508">
      <w:pPr>
        <w:pStyle w:val="ParagrafJRAM"/>
      </w:pPr>
      <m:oMathPara>
        <m:oMath>
          <m:r>
            <w:rPr>
              <w:rFonts w:ascii="Cambria Math" w:hAnsi="Cambria Math"/>
            </w:rPr>
            <m:t>IND</m:t>
          </m:r>
          <m:d>
            <m:dPr>
              <m:ctrlPr>
                <w:rPr>
                  <w:rFonts w:ascii="Cambria Math" w:hAnsi="Cambria Math"/>
                  <w:i/>
                </w:rPr>
              </m:ctrlPr>
            </m:dPr>
            <m:e>
              <m:r>
                <w:rPr>
                  <w:rFonts w:ascii="Cambria Math" w:hAnsi="Cambria Math"/>
                </w:rPr>
                <m:t>B</m:t>
              </m:r>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P1</m:t>
                  </m:r>
                </m:e>
              </m:d>
              <m:r>
                <w:rPr>
                  <w:rFonts w:ascii="Cambria Math" w:hAnsi="Cambria Math"/>
                </w:rPr>
                <m:t>,</m:t>
              </m:r>
              <m:d>
                <m:dPr>
                  <m:begChr m:val="{"/>
                  <m:endChr m:val="}"/>
                  <m:ctrlPr>
                    <w:rPr>
                      <w:rFonts w:ascii="Cambria Math" w:hAnsi="Cambria Math"/>
                      <w:i/>
                    </w:rPr>
                  </m:ctrlPr>
                </m:dPr>
                <m:e>
                  <m:r>
                    <w:rPr>
                      <w:rFonts w:ascii="Cambria Math" w:hAnsi="Cambria Math"/>
                    </w:rPr>
                    <m:t>P2</m:t>
                  </m:r>
                </m:e>
              </m:d>
              <m:r>
                <w:rPr>
                  <w:rFonts w:ascii="Cambria Math" w:hAnsi="Cambria Math"/>
                </w:rPr>
                <m:t>,</m:t>
              </m:r>
              <m:d>
                <m:dPr>
                  <m:begChr m:val="{"/>
                  <m:endChr m:val="}"/>
                  <m:ctrlPr>
                    <w:rPr>
                      <w:rFonts w:ascii="Cambria Math" w:hAnsi="Cambria Math"/>
                      <w:i/>
                    </w:rPr>
                  </m:ctrlPr>
                </m:dPr>
                <m:e>
                  <m:r>
                    <w:rPr>
                      <w:rFonts w:ascii="Cambria Math" w:hAnsi="Cambria Math"/>
                    </w:rPr>
                    <m:t>P3</m:t>
                  </m:r>
                </m:e>
              </m:d>
              <m:r>
                <w:rPr>
                  <w:rFonts w:ascii="Cambria Math" w:hAnsi="Cambria Math"/>
                </w:rPr>
                <m:t>,</m:t>
              </m:r>
              <m:d>
                <m:dPr>
                  <m:begChr m:val="{"/>
                  <m:endChr m:val="}"/>
                  <m:ctrlPr>
                    <w:rPr>
                      <w:rFonts w:ascii="Cambria Math" w:hAnsi="Cambria Math"/>
                      <w:i/>
                    </w:rPr>
                  </m:ctrlPr>
                </m:dPr>
                <m:e>
                  <m:r>
                    <w:rPr>
                      <w:rFonts w:ascii="Cambria Math" w:hAnsi="Cambria Math"/>
                    </w:rPr>
                    <m:t>P4</m:t>
                  </m:r>
                </m:e>
              </m:d>
              <m:r>
                <w:rPr>
                  <w:rFonts w:ascii="Cambria Math" w:hAnsi="Cambria Math"/>
                </w:rPr>
                <m:t>,</m:t>
              </m:r>
              <m:d>
                <m:dPr>
                  <m:begChr m:val="{"/>
                  <m:endChr m:val="}"/>
                  <m:ctrlPr>
                    <w:rPr>
                      <w:rFonts w:ascii="Cambria Math" w:hAnsi="Cambria Math"/>
                      <w:i/>
                    </w:rPr>
                  </m:ctrlPr>
                </m:dPr>
                <m:e>
                  <m:r>
                    <w:rPr>
                      <w:rFonts w:ascii="Cambria Math" w:hAnsi="Cambria Math"/>
                    </w:rPr>
                    <m:t>P5,P6</m:t>
                  </m:r>
                </m:e>
              </m:d>
              <m:r>
                <w:rPr>
                  <w:rFonts w:ascii="Cambria Math" w:hAnsi="Cambria Math"/>
                </w:rPr>
                <m:t>,</m:t>
              </m:r>
              <m:d>
                <m:dPr>
                  <m:begChr m:val="{"/>
                  <m:endChr m:val="}"/>
                  <m:ctrlPr>
                    <w:rPr>
                      <w:rFonts w:ascii="Cambria Math" w:hAnsi="Cambria Math"/>
                      <w:i/>
                    </w:rPr>
                  </m:ctrlPr>
                </m:dPr>
                <m:e>
                  <m:r>
                    <w:rPr>
                      <w:rFonts w:ascii="Cambria Math" w:hAnsi="Cambria Math"/>
                    </w:rPr>
                    <m:t>P7</m:t>
                  </m:r>
                </m:e>
              </m:d>
              <m:r>
                <w:rPr>
                  <w:rFonts w:ascii="Cambria Math" w:hAnsi="Cambria Math"/>
                </w:rPr>
                <m:t>,</m:t>
              </m:r>
              <m:d>
                <m:dPr>
                  <m:begChr m:val="{"/>
                  <m:endChr m:val="}"/>
                  <m:ctrlPr>
                    <w:rPr>
                      <w:rFonts w:ascii="Cambria Math" w:hAnsi="Cambria Math"/>
                      <w:i/>
                    </w:rPr>
                  </m:ctrlPr>
                </m:dPr>
                <m:e>
                  <m:r>
                    <w:rPr>
                      <w:rFonts w:ascii="Cambria Math" w:hAnsi="Cambria Math"/>
                    </w:rPr>
                    <m:t>P8</m:t>
                  </m:r>
                </m:e>
              </m:d>
              <m:r>
                <w:rPr>
                  <w:rFonts w:ascii="Cambria Math" w:hAnsi="Cambria Math"/>
                </w:rPr>
                <m:t>,</m:t>
              </m:r>
              <m:d>
                <m:dPr>
                  <m:begChr m:val="{"/>
                  <m:endChr m:val="}"/>
                  <m:ctrlPr>
                    <w:rPr>
                      <w:rFonts w:ascii="Cambria Math" w:hAnsi="Cambria Math"/>
                      <w:i/>
                    </w:rPr>
                  </m:ctrlPr>
                </m:dPr>
                <m:e>
                  <m:r>
                    <w:rPr>
                      <w:rFonts w:ascii="Cambria Math" w:hAnsi="Cambria Math"/>
                    </w:rPr>
                    <m:t>P9</m:t>
                  </m:r>
                </m:e>
              </m:d>
              <m:r>
                <w:rPr>
                  <w:rFonts w:ascii="Cambria Math" w:hAnsi="Cambria Math"/>
                </w:rPr>
                <m:t>,</m:t>
              </m:r>
              <m:d>
                <m:dPr>
                  <m:begChr m:val="{"/>
                  <m:endChr m:val="}"/>
                  <m:ctrlPr>
                    <w:rPr>
                      <w:rFonts w:ascii="Cambria Math" w:hAnsi="Cambria Math"/>
                      <w:i/>
                    </w:rPr>
                  </m:ctrlPr>
                </m:dPr>
                <m:e>
                  <m:r>
                    <w:rPr>
                      <w:rFonts w:ascii="Cambria Math" w:hAnsi="Cambria Math"/>
                    </w:rPr>
                    <m:t>P10</m:t>
                  </m:r>
                </m:e>
              </m:d>
              <m:r>
                <w:rPr>
                  <w:rFonts w:ascii="Cambria Math" w:hAnsi="Cambria Math"/>
                </w:rPr>
                <m:t>,</m:t>
              </m:r>
              <m:d>
                <m:dPr>
                  <m:begChr m:val="{"/>
                  <m:endChr m:val="}"/>
                  <m:ctrlPr>
                    <w:rPr>
                      <w:rFonts w:ascii="Cambria Math" w:hAnsi="Cambria Math"/>
                      <w:i/>
                    </w:rPr>
                  </m:ctrlPr>
                </m:dPr>
                <m:e>
                  <m:r>
                    <w:rPr>
                      <w:rFonts w:ascii="Cambria Math" w:hAnsi="Cambria Math"/>
                    </w:rPr>
                    <m:t>P10</m:t>
                  </m:r>
                </m:e>
              </m:d>
              <m:r>
                <w:rPr>
                  <w:rFonts w:ascii="Cambria Math" w:hAnsi="Cambria Math"/>
                </w:rPr>
                <m:t>,</m:t>
              </m:r>
              <m:d>
                <m:dPr>
                  <m:begChr m:val="{"/>
                  <m:endChr m:val="}"/>
                  <m:ctrlPr>
                    <w:rPr>
                      <w:rFonts w:ascii="Cambria Math" w:hAnsi="Cambria Math"/>
                      <w:i/>
                    </w:rPr>
                  </m:ctrlPr>
                </m:dPr>
                <m:e>
                  <m:r>
                    <w:rPr>
                      <w:rFonts w:ascii="Cambria Math" w:hAnsi="Cambria Math"/>
                    </w:rPr>
                    <m:t>P11</m:t>
                  </m:r>
                </m:e>
              </m:d>
              <m:r>
                <w:rPr>
                  <w:rFonts w:ascii="Cambria Math" w:hAnsi="Cambria Math"/>
                </w:rPr>
                <m:t>,</m:t>
              </m:r>
              <m:d>
                <m:dPr>
                  <m:begChr m:val="{"/>
                  <m:endChr m:val="}"/>
                  <m:ctrlPr>
                    <w:rPr>
                      <w:rFonts w:ascii="Cambria Math" w:hAnsi="Cambria Math"/>
                      <w:i/>
                    </w:rPr>
                  </m:ctrlPr>
                </m:dPr>
                <m:e>
                  <m:r>
                    <w:rPr>
                      <w:rFonts w:ascii="Cambria Math" w:hAnsi="Cambria Math"/>
                    </w:rPr>
                    <m:t>P12</m:t>
                  </m:r>
                </m:e>
              </m:d>
              <m:r>
                <w:rPr>
                  <w:rFonts w:ascii="Cambria Math" w:hAnsi="Cambria Math"/>
                </w:rPr>
                <m:t xml:space="preserve">,  </m:t>
              </m:r>
              <m:d>
                <m:dPr>
                  <m:begChr m:val="{"/>
                  <m:endChr m:val="}"/>
                  <m:ctrlPr>
                    <w:rPr>
                      <w:rFonts w:ascii="Cambria Math" w:hAnsi="Cambria Math"/>
                      <w:i/>
                    </w:rPr>
                  </m:ctrlPr>
                </m:dPr>
                <m:e>
                  <m:r>
                    <w:rPr>
                      <w:rFonts w:ascii="Cambria Math" w:hAnsi="Cambria Math"/>
                    </w:rPr>
                    <m:t>P13, P15</m:t>
                  </m:r>
                </m:e>
              </m:d>
              <m:r>
                <w:rPr>
                  <w:rFonts w:ascii="Cambria Math" w:hAnsi="Cambria Math"/>
                </w:rPr>
                <m:t>,</m:t>
              </m:r>
              <m:d>
                <m:dPr>
                  <m:begChr m:val="{"/>
                  <m:endChr m:val="}"/>
                  <m:ctrlPr>
                    <w:rPr>
                      <w:rFonts w:ascii="Cambria Math" w:hAnsi="Cambria Math"/>
                      <w:i/>
                    </w:rPr>
                  </m:ctrlPr>
                </m:dPr>
                <m:e>
                  <m:r>
                    <w:rPr>
                      <w:rFonts w:ascii="Cambria Math" w:hAnsi="Cambria Math"/>
                    </w:rPr>
                    <m:t>P14</m:t>
                  </m:r>
                </m:e>
              </m:d>
            </m:e>
          </m:d>
        </m:oMath>
      </m:oMathPara>
    </w:p>
    <w:p w14:paraId="483F80DE" w14:textId="5D8697F4" w:rsidR="004B1508" w:rsidRPr="00A66E8B" w:rsidRDefault="00E11F02" w:rsidP="005C07DC">
      <w:pPr>
        <w:pStyle w:val="SubsectionJRAM"/>
        <w:numPr>
          <w:ilvl w:val="2"/>
          <w:numId w:val="4"/>
        </w:numPr>
        <w:ind w:left="709"/>
        <w:rPr>
          <w:i/>
          <w:iCs/>
        </w:rPr>
      </w:pPr>
      <w:r w:rsidRPr="00A66E8B">
        <w:rPr>
          <w:i/>
          <w:iCs/>
        </w:rPr>
        <w:t>Set Approximation</w:t>
      </w:r>
    </w:p>
    <w:p w14:paraId="77B0B369" w14:textId="77777777" w:rsidR="004B1508" w:rsidRPr="004B1508" w:rsidRDefault="004B1508" w:rsidP="004B1508">
      <w:pPr>
        <w:pStyle w:val="ParagrafJRAM"/>
      </w:pPr>
      <w:r w:rsidRPr="004B1508">
        <w:t>Setelah memperoleh Indiscerible relation dengan menggunakan relasi biner, maka dapat ditentukan set approximation dengan menggunakan (2), sehingga selanjutnya dapat dihitung r</w:t>
      </w:r>
      <w:r w:rsidRPr="004B1508">
        <w:rPr>
          <w:i/>
          <w:iCs/>
        </w:rPr>
        <w:t>oughness accuracy</w:t>
      </w:r>
      <w:r w:rsidRPr="004B1508">
        <w:t xml:space="preserve"> dan </w:t>
      </w:r>
      <w:r w:rsidRPr="004B1508">
        <w:rPr>
          <w:i/>
          <w:iCs/>
        </w:rPr>
        <w:t>dependency attribute</w:t>
      </w:r>
      <w:r w:rsidRPr="004B1508">
        <w:t xml:space="preserve">. Adapun </w:t>
      </w:r>
      <w:r w:rsidRPr="00375B23">
        <w:rPr>
          <w:i/>
          <w:iCs/>
        </w:rPr>
        <w:t>lower approximation</w:t>
      </w:r>
      <w:r w:rsidRPr="004B1508">
        <w:t xml:space="preserve"> and </w:t>
      </w:r>
      <w:r w:rsidRPr="00375B23">
        <w:rPr>
          <w:i/>
          <w:iCs/>
        </w:rPr>
        <w:t xml:space="preserve">upper approximation </w:t>
      </w:r>
      <w:r w:rsidRPr="004B1508">
        <w:t>untuk masing-masing kelas ialah sebagai berikut:</w:t>
      </w:r>
    </w:p>
    <w:p w14:paraId="50DFACDE" w14:textId="240182D8" w:rsidR="004B1508" w:rsidRPr="004B1508" w:rsidRDefault="004B1508" w:rsidP="005C07DC">
      <w:pPr>
        <w:pStyle w:val="ParagrafJRAM"/>
        <w:numPr>
          <w:ilvl w:val="0"/>
          <w:numId w:val="6"/>
        </w:numPr>
      </w:pPr>
      <w:r w:rsidRPr="004B1508">
        <w:t xml:space="preserve">Kelas Tinggi. </w:t>
      </w:r>
      <w:r w:rsidRPr="00A66E8B">
        <w:rPr>
          <w:i/>
          <w:iCs/>
        </w:rPr>
        <w:t>Lower Approximation</w:t>
      </w:r>
      <w:r w:rsidRPr="004B1508">
        <w:t xml:space="preserve"> </w:t>
      </w:r>
      <m:oMath>
        <m:bar>
          <m:barPr>
            <m:ctrlPr>
              <w:rPr>
                <w:rFonts w:ascii="Cambria Math" w:hAnsi="Cambria Math"/>
                <w:i/>
              </w:rPr>
            </m:ctrlPr>
          </m:barPr>
          <m:e>
            <m:r>
              <w:rPr>
                <w:rFonts w:ascii="Cambria Math" w:hAnsi="Cambria Math"/>
              </w:rPr>
              <m:t>X</m:t>
            </m:r>
            <m:d>
              <m:dPr>
                <m:ctrlPr>
                  <w:rPr>
                    <w:rFonts w:ascii="Cambria Math" w:hAnsi="Cambria Math"/>
                    <w:i/>
                  </w:rPr>
                </m:ctrlPr>
              </m:dPr>
              <m:e>
                <m:r>
                  <w:rPr>
                    <w:rFonts w:ascii="Cambria Math" w:hAnsi="Cambria Math"/>
                  </w:rPr>
                  <m:t>B</m:t>
                </m:r>
              </m:e>
            </m:d>
          </m:e>
        </m:bar>
        <m:r>
          <w:rPr>
            <w:rFonts w:ascii="Cambria Math" w:hAnsi="Cambria Math"/>
          </w:rPr>
          <m:t>=</m:t>
        </m:r>
        <m:d>
          <m:dPr>
            <m:begChr m:val="{"/>
            <m:endChr m:val="}"/>
            <m:ctrlPr>
              <w:rPr>
                <w:rFonts w:ascii="Cambria Math" w:hAnsi="Cambria Math"/>
                <w:i/>
              </w:rPr>
            </m:ctrlPr>
          </m:dPr>
          <m:e>
            <m:r>
              <w:rPr>
                <w:rFonts w:ascii="Cambria Math" w:hAnsi="Cambria Math"/>
              </w:rPr>
              <m:t>P1, P2,P3</m:t>
            </m:r>
          </m:e>
        </m:d>
      </m:oMath>
      <w:r w:rsidRPr="004B1508">
        <w:t xml:space="preserve"> dan </w:t>
      </w:r>
      <m:oMath>
        <m:bar>
          <m:barPr>
            <m:pos m:val="top"/>
            <m:ctrlPr>
              <w:rPr>
                <w:rFonts w:ascii="Cambria Math" w:hAnsi="Cambria Math"/>
                <w:i/>
              </w:rPr>
            </m:ctrlPr>
          </m:barPr>
          <m:e>
            <m:r>
              <w:rPr>
                <w:rFonts w:ascii="Cambria Math" w:hAnsi="Cambria Math"/>
              </w:rPr>
              <m:t>X(B)</m:t>
            </m:r>
          </m:e>
        </m:bar>
        <m:r>
          <w:rPr>
            <w:rFonts w:ascii="Cambria Math" w:hAnsi="Cambria Math"/>
          </w:rPr>
          <m:t>=</m:t>
        </m:r>
        <m:d>
          <m:dPr>
            <m:begChr m:val="{"/>
            <m:endChr m:val="}"/>
            <m:ctrlPr>
              <w:rPr>
                <w:rFonts w:ascii="Cambria Math" w:hAnsi="Cambria Math"/>
                <w:i/>
              </w:rPr>
            </m:ctrlPr>
          </m:dPr>
          <m:e>
            <m:r>
              <w:rPr>
                <w:rFonts w:ascii="Cambria Math" w:hAnsi="Cambria Math"/>
              </w:rPr>
              <m:t>P1, P2,P3</m:t>
            </m:r>
          </m:e>
        </m:d>
      </m:oMath>
    </w:p>
    <w:p w14:paraId="2FF7A5E1" w14:textId="41AE13ED" w:rsidR="004B1508" w:rsidRPr="004B1508" w:rsidRDefault="004B1508" w:rsidP="005C07DC">
      <w:pPr>
        <w:pStyle w:val="ParagrafJRAM"/>
        <w:numPr>
          <w:ilvl w:val="0"/>
          <w:numId w:val="6"/>
        </w:numPr>
      </w:pPr>
      <w:r w:rsidRPr="004B1508">
        <w:t xml:space="preserve">Kelas Sedang. </w:t>
      </w:r>
      <w:r w:rsidRPr="00A66E8B">
        <w:rPr>
          <w:i/>
          <w:iCs/>
        </w:rPr>
        <w:t>Lower Approximation</w:t>
      </w:r>
      <w:r w:rsidRPr="004B1508">
        <w:t xml:space="preserve"> </w:t>
      </w:r>
      <m:oMath>
        <m:bar>
          <m:barPr>
            <m:ctrlPr>
              <w:rPr>
                <w:rFonts w:ascii="Cambria Math" w:hAnsi="Cambria Math"/>
                <w:i/>
              </w:rPr>
            </m:ctrlPr>
          </m:barPr>
          <m:e>
            <m:r>
              <w:rPr>
                <w:rFonts w:ascii="Cambria Math" w:hAnsi="Cambria Math"/>
              </w:rPr>
              <m:t>X</m:t>
            </m:r>
            <m:d>
              <m:dPr>
                <m:ctrlPr>
                  <w:rPr>
                    <w:rFonts w:ascii="Cambria Math" w:hAnsi="Cambria Math"/>
                    <w:i/>
                  </w:rPr>
                </m:ctrlPr>
              </m:dPr>
              <m:e>
                <m:r>
                  <w:rPr>
                    <w:rFonts w:ascii="Cambria Math" w:hAnsi="Cambria Math"/>
                  </w:rPr>
                  <m:t>B</m:t>
                </m:r>
              </m:e>
            </m:d>
          </m:e>
        </m:bar>
        <m:r>
          <w:rPr>
            <w:rFonts w:ascii="Cambria Math" w:hAnsi="Cambria Math"/>
          </w:rPr>
          <m:t>=</m:t>
        </m:r>
        <m:d>
          <m:dPr>
            <m:begChr m:val="{"/>
            <m:endChr m:val="}"/>
            <m:ctrlPr>
              <w:rPr>
                <w:rFonts w:ascii="Cambria Math" w:hAnsi="Cambria Math"/>
                <w:i/>
              </w:rPr>
            </m:ctrlPr>
          </m:dPr>
          <m:e>
            <m:r>
              <w:rPr>
                <w:rFonts w:ascii="Cambria Math" w:hAnsi="Cambria Math"/>
              </w:rPr>
              <m:t>P4, P5,P6, P7</m:t>
            </m:r>
          </m:e>
        </m:d>
      </m:oMath>
      <w:r w:rsidRPr="004B1508">
        <w:t xml:space="preserve"> dan </w:t>
      </w:r>
      <m:oMath>
        <m:bar>
          <m:barPr>
            <m:pos m:val="top"/>
            <m:ctrlPr>
              <w:rPr>
                <w:rFonts w:ascii="Cambria Math" w:hAnsi="Cambria Math"/>
                <w:i/>
              </w:rPr>
            </m:ctrlPr>
          </m:barPr>
          <m:e>
            <m:r>
              <w:rPr>
                <w:rFonts w:ascii="Cambria Math" w:hAnsi="Cambria Math"/>
              </w:rPr>
              <m:t>X(B)</m:t>
            </m:r>
          </m:e>
        </m:bar>
        <m:r>
          <w:rPr>
            <w:rFonts w:ascii="Cambria Math" w:hAnsi="Cambria Math"/>
          </w:rPr>
          <m:t>=</m:t>
        </m:r>
        <m:d>
          <m:dPr>
            <m:begChr m:val="{"/>
            <m:endChr m:val="}"/>
            <m:ctrlPr>
              <w:rPr>
                <w:rFonts w:ascii="Cambria Math" w:hAnsi="Cambria Math"/>
                <w:i/>
              </w:rPr>
            </m:ctrlPr>
          </m:dPr>
          <m:e>
            <m:r>
              <w:rPr>
                <w:rFonts w:ascii="Cambria Math" w:hAnsi="Cambria Math"/>
              </w:rPr>
              <m:t>P4, P5,P6, P7</m:t>
            </m:r>
          </m:e>
        </m:d>
      </m:oMath>
    </w:p>
    <w:p w14:paraId="4AA36B6D" w14:textId="6168FDA7" w:rsidR="004B1508" w:rsidRPr="004B1508" w:rsidRDefault="004B1508" w:rsidP="005C07DC">
      <w:pPr>
        <w:pStyle w:val="ParagrafJRAM"/>
        <w:numPr>
          <w:ilvl w:val="0"/>
          <w:numId w:val="6"/>
        </w:numPr>
      </w:pPr>
      <w:r w:rsidRPr="004B1508">
        <w:t xml:space="preserve">Kelas Rendah. </w:t>
      </w:r>
      <w:r w:rsidRPr="00A66E8B">
        <w:rPr>
          <w:i/>
          <w:iCs/>
        </w:rPr>
        <w:t>Lower Approximation</w:t>
      </w:r>
      <w:r w:rsidRPr="004B1508">
        <w:t xml:space="preserve"> </w:t>
      </w:r>
      <m:oMath>
        <m:bar>
          <m:barPr>
            <m:ctrlPr>
              <w:rPr>
                <w:rFonts w:ascii="Cambria Math" w:hAnsi="Cambria Math"/>
                <w:i/>
              </w:rPr>
            </m:ctrlPr>
          </m:barPr>
          <m:e>
            <m:r>
              <w:rPr>
                <w:rFonts w:ascii="Cambria Math" w:hAnsi="Cambria Math"/>
              </w:rPr>
              <m:t>X</m:t>
            </m:r>
            <m:d>
              <m:dPr>
                <m:ctrlPr>
                  <w:rPr>
                    <w:rFonts w:ascii="Cambria Math" w:hAnsi="Cambria Math"/>
                    <w:i/>
                  </w:rPr>
                </m:ctrlPr>
              </m:dPr>
              <m:e>
                <m:r>
                  <w:rPr>
                    <w:rFonts w:ascii="Cambria Math" w:hAnsi="Cambria Math"/>
                  </w:rPr>
                  <m:t>B</m:t>
                </m:r>
              </m:e>
            </m:d>
          </m:e>
        </m:bar>
        <m:r>
          <w:rPr>
            <w:rFonts w:ascii="Cambria Math" w:hAnsi="Cambria Math"/>
          </w:rPr>
          <m:t>=</m:t>
        </m:r>
        <m:d>
          <m:dPr>
            <m:begChr m:val="{"/>
            <m:endChr m:val="}"/>
            <m:ctrlPr>
              <w:rPr>
                <w:rFonts w:ascii="Cambria Math" w:hAnsi="Cambria Math"/>
                <w:i/>
              </w:rPr>
            </m:ctrlPr>
          </m:dPr>
          <m:e>
            <m:r>
              <w:rPr>
                <w:rFonts w:ascii="Cambria Math" w:hAnsi="Cambria Math"/>
              </w:rPr>
              <m:t>P8,P9,P10,P11</m:t>
            </m:r>
          </m:e>
        </m:d>
      </m:oMath>
      <w:r w:rsidRPr="004B1508">
        <w:t xml:space="preserve"> dan </w:t>
      </w:r>
      <m:oMath>
        <m:bar>
          <m:barPr>
            <m:pos m:val="top"/>
            <m:ctrlPr>
              <w:rPr>
                <w:rFonts w:ascii="Cambria Math" w:hAnsi="Cambria Math"/>
                <w:i/>
              </w:rPr>
            </m:ctrlPr>
          </m:barPr>
          <m:e>
            <m:r>
              <w:rPr>
                <w:rFonts w:ascii="Cambria Math" w:hAnsi="Cambria Math"/>
              </w:rPr>
              <m:t>X(B)</m:t>
            </m:r>
          </m:e>
        </m:bar>
        <m:r>
          <w:rPr>
            <w:rFonts w:ascii="Cambria Math" w:hAnsi="Cambria Math"/>
          </w:rPr>
          <m:t>=</m:t>
        </m:r>
        <m:d>
          <m:dPr>
            <m:begChr m:val="{"/>
            <m:endChr m:val="}"/>
            <m:ctrlPr>
              <w:rPr>
                <w:rFonts w:ascii="Cambria Math" w:hAnsi="Cambria Math"/>
                <w:i/>
              </w:rPr>
            </m:ctrlPr>
          </m:dPr>
          <m:e>
            <m:r>
              <w:rPr>
                <w:rFonts w:ascii="Cambria Math" w:hAnsi="Cambria Math"/>
              </w:rPr>
              <m:t>P8,P9,P10,P11</m:t>
            </m:r>
          </m:e>
        </m:d>
      </m:oMath>
    </w:p>
    <w:p w14:paraId="7A5D0165" w14:textId="31B54B01" w:rsidR="004B1508" w:rsidRPr="004B1508" w:rsidRDefault="004B1508" w:rsidP="005C07DC">
      <w:pPr>
        <w:pStyle w:val="ParagrafJRAM"/>
        <w:numPr>
          <w:ilvl w:val="0"/>
          <w:numId w:val="6"/>
        </w:numPr>
      </w:pPr>
      <w:r w:rsidRPr="004B1508">
        <w:t xml:space="preserve">Kelas Sangat Rendah. </w:t>
      </w:r>
      <w:r w:rsidRPr="00A66E8B">
        <w:rPr>
          <w:i/>
          <w:iCs/>
        </w:rPr>
        <w:t>Lower Approximation</w:t>
      </w:r>
      <w:r w:rsidRPr="004B1508">
        <w:t xml:space="preserve"> </w:t>
      </w:r>
      <m:oMath>
        <m:bar>
          <m:barPr>
            <m:ctrlPr>
              <w:rPr>
                <w:rFonts w:ascii="Cambria Math" w:hAnsi="Cambria Math"/>
                <w:i/>
              </w:rPr>
            </m:ctrlPr>
          </m:barPr>
          <m:e>
            <m:r>
              <w:rPr>
                <w:rFonts w:ascii="Cambria Math" w:hAnsi="Cambria Math"/>
              </w:rPr>
              <m:t>X</m:t>
            </m:r>
            <m:d>
              <m:dPr>
                <m:ctrlPr>
                  <w:rPr>
                    <w:rFonts w:ascii="Cambria Math" w:hAnsi="Cambria Math"/>
                    <w:i/>
                  </w:rPr>
                </m:ctrlPr>
              </m:dPr>
              <m:e>
                <m:r>
                  <w:rPr>
                    <w:rFonts w:ascii="Cambria Math" w:hAnsi="Cambria Math"/>
                  </w:rPr>
                  <m:t>B</m:t>
                </m:r>
              </m:e>
            </m:d>
          </m:e>
        </m:bar>
        <m:r>
          <w:rPr>
            <w:rFonts w:ascii="Cambria Math" w:hAnsi="Cambria Math"/>
          </w:rPr>
          <m:t>=</m:t>
        </m:r>
        <m:d>
          <m:dPr>
            <m:begChr m:val="{"/>
            <m:endChr m:val="}"/>
            <m:ctrlPr>
              <w:rPr>
                <w:rFonts w:ascii="Cambria Math" w:hAnsi="Cambria Math"/>
                <w:i/>
              </w:rPr>
            </m:ctrlPr>
          </m:dPr>
          <m:e>
            <m:r>
              <w:rPr>
                <w:rFonts w:ascii="Cambria Math" w:hAnsi="Cambria Math"/>
              </w:rPr>
              <m:t>P12,P13,P14,P15</m:t>
            </m:r>
          </m:e>
        </m:d>
      </m:oMath>
      <w:r w:rsidRPr="004B1508">
        <w:t xml:space="preserve"> dan </w:t>
      </w:r>
      <m:oMath>
        <m:bar>
          <m:barPr>
            <m:pos m:val="top"/>
            <m:ctrlPr>
              <w:rPr>
                <w:rFonts w:ascii="Cambria Math" w:hAnsi="Cambria Math"/>
                <w:i/>
              </w:rPr>
            </m:ctrlPr>
          </m:barPr>
          <m:e>
            <m:r>
              <w:rPr>
                <w:rFonts w:ascii="Cambria Math" w:hAnsi="Cambria Math"/>
              </w:rPr>
              <m:t>X(B)</m:t>
            </m:r>
          </m:e>
        </m:bar>
        <m:r>
          <w:rPr>
            <w:rFonts w:ascii="Cambria Math" w:hAnsi="Cambria Math"/>
          </w:rPr>
          <m:t>=</m:t>
        </m:r>
        <m:d>
          <m:dPr>
            <m:begChr m:val="{"/>
            <m:endChr m:val="}"/>
            <m:ctrlPr>
              <w:rPr>
                <w:rFonts w:ascii="Cambria Math" w:hAnsi="Cambria Math"/>
                <w:i/>
              </w:rPr>
            </m:ctrlPr>
          </m:dPr>
          <m:e>
            <m:r>
              <w:rPr>
                <w:rFonts w:ascii="Cambria Math" w:hAnsi="Cambria Math"/>
              </w:rPr>
              <m:t>P12,P13,P14,P15</m:t>
            </m:r>
          </m:e>
        </m:d>
      </m:oMath>
    </w:p>
    <w:p w14:paraId="6E3CF841" w14:textId="464BE2D9" w:rsidR="004B1508" w:rsidRDefault="004B1508" w:rsidP="004B1508">
      <w:pPr>
        <w:pStyle w:val="ParagrafJRAM"/>
      </w:pPr>
      <w:r w:rsidRPr="004B1508">
        <w:t xml:space="preserve">Dari </w:t>
      </w:r>
      <w:r w:rsidRPr="00375B23">
        <w:rPr>
          <w:i/>
          <w:iCs/>
        </w:rPr>
        <w:t>Lower approximation</w:t>
      </w:r>
      <w:r w:rsidRPr="004B1508">
        <w:t xml:space="preserve"> and </w:t>
      </w:r>
      <w:r w:rsidRPr="00375B23">
        <w:rPr>
          <w:i/>
          <w:iCs/>
        </w:rPr>
        <w:t>upper a</w:t>
      </w:r>
      <w:r w:rsidR="00800743" w:rsidRPr="00375B23">
        <w:rPr>
          <w:i/>
          <w:iCs/>
        </w:rPr>
        <w:t>pproximation</w:t>
      </w:r>
      <w:r w:rsidR="00800743">
        <w:t xml:space="preserve"> untuk setiap kelas</w:t>
      </w:r>
      <w:r w:rsidRPr="004B1508">
        <w:t xml:space="preserve"> maka dapat diketahui nilai </w:t>
      </w:r>
      <w:r w:rsidRPr="004B1508">
        <w:rPr>
          <w:i/>
          <w:iCs/>
        </w:rPr>
        <w:t>roughness accuracy</w:t>
      </w:r>
      <w:r w:rsidRPr="004B1508">
        <w:t xml:space="preserve"> untuk masing-masing kelas. Dari (4) </w:t>
      </w:r>
      <w:r w:rsidRPr="004B1508">
        <w:rPr>
          <w:i/>
          <w:iCs/>
        </w:rPr>
        <w:t xml:space="preserve">roughness accuracy </w:t>
      </w:r>
      <w:r w:rsidRPr="004B1508">
        <w:t>(</w:t>
      </w:r>
      <m:oMath>
        <m:sSub>
          <m:sSubPr>
            <m:ctrlPr>
              <w:rPr>
                <w:rFonts w:ascii="Cambria Math" w:hAnsi="Cambria Math"/>
                <w:i/>
              </w:rPr>
            </m:ctrlPr>
          </m:sSubPr>
          <m:e>
            <m:r>
              <w:rPr>
                <w:rFonts w:ascii="Cambria Math" w:hAnsi="Cambria Math"/>
              </w:rPr>
              <m:t>α</m:t>
            </m:r>
          </m:e>
          <m:sub>
            <m:r>
              <w:rPr>
                <w:rFonts w:ascii="Cambria Math" w:hAnsi="Cambria Math"/>
              </w:rPr>
              <m:t>B</m:t>
            </m:r>
          </m:sub>
        </m:sSub>
      </m:oMath>
      <w:r w:rsidRPr="004B1508">
        <w:t>)</w:t>
      </w:r>
      <w:r w:rsidRPr="004B1508">
        <w:rPr>
          <w:i/>
          <w:iCs/>
        </w:rPr>
        <w:t xml:space="preserve"> </w:t>
      </w:r>
      <w:r w:rsidRPr="004B1508">
        <w:t xml:space="preserve">untuk Tinggi, Sedang, Rendah dan sangat rendah masing-masing ialah 1, 1, 1 dan 1. Dari sini kita simpulkan bahwa kelas bersifat </w:t>
      </w:r>
      <w:r w:rsidRPr="00A66E8B">
        <w:rPr>
          <w:i/>
          <w:iCs/>
        </w:rPr>
        <w:t>crisp</w:t>
      </w:r>
      <w:r w:rsidRPr="004B1508">
        <w:t xml:space="preserve"> terhadap atribut </w:t>
      </w:r>
      <m:oMath>
        <m:r>
          <w:rPr>
            <w:rFonts w:ascii="Cambria Math" w:hAnsi="Cambria Math"/>
          </w:rPr>
          <m:t>B</m:t>
        </m:r>
      </m:oMath>
      <w:r w:rsidRPr="004B1508">
        <w:t xml:space="preserve">. Kemudian dengan (5) dapat dihitung </w:t>
      </w:r>
      <w:r w:rsidRPr="004B1508">
        <w:rPr>
          <w:i/>
          <w:iCs/>
        </w:rPr>
        <w:t>depency attribute</w:t>
      </w:r>
      <w:r w:rsidRPr="004B1508">
        <w:t xml:space="preserve"> (</w:t>
      </w:r>
      <m:oMath>
        <m:sSub>
          <m:sSubPr>
            <m:ctrlPr>
              <w:rPr>
                <w:rFonts w:ascii="Cambria Math" w:hAnsi="Cambria Math"/>
                <w:i/>
              </w:rPr>
            </m:ctrlPr>
          </m:sSubPr>
          <m:e>
            <m:r>
              <w:rPr>
                <w:rFonts w:ascii="Cambria Math" w:hAnsi="Cambria Math"/>
              </w:rPr>
              <m:t>γ</m:t>
            </m:r>
          </m:e>
          <m:sub>
            <m:r>
              <w:rPr>
                <w:rFonts w:ascii="Cambria Math" w:hAnsi="Cambria Math"/>
              </w:rPr>
              <m:t>B</m:t>
            </m:r>
          </m:sub>
        </m:sSub>
      </m:oMath>
      <w:r w:rsidRPr="004B1508">
        <w:t xml:space="preserve">) </w:t>
      </w:r>
      <m:oMath>
        <m:r>
          <w:rPr>
            <w:rFonts w:ascii="Cambria Math" w:hAnsi="Cambria Math"/>
          </w:rPr>
          <m:t>B</m:t>
        </m:r>
      </m:oMath>
      <w:r w:rsidRPr="004B1508">
        <w:t xml:space="preserve"> terhadap keputusan yakni 1, artinya tabe</w:t>
      </w:r>
      <w:r w:rsidR="00A66E8B">
        <w:rPr>
          <w:lang w:val="en-GB"/>
        </w:rPr>
        <w:t>l</w:t>
      </w:r>
      <w:r w:rsidRPr="004B1508">
        <w:t xml:space="preserve"> sistem informasi atau data bersifat konsisten, sehingga kita dengan mengetahui nilai ini kita dapat simpulkan bahwa </w:t>
      </w:r>
      <m:oMath>
        <m:r>
          <w:rPr>
            <w:rFonts w:ascii="Cambria Math" w:hAnsi="Cambria Math"/>
          </w:rPr>
          <m:t>B</m:t>
        </m:r>
      </m:oMath>
      <w:r w:rsidRPr="004B1508">
        <w:t xml:space="preserve"> dapat dengan tepat (</w:t>
      </w:r>
      <w:r w:rsidR="00375B23" w:rsidRPr="00375B23">
        <w:rPr>
          <w:i/>
          <w:iCs/>
          <w:lang w:val="en-US"/>
        </w:rPr>
        <w:t>crisp</w:t>
      </w:r>
      <w:r w:rsidR="00375B23">
        <w:rPr>
          <w:lang w:val="en-US"/>
        </w:rPr>
        <w:t>/</w:t>
      </w:r>
      <w:r w:rsidRPr="004B1508">
        <w:rPr>
          <w:i/>
          <w:iCs/>
        </w:rPr>
        <w:t>precise</w:t>
      </w:r>
      <w:r w:rsidRPr="004B1508">
        <w:t>) mendefinisikan setiap kelas pada tabel sistem informasi.</w:t>
      </w:r>
    </w:p>
    <w:p w14:paraId="71F3DD86" w14:textId="77777777" w:rsidR="002269E2" w:rsidRPr="004B1508" w:rsidRDefault="002269E2" w:rsidP="004B1508">
      <w:pPr>
        <w:pStyle w:val="ParagrafJRAM"/>
      </w:pPr>
    </w:p>
    <w:p w14:paraId="28FCA19C" w14:textId="14692B10" w:rsidR="004B1508" w:rsidRPr="00A66E8B" w:rsidRDefault="00E11F02" w:rsidP="00A66E8B">
      <w:pPr>
        <w:pStyle w:val="SubsectionJRAM"/>
        <w:numPr>
          <w:ilvl w:val="2"/>
          <w:numId w:val="4"/>
        </w:numPr>
        <w:ind w:left="567" w:hanging="578"/>
        <w:rPr>
          <w:i/>
          <w:iCs/>
        </w:rPr>
      </w:pPr>
      <w:r w:rsidRPr="00A66E8B">
        <w:rPr>
          <w:i/>
          <w:iCs/>
        </w:rPr>
        <w:t xml:space="preserve">Reduct </w:t>
      </w:r>
    </w:p>
    <w:p w14:paraId="1DCA93A9" w14:textId="6424A29F" w:rsidR="004B1508" w:rsidRDefault="004B1508" w:rsidP="004B1508">
      <w:pPr>
        <w:pStyle w:val="ParagrafJRAM"/>
      </w:pPr>
      <w:r w:rsidRPr="004B1508">
        <w:t xml:space="preserve">Reduct yakni melakukan reduksi terhadap parameter yang telah digunakan sebelumnya, dengan membuah parameter yang </w:t>
      </w:r>
      <w:r w:rsidRPr="004B1508">
        <w:rPr>
          <w:i/>
          <w:iCs/>
        </w:rPr>
        <w:t>superflous</w:t>
      </w:r>
      <w:r w:rsidRPr="004B1508">
        <w:t xml:space="preserve"> (berlebihan). Pada eksperimen ini, reduksi parameter menggunakan metode yang diusulkan oleh Pawlak. Disini kita menggunakan </w:t>
      </w:r>
      <w:r w:rsidRPr="004B1508">
        <w:rPr>
          <w:i/>
          <w:iCs/>
        </w:rPr>
        <w:t>brute force</w:t>
      </w:r>
      <w:r w:rsidRPr="004B1508">
        <w:t xml:space="preserve"> yakni dengan mencoba semua kemungkinan subset atribut </w:t>
      </w:r>
      <m:oMath>
        <m:r>
          <w:rPr>
            <w:rFonts w:ascii="Cambria Math" w:hAnsi="Cambria Math"/>
          </w:rPr>
          <m:t>B⊆A</m:t>
        </m:r>
      </m:oMath>
      <w:r w:rsidRPr="004B1508">
        <w:t xml:space="preserve"> yang memiliki </w:t>
      </w:r>
      <m:oMath>
        <m:sSub>
          <m:sSubPr>
            <m:ctrlPr>
              <w:rPr>
                <w:rFonts w:ascii="Cambria Math" w:hAnsi="Cambria Math"/>
                <w:i/>
              </w:rPr>
            </m:ctrlPr>
          </m:sSubPr>
          <m:e>
            <m:r>
              <w:rPr>
                <w:rFonts w:ascii="Cambria Math" w:hAnsi="Cambria Math"/>
              </w:rPr>
              <m:t>γ</m:t>
            </m:r>
          </m:e>
          <m:sub>
            <m:r>
              <w:rPr>
                <w:rFonts w:ascii="Cambria Math" w:hAnsi="Cambria Math"/>
              </w:rPr>
              <m:t>B</m:t>
            </m:r>
          </m:sub>
        </m:sSub>
        <m:r>
          <w:rPr>
            <w:rFonts w:ascii="Cambria Math" w:hAnsi="Cambria Math"/>
          </w:rPr>
          <m:t>=1</m:t>
        </m:r>
      </m:oMath>
      <w:r w:rsidRPr="004B1508">
        <w:t xml:space="preserve">, sehingga didapatkan nilai seperti ditunjukan pada </w:t>
      </w:r>
      <w:r w:rsidRPr="004B1508">
        <w:fldChar w:fldCharType="begin"/>
      </w:r>
      <w:r w:rsidRPr="004B1508">
        <w:instrText xml:space="preserve"> REF _Ref65677946 \h  \* MERGEFORMAT </w:instrText>
      </w:r>
      <w:r w:rsidRPr="004B1508">
        <w:fldChar w:fldCharType="separate"/>
      </w:r>
      <w:r w:rsidR="00707F7A" w:rsidRPr="00707F7A">
        <w:t>Tabel 3</w:t>
      </w:r>
      <w:r w:rsidRPr="004B1508">
        <w:fldChar w:fldCharType="end"/>
      </w:r>
      <w:r w:rsidRPr="004B1508">
        <w:t>.</w:t>
      </w:r>
    </w:p>
    <w:p w14:paraId="762F551C" w14:textId="77777777" w:rsidR="00BE5800" w:rsidRPr="004B1508" w:rsidRDefault="00BE5800" w:rsidP="004B1508">
      <w:pPr>
        <w:pStyle w:val="ParagrafJRAM"/>
      </w:pPr>
    </w:p>
    <w:p w14:paraId="7F8F7090" w14:textId="62E53358" w:rsidR="004B1508" w:rsidRDefault="004B1508" w:rsidP="00CC510F">
      <w:pPr>
        <w:pStyle w:val="ParagrafJRAM"/>
        <w:ind w:firstLine="0"/>
        <w:jc w:val="center"/>
        <w:rPr>
          <w:sz w:val="22"/>
          <w:szCs w:val="22"/>
        </w:rPr>
      </w:pPr>
      <w:bookmarkStart w:id="6" w:name="_Ref65677946"/>
      <w:r w:rsidRPr="00BE5800">
        <w:rPr>
          <w:b/>
          <w:bCs/>
          <w:sz w:val="22"/>
          <w:szCs w:val="22"/>
        </w:rPr>
        <w:t xml:space="preserve">Tabel </w:t>
      </w:r>
      <w:r w:rsidRPr="00BE5800">
        <w:rPr>
          <w:b/>
          <w:bCs/>
          <w:sz w:val="22"/>
          <w:szCs w:val="22"/>
        </w:rPr>
        <w:fldChar w:fldCharType="begin"/>
      </w:r>
      <w:r w:rsidRPr="00BE5800">
        <w:rPr>
          <w:b/>
          <w:bCs/>
          <w:sz w:val="22"/>
          <w:szCs w:val="22"/>
        </w:rPr>
        <w:instrText xml:space="preserve"> SEQ Tabel \* ARABIC </w:instrText>
      </w:r>
      <w:r w:rsidRPr="00BE5800">
        <w:rPr>
          <w:b/>
          <w:bCs/>
          <w:sz w:val="22"/>
          <w:szCs w:val="22"/>
        </w:rPr>
        <w:fldChar w:fldCharType="separate"/>
      </w:r>
      <w:r w:rsidR="00707F7A">
        <w:rPr>
          <w:b/>
          <w:bCs/>
          <w:sz w:val="22"/>
          <w:szCs w:val="22"/>
        </w:rPr>
        <w:t>3</w:t>
      </w:r>
      <w:r w:rsidRPr="00BE5800">
        <w:rPr>
          <w:sz w:val="22"/>
          <w:szCs w:val="22"/>
        </w:rPr>
        <w:fldChar w:fldCharType="end"/>
      </w:r>
      <w:bookmarkEnd w:id="6"/>
      <w:r w:rsidRPr="00BE5800">
        <w:rPr>
          <w:b/>
          <w:bCs/>
          <w:sz w:val="22"/>
          <w:szCs w:val="22"/>
        </w:rPr>
        <w:t xml:space="preserve"> : </w:t>
      </w:r>
      <w:r w:rsidRPr="00BE5800">
        <w:rPr>
          <w:sz w:val="22"/>
          <w:szCs w:val="22"/>
        </w:rPr>
        <w:t xml:space="preserve"> Nilai </w:t>
      </w:r>
      <w:r w:rsidRPr="00472701">
        <w:rPr>
          <w:i/>
          <w:iCs/>
          <w:sz w:val="22"/>
          <w:szCs w:val="22"/>
        </w:rPr>
        <w:t>Dependency Attribute</w:t>
      </w:r>
      <w:r w:rsidRPr="00BE5800">
        <w:rPr>
          <w:sz w:val="22"/>
          <w:szCs w:val="22"/>
        </w:rPr>
        <w:t xml:space="preserve"> untuk masing-masing subset atribut</w:t>
      </w:r>
      <m:oMath>
        <m:r>
          <w:rPr>
            <w:rFonts w:ascii="Cambria Math" w:hAnsi="Cambria Math"/>
            <w:sz w:val="22"/>
            <w:szCs w:val="22"/>
          </w:rPr>
          <m:t xml:space="preserve"> B⊆A</m:t>
        </m:r>
      </m:oMath>
    </w:p>
    <w:tbl>
      <w:tblPr>
        <w:tblStyle w:val="TableGrid"/>
        <w:tblW w:w="0" w:type="auto"/>
        <w:jc w:val="center"/>
        <w:tblLook w:val="04A0" w:firstRow="1" w:lastRow="0" w:firstColumn="1" w:lastColumn="0" w:noHBand="0" w:noVBand="1"/>
      </w:tblPr>
      <w:tblGrid>
        <w:gridCol w:w="3432"/>
        <w:gridCol w:w="2578"/>
      </w:tblGrid>
      <w:tr w:rsidR="004B1508" w:rsidRPr="00BE5800" w14:paraId="5B5E9FFF" w14:textId="77777777" w:rsidTr="00A354C3">
        <w:trPr>
          <w:jc w:val="center"/>
        </w:trPr>
        <w:tc>
          <w:tcPr>
            <w:tcW w:w="3432" w:type="dxa"/>
          </w:tcPr>
          <w:p w14:paraId="3CDE5107" w14:textId="77777777" w:rsidR="004B1508" w:rsidRPr="00BE5800" w:rsidRDefault="004B1508" w:rsidP="00BE5800">
            <w:pPr>
              <w:pStyle w:val="ParagrafJRAM"/>
              <w:ind w:firstLine="0"/>
              <w:jc w:val="center"/>
              <w:rPr>
                <w:b/>
                <w:bCs/>
                <w:sz w:val="22"/>
                <w:szCs w:val="22"/>
              </w:rPr>
            </w:pPr>
            <w:r w:rsidRPr="00BE5800">
              <w:rPr>
                <w:b/>
                <w:bCs/>
                <w:sz w:val="22"/>
                <w:szCs w:val="22"/>
              </w:rPr>
              <w:t>Sub set atribut</w:t>
            </w:r>
          </w:p>
        </w:tc>
        <w:tc>
          <w:tcPr>
            <w:tcW w:w="2578" w:type="dxa"/>
          </w:tcPr>
          <w:p w14:paraId="37D7582E" w14:textId="44ED8945" w:rsidR="004B1508" w:rsidRPr="00BE5800" w:rsidRDefault="004B1508" w:rsidP="00BE5800">
            <w:pPr>
              <w:pStyle w:val="ParagrafJRAM"/>
              <w:ind w:firstLine="0"/>
              <w:jc w:val="center"/>
              <w:rPr>
                <w:b/>
                <w:bCs/>
                <w:sz w:val="22"/>
                <w:szCs w:val="22"/>
              </w:rPr>
            </w:pPr>
            <w:r w:rsidRPr="00A66E8B">
              <w:rPr>
                <w:b/>
                <w:bCs/>
                <w:i/>
                <w:iCs/>
                <w:sz w:val="22"/>
                <w:szCs w:val="22"/>
              </w:rPr>
              <w:t>Depency Attribute</w:t>
            </w:r>
            <w:r w:rsidRPr="00BE5800">
              <w:rPr>
                <w:b/>
                <w:bCs/>
                <w:sz w:val="22"/>
                <w:szCs w:val="22"/>
              </w:rPr>
              <w:t xml:space="preserve"> (</w:t>
            </w:r>
            <m:oMath>
              <m:sSub>
                <m:sSubPr>
                  <m:ctrlPr>
                    <w:rPr>
                      <w:rFonts w:ascii="Cambria Math" w:hAnsi="Cambria Math"/>
                      <w:b/>
                      <w:bCs/>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B</m:t>
                  </m:r>
                </m:sub>
              </m:sSub>
            </m:oMath>
            <w:r w:rsidRPr="00BE5800">
              <w:rPr>
                <w:b/>
                <w:bCs/>
                <w:sz w:val="22"/>
                <w:szCs w:val="22"/>
              </w:rPr>
              <w:t>)</w:t>
            </w:r>
          </w:p>
        </w:tc>
      </w:tr>
      <w:tr w:rsidR="004B1508" w:rsidRPr="00BE5800" w14:paraId="4F21A752" w14:textId="77777777" w:rsidTr="00B82577">
        <w:trPr>
          <w:jc w:val="center"/>
        </w:trPr>
        <w:tc>
          <w:tcPr>
            <w:tcW w:w="3432" w:type="dxa"/>
            <w:shd w:val="clear" w:color="auto" w:fill="F2F2F2" w:themeFill="background1" w:themeFillShade="F2"/>
          </w:tcPr>
          <w:p w14:paraId="582CD7D2" w14:textId="77777777" w:rsidR="004B1508" w:rsidRPr="00BE5800" w:rsidRDefault="004B1508" w:rsidP="00BE5800">
            <w:pPr>
              <w:pStyle w:val="ParagrafJRAM"/>
              <w:ind w:firstLine="0"/>
              <w:jc w:val="center"/>
              <w:rPr>
                <w:sz w:val="22"/>
                <w:szCs w:val="22"/>
              </w:rPr>
            </w:pPr>
            <w:r w:rsidRPr="00BE5800">
              <w:rPr>
                <w:sz w:val="22"/>
                <w:szCs w:val="22"/>
              </w:rPr>
              <w:t>Inflasi</w:t>
            </w:r>
          </w:p>
        </w:tc>
        <w:tc>
          <w:tcPr>
            <w:tcW w:w="2578" w:type="dxa"/>
            <w:shd w:val="clear" w:color="auto" w:fill="F2F2F2" w:themeFill="background1" w:themeFillShade="F2"/>
          </w:tcPr>
          <w:p w14:paraId="4B60797E" w14:textId="77777777" w:rsidR="004B1508" w:rsidRPr="00BE5800" w:rsidRDefault="004B1508" w:rsidP="00BE5800">
            <w:pPr>
              <w:pStyle w:val="ParagrafJRAM"/>
              <w:ind w:firstLine="0"/>
              <w:jc w:val="center"/>
              <w:rPr>
                <w:sz w:val="22"/>
                <w:szCs w:val="22"/>
              </w:rPr>
            </w:pPr>
            <w:r w:rsidRPr="00BE5800">
              <w:rPr>
                <w:sz w:val="22"/>
                <w:szCs w:val="22"/>
              </w:rPr>
              <w:t>0.266667</w:t>
            </w:r>
          </w:p>
        </w:tc>
      </w:tr>
      <w:tr w:rsidR="004B1508" w:rsidRPr="00BE5800" w14:paraId="08407D87" w14:textId="77777777" w:rsidTr="00A354C3">
        <w:trPr>
          <w:jc w:val="center"/>
        </w:trPr>
        <w:tc>
          <w:tcPr>
            <w:tcW w:w="3432" w:type="dxa"/>
          </w:tcPr>
          <w:p w14:paraId="591CD8BE" w14:textId="77777777" w:rsidR="004B1508" w:rsidRPr="00BE5800" w:rsidRDefault="004B1508" w:rsidP="00BE5800">
            <w:pPr>
              <w:pStyle w:val="ParagrafJRAM"/>
              <w:ind w:firstLine="0"/>
              <w:jc w:val="center"/>
              <w:rPr>
                <w:sz w:val="22"/>
                <w:szCs w:val="22"/>
              </w:rPr>
            </w:pPr>
            <w:r w:rsidRPr="00BE5800">
              <w:rPr>
                <w:sz w:val="22"/>
                <w:szCs w:val="22"/>
              </w:rPr>
              <w:t>IPM</w:t>
            </w:r>
          </w:p>
        </w:tc>
        <w:tc>
          <w:tcPr>
            <w:tcW w:w="2578" w:type="dxa"/>
          </w:tcPr>
          <w:p w14:paraId="42B3D6B4" w14:textId="77777777" w:rsidR="004B1508" w:rsidRPr="00BE5800" w:rsidRDefault="004B1508" w:rsidP="00BE5800">
            <w:pPr>
              <w:pStyle w:val="ParagrafJRAM"/>
              <w:ind w:firstLine="0"/>
              <w:jc w:val="center"/>
              <w:rPr>
                <w:sz w:val="22"/>
                <w:szCs w:val="22"/>
              </w:rPr>
            </w:pPr>
            <w:r w:rsidRPr="00BE5800">
              <w:rPr>
                <w:sz w:val="22"/>
                <w:szCs w:val="22"/>
              </w:rPr>
              <w:t>0.200000</w:t>
            </w:r>
          </w:p>
        </w:tc>
      </w:tr>
      <w:tr w:rsidR="004B1508" w:rsidRPr="00BE5800" w14:paraId="0520C46E" w14:textId="77777777" w:rsidTr="00B82577">
        <w:trPr>
          <w:jc w:val="center"/>
        </w:trPr>
        <w:tc>
          <w:tcPr>
            <w:tcW w:w="3432" w:type="dxa"/>
            <w:shd w:val="clear" w:color="auto" w:fill="F2F2F2" w:themeFill="background1" w:themeFillShade="F2"/>
          </w:tcPr>
          <w:p w14:paraId="2D1C581F" w14:textId="77777777" w:rsidR="004B1508" w:rsidRPr="00BE5800" w:rsidRDefault="004B1508" w:rsidP="00BE5800">
            <w:pPr>
              <w:pStyle w:val="ParagrafJRAM"/>
              <w:ind w:firstLine="0"/>
              <w:jc w:val="center"/>
              <w:rPr>
                <w:sz w:val="22"/>
                <w:szCs w:val="22"/>
              </w:rPr>
            </w:pPr>
            <w:r w:rsidRPr="00BE5800">
              <w:rPr>
                <w:sz w:val="22"/>
                <w:szCs w:val="22"/>
              </w:rPr>
              <w:t>Pengangguran</w:t>
            </w:r>
          </w:p>
        </w:tc>
        <w:tc>
          <w:tcPr>
            <w:tcW w:w="2578" w:type="dxa"/>
            <w:shd w:val="clear" w:color="auto" w:fill="F2F2F2" w:themeFill="background1" w:themeFillShade="F2"/>
          </w:tcPr>
          <w:p w14:paraId="336D59F4" w14:textId="77777777" w:rsidR="004B1508" w:rsidRPr="00BE5800" w:rsidRDefault="004B1508" w:rsidP="00BE5800">
            <w:pPr>
              <w:pStyle w:val="ParagrafJRAM"/>
              <w:ind w:firstLine="0"/>
              <w:jc w:val="center"/>
              <w:rPr>
                <w:sz w:val="22"/>
                <w:szCs w:val="22"/>
              </w:rPr>
            </w:pPr>
            <w:r w:rsidRPr="00BE5800">
              <w:rPr>
                <w:sz w:val="22"/>
                <w:szCs w:val="22"/>
              </w:rPr>
              <w:t>1.000000</w:t>
            </w:r>
          </w:p>
        </w:tc>
      </w:tr>
      <w:tr w:rsidR="004B1508" w:rsidRPr="00BE5800" w14:paraId="7576BE62" w14:textId="77777777" w:rsidTr="00A354C3">
        <w:trPr>
          <w:jc w:val="center"/>
        </w:trPr>
        <w:tc>
          <w:tcPr>
            <w:tcW w:w="3432" w:type="dxa"/>
          </w:tcPr>
          <w:p w14:paraId="551C5AD2" w14:textId="77777777" w:rsidR="004B1508" w:rsidRPr="00BE5800" w:rsidRDefault="004B1508" w:rsidP="00BE5800">
            <w:pPr>
              <w:pStyle w:val="ParagrafJRAM"/>
              <w:ind w:firstLine="0"/>
              <w:jc w:val="center"/>
              <w:rPr>
                <w:sz w:val="22"/>
                <w:szCs w:val="22"/>
              </w:rPr>
            </w:pPr>
            <w:r w:rsidRPr="00BE5800">
              <w:rPr>
                <w:sz w:val="22"/>
                <w:szCs w:val="22"/>
              </w:rPr>
              <w:t>IPM, Inflasi</w:t>
            </w:r>
          </w:p>
        </w:tc>
        <w:tc>
          <w:tcPr>
            <w:tcW w:w="2578" w:type="dxa"/>
          </w:tcPr>
          <w:p w14:paraId="3BD5003B" w14:textId="77777777" w:rsidR="004B1508" w:rsidRPr="00BE5800" w:rsidRDefault="004B1508" w:rsidP="00BE5800">
            <w:pPr>
              <w:pStyle w:val="ParagrafJRAM"/>
              <w:ind w:firstLine="0"/>
              <w:jc w:val="center"/>
              <w:rPr>
                <w:sz w:val="22"/>
                <w:szCs w:val="22"/>
              </w:rPr>
            </w:pPr>
            <w:r w:rsidRPr="00BE5800">
              <w:rPr>
                <w:sz w:val="22"/>
                <w:szCs w:val="22"/>
              </w:rPr>
              <w:t>0.733333</w:t>
            </w:r>
          </w:p>
        </w:tc>
      </w:tr>
      <w:tr w:rsidR="004B1508" w:rsidRPr="00BE5800" w14:paraId="01DD1554" w14:textId="77777777" w:rsidTr="00B82577">
        <w:trPr>
          <w:jc w:val="center"/>
        </w:trPr>
        <w:tc>
          <w:tcPr>
            <w:tcW w:w="3432" w:type="dxa"/>
            <w:shd w:val="clear" w:color="auto" w:fill="F2F2F2" w:themeFill="background1" w:themeFillShade="F2"/>
          </w:tcPr>
          <w:p w14:paraId="6772A578" w14:textId="77777777" w:rsidR="004B1508" w:rsidRPr="00BE5800" w:rsidRDefault="004B1508" w:rsidP="00BE5800">
            <w:pPr>
              <w:pStyle w:val="ParagrafJRAM"/>
              <w:ind w:firstLine="0"/>
              <w:jc w:val="center"/>
              <w:rPr>
                <w:sz w:val="22"/>
                <w:szCs w:val="22"/>
              </w:rPr>
            </w:pPr>
            <w:r w:rsidRPr="00BE5800">
              <w:rPr>
                <w:sz w:val="22"/>
                <w:szCs w:val="22"/>
              </w:rPr>
              <w:t>PDRB</w:t>
            </w:r>
          </w:p>
        </w:tc>
        <w:tc>
          <w:tcPr>
            <w:tcW w:w="2578" w:type="dxa"/>
            <w:shd w:val="clear" w:color="auto" w:fill="F2F2F2" w:themeFill="background1" w:themeFillShade="F2"/>
          </w:tcPr>
          <w:p w14:paraId="3442CDC7" w14:textId="77777777" w:rsidR="004B1508" w:rsidRPr="00BE5800" w:rsidRDefault="004B1508" w:rsidP="00BE5800">
            <w:pPr>
              <w:pStyle w:val="ParagrafJRAM"/>
              <w:ind w:firstLine="0"/>
              <w:jc w:val="center"/>
              <w:rPr>
                <w:sz w:val="22"/>
                <w:szCs w:val="22"/>
              </w:rPr>
            </w:pPr>
            <w:r w:rsidRPr="00BE5800">
              <w:rPr>
                <w:sz w:val="22"/>
                <w:szCs w:val="22"/>
              </w:rPr>
              <w:t>0.200000</w:t>
            </w:r>
          </w:p>
        </w:tc>
      </w:tr>
      <w:tr w:rsidR="004B1508" w:rsidRPr="00BE5800" w14:paraId="1FA1817C" w14:textId="77777777" w:rsidTr="00A354C3">
        <w:trPr>
          <w:jc w:val="center"/>
        </w:trPr>
        <w:tc>
          <w:tcPr>
            <w:tcW w:w="3432" w:type="dxa"/>
          </w:tcPr>
          <w:p w14:paraId="1987D650" w14:textId="77777777" w:rsidR="004B1508" w:rsidRPr="00BE5800" w:rsidRDefault="004B1508" w:rsidP="00BE5800">
            <w:pPr>
              <w:pStyle w:val="ParagrafJRAM"/>
              <w:ind w:firstLine="0"/>
              <w:jc w:val="center"/>
              <w:rPr>
                <w:sz w:val="22"/>
                <w:szCs w:val="22"/>
              </w:rPr>
            </w:pPr>
            <w:r w:rsidRPr="00BE5800">
              <w:rPr>
                <w:sz w:val="22"/>
                <w:szCs w:val="22"/>
              </w:rPr>
              <w:t>PDRB, Inflasi</w:t>
            </w:r>
          </w:p>
        </w:tc>
        <w:tc>
          <w:tcPr>
            <w:tcW w:w="2578" w:type="dxa"/>
          </w:tcPr>
          <w:p w14:paraId="0B3587A5" w14:textId="77777777" w:rsidR="004B1508" w:rsidRPr="00BE5800" w:rsidRDefault="004B1508" w:rsidP="00BE5800">
            <w:pPr>
              <w:pStyle w:val="ParagrafJRAM"/>
              <w:ind w:firstLine="0"/>
              <w:jc w:val="center"/>
              <w:rPr>
                <w:sz w:val="22"/>
                <w:szCs w:val="22"/>
              </w:rPr>
            </w:pPr>
            <w:r w:rsidRPr="00BE5800">
              <w:rPr>
                <w:sz w:val="22"/>
                <w:szCs w:val="22"/>
              </w:rPr>
              <w:t>1.000000</w:t>
            </w:r>
          </w:p>
        </w:tc>
      </w:tr>
      <w:tr w:rsidR="004B1508" w:rsidRPr="00BE5800" w14:paraId="6DAB1639" w14:textId="77777777" w:rsidTr="00B82577">
        <w:trPr>
          <w:jc w:val="center"/>
        </w:trPr>
        <w:tc>
          <w:tcPr>
            <w:tcW w:w="3432" w:type="dxa"/>
            <w:shd w:val="clear" w:color="auto" w:fill="F2F2F2" w:themeFill="background1" w:themeFillShade="F2"/>
          </w:tcPr>
          <w:p w14:paraId="11F142E6" w14:textId="77777777" w:rsidR="004B1508" w:rsidRPr="00BE5800" w:rsidRDefault="004B1508" w:rsidP="00BE5800">
            <w:pPr>
              <w:pStyle w:val="ParagrafJRAM"/>
              <w:ind w:firstLine="0"/>
              <w:jc w:val="center"/>
              <w:rPr>
                <w:sz w:val="22"/>
                <w:szCs w:val="22"/>
              </w:rPr>
            </w:pPr>
            <w:r w:rsidRPr="00BE5800">
              <w:rPr>
                <w:sz w:val="22"/>
                <w:szCs w:val="22"/>
              </w:rPr>
              <w:t>PDRB, IPM</w:t>
            </w:r>
          </w:p>
        </w:tc>
        <w:tc>
          <w:tcPr>
            <w:tcW w:w="2578" w:type="dxa"/>
            <w:shd w:val="clear" w:color="auto" w:fill="F2F2F2" w:themeFill="background1" w:themeFillShade="F2"/>
          </w:tcPr>
          <w:p w14:paraId="6FA024A7" w14:textId="77777777" w:rsidR="004B1508" w:rsidRPr="00BE5800" w:rsidRDefault="004B1508" w:rsidP="00BE5800">
            <w:pPr>
              <w:pStyle w:val="ParagrafJRAM"/>
              <w:ind w:firstLine="0"/>
              <w:jc w:val="center"/>
              <w:rPr>
                <w:sz w:val="22"/>
                <w:szCs w:val="22"/>
              </w:rPr>
            </w:pPr>
            <w:r w:rsidRPr="00BE5800">
              <w:rPr>
                <w:sz w:val="22"/>
                <w:szCs w:val="22"/>
              </w:rPr>
              <w:t>0.666667</w:t>
            </w:r>
          </w:p>
        </w:tc>
      </w:tr>
      <w:tr w:rsidR="004B1508" w:rsidRPr="00BE5800" w14:paraId="631DD725" w14:textId="77777777" w:rsidTr="00A354C3">
        <w:trPr>
          <w:jc w:val="center"/>
        </w:trPr>
        <w:tc>
          <w:tcPr>
            <w:tcW w:w="3432" w:type="dxa"/>
          </w:tcPr>
          <w:p w14:paraId="578076C7" w14:textId="77777777" w:rsidR="004B1508" w:rsidRPr="00BE5800" w:rsidRDefault="004B1508" w:rsidP="00BE5800">
            <w:pPr>
              <w:pStyle w:val="ParagrafJRAM"/>
              <w:ind w:firstLine="0"/>
              <w:jc w:val="center"/>
              <w:rPr>
                <w:sz w:val="22"/>
                <w:szCs w:val="22"/>
              </w:rPr>
            </w:pPr>
            <w:r w:rsidRPr="00BE5800">
              <w:rPr>
                <w:sz w:val="22"/>
                <w:szCs w:val="22"/>
              </w:rPr>
              <w:t>PDRB, IPM, Inflasi</w:t>
            </w:r>
          </w:p>
        </w:tc>
        <w:tc>
          <w:tcPr>
            <w:tcW w:w="2578" w:type="dxa"/>
          </w:tcPr>
          <w:p w14:paraId="765983AF" w14:textId="77777777" w:rsidR="004B1508" w:rsidRPr="00BE5800" w:rsidRDefault="004B1508" w:rsidP="00BE5800">
            <w:pPr>
              <w:pStyle w:val="ParagrafJRAM"/>
              <w:ind w:firstLine="0"/>
              <w:jc w:val="center"/>
              <w:rPr>
                <w:sz w:val="22"/>
                <w:szCs w:val="22"/>
              </w:rPr>
            </w:pPr>
            <w:r w:rsidRPr="00BE5800">
              <w:rPr>
                <w:sz w:val="22"/>
                <w:szCs w:val="22"/>
              </w:rPr>
              <w:t>1.000000</w:t>
            </w:r>
          </w:p>
        </w:tc>
      </w:tr>
      <w:tr w:rsidR="004B1508" w:rsidRPr="00BE5800" w14:paraId="113968BA" w14:textId="77777777" w:rsidTr="00B82577">
        <w:trPr>
          <w:jc w:val="center"/>
        </w:trPr>
        <w:tc>
          <w:tcPr>
            <w:tcW w:w="3432" w:type="dxa"/>
            <w:shd w:val="clear" w:color="auto" w:fill="F2F2F2" w:themeFill="background1" w:themeFillShade="F2"/>
          </w:tcPr>
          <w:p w14:paraId="0AD388FA" w14:textId="77777777" w:rsidR="004B1508" w:rsidRPr="00BE5800" w:rsidRDefault="004B1508" w:rsidP="00BE5800">
            <w:pPr>
              <w:pStyle w:val="ParagrafJRAM"/>
              <w:ind w:firstLine="0"/>
              <w:jc w:val="center"/>
              <w:rPr>
                <w:sz w:val="22"/>
                <w:szCs w:val="22"/>
              </w:rPr>
            </w:pPr>
            <w:r w:rsidRPr="00BE5800">
              <w:rPr>
                <w:sz w:val="22"/>
                <w:szCs w:val="22"/>
              </w:rPr>
              <w:t>Pengangguran, Inflasi</w:t>
            </w:r>
          </w:p>
        </w:tc>
        <w:tc>
          <w:tcPr>
            <w:tcW w:w="2578" w:type="dxa"/>
            <w:shd w:val="clear" w:color="auto" w:fill="F2F2F2" w:themeFill="background1" w:themeFillShade="F2"/>
          </w:tcPr>
          <w:p w14:paraId="703A8CD3" w14:textId="77777777" w:rsidR="004B1508" w:rsidRPr="00BE5800" w:rsidRDefault="004B1508" w:rsidP="00BE5800">
            <w:pPr>
              <w:pStyle w:val="ParagrafJRAM"/>
              <w:ind w:firstLine="0"/>
              <w:jc w:val="center"/>
              <w:rPr>
                <w:sz w:val="22"/>
                <w:szCs w:val="22"/>
              </w:rPr>
            </w:pPr>
            <w:r w:rsidRPr="00BE5800">
              <w:rPr>
                <w:sz w:val="22"/>
                <w:szCs w:val="22"/>
              </w:rPr>
              <w:t>1.000000</w:t>
            </w:r>
          </w:p>
        </w:tc>
      </w:tr>
      <w:tr w:rsidR="004B1508" w:rsidRPr="00BE5800" w14:paraId="6AEB52B2" w14:textId="77777777" w:rsidTr="00A354C3">
        <w:trPr>
          <w:jc w:val="center"/>
        </w:trPr>
        <w:tc>
          <w:tcPr>
            <w:tcW w:w="3432" w:type="dxa"/>
          </w:tcPr>
          <w:p w14:paraId="6273549A" w14:textId="77777777" w:rsidR="004B1508" w:rsidRPr="00BE5800" w:rsidRDefault="004B1508" w:rsidP="00BE5800">
            <w:pPr>
              <w:pStyle w:val="ParagrafJRAM"/>
              <w:ind w:firstLine="0"/>
              <w:jc w:val="center"/>
              <w:rPr>
                <w:sz w:val="22"/>
                <w:szCs w:val="22"/>
              </w:rPr>
            </w:pPr>
            <w:r w:rsidRPr="00BE5800">
              <w:rPr>
                <w:sz w:val="22"/>
                <w:szCs w:val="22"/>
              </w:rPr>
              <w:t>Pengangguran, IPM</w:t>
            </w:r>
          </w:p>
        </w:tc>
        <w:tc>
          <w:tcPr>
            <w:tcW w:w="2578" w:type="dxa"/>
          </w:tcPr>
          <w:p w14:paraId="7D817826" w14:textId="77777777" w:rsidR="004B1508" w:rsidRPr="00BE5800" w:rsidRDefault="004B1508" w:rsidP="00BE5800">
            <w:pPr>
              <w:pStyle w:val="ParagrafJRAM"/>
              <w:ind w:firstLine="0"/>
              <w:jc w:val="center"/>
              <w:rPr>
                <w:sz w:val="22"/>
                <w:szCs w:val="22"/>
              </w:rPr>
            </w:pPr>
            <w:r w:rsidRPr="00BE5800">
              <w:rPr>
                <w:sz w:val="22"/>
                <w:szCs w:val="22"/>
              </w:rPr>
              <w:t>1.000000</w:t>
            </w:r>
          </w:p>
        </w:tc>
      </w:tr>
      <w:tr w:rsidR="004B1508" w:rsidRPr="00BE5800" w14:paraId="431ADEEC" w14:textId="77777777" w:rsidTr="00B82577">
        <w:trPr>
          <w:jc w:val="center"/>
        </w:trPr>
        <w:tc>
          <w:tcPr>
            <w:tcW w:w="3432" w:type="dxa"/>
            <w:shd w:val="clear" w:color="auto" w:fill="F2F2F2" w:themeFill="background1" w:themeFillShade="F2"/>
          </w:tcPr>
          <w:p w14:paraId="60D07178" w14:textId="77777777" w:rsidR="004B1508" w:rsidRPr="00BE5800" w:rsidRDefault="004B1508" w:rsidP="00BE5800">
            <w:pPr>
              <w:pStyle w:val="ParagrafJRAM"/>
              <w:ind w:firstLine="0"/>
              <w:jc w:val="center"/>
              <w:rPr>
                <w:sz w:val="22"/>
                <w:szCs w:val="22"/>
              </w:rPr>
            </w:pPr>
            <w:r w:rsidRPr="00BE5800">
              <w:rPr>
                <w:sz w:val="22"/>
                <w:szCs w:val="22"/>
              </w:rPr>
              <w:t>Pengangguran, IPM, Inflasi</w:t>
            </w:r>
          </w:p>
        </w:tc>
        <w:tc>
          <w:tcPr>
            <w:tcW w:w="2578" w:type="dxa"/>
            <w:shd w:val="clear" w:color="auto" w:fill="F2F2F2" w:themeFill="background1" w:themeFillShade="F2"/>
          </w:tcPr>
          <w:p w14:paraId="379DFDB5" w14:textId="77777777" w:rsidR="004B1508" w:rsidRPr="00BE5800" w:rsidRDefault="004B1508" w:rsidP="00BE5800">
            <w:pPr>
              <w:pStyle w:val="ParagrafJRAM"/>
              <w:ind w:firstLine="0"/>
              <w:jc w:val="center"/>
              <w:rPr>
                <w:sz w:val="22"/>
                <w:szCs w:val="22"/>
              </w:rPr>
            </w:pPr>
            <w:r w:rsidRPr="00BE5800">
              <w:rPr>
                <w:sz w:val="22"/>
                <w:szCs w:val="22"/>
              </w:rPr>
              <w:t>1.000000</w:t>
            </w:r>
          </w:p>
        </w:tc>
      </w:tr>
      <w:tr w:rsidR="004B1508" w:rsidRPr="00BE5800" w14:paraId="68670EA2" w14:textId="77777777" w:rsidTr="00A354C3">
        <w:trPr>
          <w:jc w:val="center"/>
        </w:trPr>
        <w:tc>
          <w:tcPr>
            <w:tcW w:w="3432" w:type="dxa"/>
          </w:tcPr>
          <w:p w14:paraId="78E6D939" w14:textId="77777777" w:rsidR="004B1508" w:rsidRPr="00BE5800" w:rsidRDefault="004B1508" w:rsidP="00BE5800">
            <w:pPr>
              <w:pStyle w:val="ParagrafJRAM"/>
              <w:ind w:firstLine="0"/>
              <w:jc w:val="center"/>
              <w:rPr>
                <w:sz w:val="22"/>
                <w:szCs w:val="22"/>
              </w:rPr>
            </w:pPr>
            <w:r w:rsidRPr="00BE5800">
              <w:rPr>
                <w:sz w:val="22"/>
                <w:szCs w:val="22"/>
              </w:rPr>
              <w:t>Pengangguran, PDRB</w:t>
            </w:r>
          </w:p>
        </w:tc>
        <w:tc>
          <w:tcPr>
            <w:tcW w:w="2578" w:type="dxa"/>
          </w:tcPr>
          <w:p w14:paraId="4B286993" w14:textId="77777777" w:rsidR="004B1508" w:rsidRPr="00BE5800" w:rsidRDefault="004B1508" w:rsidP="00BE5800">
            <w:pPr>
              <w:pStyle w:val="ParagrafJRAM"/>
              <w:ind w:firstLine="0"/>
              <w:jc w:val="center"/>
              <w:rPr>
                <w:sz w:val="22"/>
                <w:szCs w:val="22"/>
              </w:rPr>
            </w:pPr>
            <w:r w:rsidRPr="00BE5800">
              <w:rPr>
                <w:sz w:val="22"/>
                <w:szCs w:val="22"/>
              </w:rPr>
              <w:t>1.000000</w:t>
            </w:r>
          </w:p>
        </w:tc>
      </w:tr>
      <w:tr w:rsidR="004B1508" w:rsidRPr="00BE5800" w14:paraId="5B8DE185" w14:textId="77777777" w:rsidTr="00B82577">
        <w:trPr>
          <w:jc w:val="center"/>
        </w:trPr>
        <w:tc>
          <w:tcPr>
            <w:tcW w:w="3432" w:type="dxa"/>
            <w:shd w:val="clear" w:color="auto" w:fill="F2F2F2" w:themeFill="background1" w:themeFillShade="F2"/>
          </w:tcPr>
          <w:p w14:paraId="54A93BB6" w14:textId="77777777" w:rsidR="004B1508" w:rsidRPr="00BE5800" w:rsidRDefault="004B1508" w:rsidP="00BE5800">
            <w:pPr>
              <w:pStyle w:val="ParagrafJRAM"/>
              <w:ind w:firstLine="0"/>
              <w:jc w:val="center"/>
              <w:rPr>
                <w:sz w:val="22"/>
                <w:szCs w:val="22"/>
              </w:rPr>
            </w:pPr>
            <w:r w:rsidRPr="00BE5800">
              <w:rPr>
                <w:sz w:val="22"/>
                <w:szCs w:val="22"/>
              </w:rPr>
              <w:t>Pengangguran, PDRB, Inflasi</w:t>
            </w:r>
          </w:p>
        </w:tc>
        <w:tc>
          <w:tcPr>
            <w:tcW w:w="2578" w:type="dxa"/>
            <w:shd w:val="clear" w:color="auto" w:fill="F2F2F2" w:themeFill="background1" w:themeFillShade="F2"/>
          </w:tcPr>
          <w:p w14:paraId="7B648D4E" w14:textId="77777777" w:rsidR="004B1508" w:rsidRPr="00BE5800" w:rsidRDefault="004B1508" w:rsidP="00BE5800">
            <w:pPr>
              <w:pStyle w:val="ParagrafJRAM"/>
              <w:ind w:firstLine="0"/>
              <w:jc w:val="center"/>
              <w:rPr>
                <w:sz w:val="22"/>
                <w:szCs w:val="22"/>
              </w:rPr>
            </w:pPr>
            <w:r w:rsidRPr="00BE5800">
              <w:rPr>
                <w:sz w:val="22"/>
                <w:szCs w:val="22"/>
              </w:rPr>
              <w:t>1.000000</w:t>
            </w:r>
          </w:p>
        </w:tc>
      </w:tr>
      <w:tr w:rsidR="004B1508" w:rsidRPr="00BE5800" w14:paraId="123F15C1" w14:textId="77777777" w:rsidTr="00A354C3">
        <w:trPr>
          <w:jc w:val="center"/>
        </w:trPr>
        <w:tc>
          <w:tcPr>
            <w:tcW w:w="3432" w:type="dxa"/>
          </w:tcPr>
          <w:p w14:paraId="6D1192A4" w14:textId="77777777" w:rsidR="004B1508" w:rsidRPr="00BE5800" w:rsidRDefault="004B1508" w:rsidP="00BE5800">
            <w:pPr>
              <w:pStyle w:val="ParagrafJRAM"/>
              <w:ind w:firstLine="0"/>
              <w:jc w:val="center"/>
              <w:rPr>
                <w:sz w:val="22"/>
                <w:szCs w:val="22"/>
              </w:rPr>
            </w:pPr>
            <w:r w:rsidRPr="00BE5800">
              <w:rPr>
                <w:sz w:val="22"/>
                <w:szCs w:val="22"/>
              </w:rPr>
              <w:t>Pengangguran, PDRB, IPM</w:t>
            </w:r>
          </w:p>
        </w:tc>
        <w:tc>
          <w:tcPr>
            <w:tcW w:w="2578" w:type="dxa"/>
          </w:tcPr>
          <w:p w14:paraId="563389EC" w14:textId="77777777" w:rsidR="004B1508" w:rsidRPr="00BE5800" w:rsidRDefault="004B1508" w:rsidP="00BE5800">
            <w:pPr>
              <w:pStyle w:val="ParagrafJRAM"/>
              <w:ind w:firstLine="0"/>
              <w:jc w:val="center"/>
              <w:rPr>
                <w:sz w:val="22"/>
                <w:szCs w:val="22"/>
              </w:rPr>
            </w:pPr>
            <w:r w:rsidRPr="00BE5800">
              <w:rPr>
                <w:sz w:val="22"/>
                <w:szCs w:val="22"/>
              </w:rPr>
              <w:t>1.000000</w:t>
            </w:r>
          </w:p>
        </w:tc>
      </w:tr>
      <w:tr w:rsidR="004B1508" w:rsidRPr="00BE5800" w14:paraId="4C0D469A" w14:textId="77777777" w:rsidTr="00B82577">
        <w:trPr>
          <w:jc w:val="center"/>
        </w:trPr>
        <w:tc>
          <w:tcPr>
            <w:tcW w:w="3432" w:type="dxa"/>
            <w:shd w:val="clear" w:color="auto" w:fill="F2F2F2" w:themeFill="background1" w:themeFillShade="F2"/>
          </w:tcPr>
          <w:p w14:paraId="193239A0" w14:textId="77777777" w:rsidR="004B1508" w:rsidRPr="00BE5800" w:rsidRDefault="004B1508" w:rsidP="00BE5800">
            <w:pPr>
              <w:pStyle w:val="ParagrafJRAM"/>
              <w:ind w:firstLine="0"/>
              <w:jc w:val="center"/>
              <w:rPr>
                <w:sz w:val="22"/>
                <w:szCs w:val="22"/>
              </w:rPr>
            </w:pPr>
            <w:r w:rsidRPr="00BE5800">
              <w:rPr>
                <w:sz w:val="22"/>
                <w:szCs w:val="22"/>
              </w:rPr>
              <w:t>Pengangguran, PDRB, IPM, Inflasi</w:t>
            </w:r>
          </w:p>
        </w:tc>
        <w:tc>
          <w:tcPr>
            <w:tcW w:w="2578" w:type="dxa"/>
            <w:shd w:val="clear" w:color="auto" w:fill="F2F2F2" w:themeFill="background1" w:themeFillShade="F2"/>
          </w:tcPr>
          <w:p w14:paraId="36D95E8E" w14:textId="77777777" w:rsidR="004B1508" w:rsidRPr="00BE5800" w:rsidRDefault="004B1508" w:rsidP="00BE5800">
            <w:pPr>
              <w:pStyle w:val="ParagrafJRAM"/>
              <w:ind w:firstLine="0"/>
              <w:jc w:val="center"/>
              <w:rPr>
                <w:sz w:val="22"/>
                <w:szCs w:val="22"/>
              </w:rPr>
            </w:pPr>
            <w:r w:rsidRPr="00BE5800">
              <w:rPr>
                <w:sz w:val="22"/>
                <w:szCs w:val="22"/>
              </w:rPr>
              <w:t>1.000000</w:t>
            </w:r>
          </w:p>
        </w:tc>
      </w:tr>
    </w:tbl>
    <w:p w14:paraId="5D22CEEF" w14:textId="77777777" w:rsidR="000641BF" w:rsidRDefault="000641BF" w:rsidP="004B1508">
      <w:pPr>
        <w:pStyle w:val="ParagrafJRAM"/>
      </w:pPr>
    </w:p>
    <w:p w14:paraId="2539A804" w14:textId="37D2A5BF" w:rsidR="004B1508" w:rsidRPr="004B1508" w:rsidRDefault="004B1508" w:rsidP="004B1508">
      <w:pPr>
        <w:pStyle w:val="ParagrafJRAM"/>
      </w:pPr>
      <w:r w:rsidRPr="004B1508">
        <w:t xml:space="preserve">Dari </w:t>
      </w:r>
      <w:r w:rsidRPr="004B1508">
        <w:fldChar w:fldCharType="begin"/>
      </w:r>
      <w:r w:rsidRPr="004B1508">
        <w:instrText xml:space="preserve"> REF _Ref65677946 \h  \* MERGEFORMAT </w:instrText>
      </w:r>
      <w:r w:rsidRPr="004B1508">
        <w:fldChar w:fldCharType="separate"/>
      </w:r>
      <w:r w:rsidR="00707F7A" w:rsidRPr="00707F7A">
        <w:t>Tabel 3</w:t>
      </w:r>
      <w:r w:rsidRPr="004B1508">
        <w:fldChar w:fldCharType="end"/>
      </w:r>
      <w:r w:rsidRPr="004B1508">
        <w:t xml:space="preserve">, didapatkan </w:t>
      </w:r>
      <m:oMath>
        <m:sSub>
          <m:sSubPr>
            <m:ctrlPr>
              <w:rPr>
                <w:rFonts w:ascii="Cambria Math" w:hAnsi="Cambria Math"/>
                <w:i/>
              </w:rPr>
            </m:ctrlPr>
          </m:sSubPr>
          <m:e>
            <m:r>
              <w:rPr>
                <w:rFonts w:ascii="Cambria Math" w:hAnsi="Cambria Math"/>
              </w:rPr>
              <m:t>γ</m:t>
            </m:r>
          </m:e>
          <m:sub>
            <m:d>
              <m:dPr>
                <m:begChr m:val="{"/>
                <m:endChr m:val="}"/>
                <m:ctrlPr>
                  <w:rPr>
                    <w:rFonts w:ascii="Cambria Math" w:hAnsi="Cambria Math"/>
                    <w:i/>
                  </w:rPr>
                </m:ctrlPr>
              </m:dPr>
              <m:e>
                <m:r>
                  <w:rPr>
                    <w:rFonts w:ascii="Cambria Math" w:hAnsi="Cambria Math"/>
                  </w:rPr>
                  <m:t>pengangguran</m:t>
                </m:r>
              </m:e>
            </m:d>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B</m:t>
            </m:r>
          </m:sub>
        </m:sSub>
      </m:oMath>
      <w:r w:rsidRPr="004B1508">
        <w:t xml:space="preserve">, dimana </w:t>
      </w:r>
      <m:oMath>
        <m:r>
          <m:rPr>
            <m:sty m:val="p"/>
          </m:rPr>
          <w:rPr>
            <w:rFonts w:ascii="Cambria Math" w:hAnsi="Cambria Math"/>
          </w:rPr>
          <m:t>B</m:t>
        </m:r>
        <m:r>
          <w:rPr>
            <w:rFonts w:ascii="Cambria Math" w:hAnsi="Cambria Math"/>
          </w:rPr>
          <m:t>=</m:t>
        </m:r>
        <m:r>
          <m:rPr>
            <m:sty m:val="p"/>
          </m:rPr>
          <w:rPr>
            <w:rFonts w:ascii="Cambria Math" w:hAnsi="Cambria Math"/>
          </w:rPr>
          <m:t>Pengangguran</m:t>
        </m:r>
        <m:r>
          <w:rPr>
            <w:rFonts w:ascii="Cambria Math" w:hAnsi="Cambria Math"/>
          </w:rPr>
          <m:t>, </m:t>
        </m:r>
        <m:r>
          <m:rPr>
            <m:sty m:val="p"/>
          </m:rPr>
          <w:rPr>
            <w:rFonts w:ascii="Cambria Math" w:hAnsi="Cambria Math"/>
          </w:rPr>
          <m:t>PDRB</m:t>
        </m:r>
        <m:r>
          <w:rPr>
            <w:rFonts w:ascii="Cambria Math" w:hAnsi="Cambria Math"/>
          </w:rPr>
          <m:t>, </m:t>
        </m:r>
        <m:r>
          <m:rPr>
            <m:sty m:val="p"/>
          </m:rPr>
          <w:rPr>
            <w:rFonts w:ascii="Cambria Math" w:hAnsi="Cambria Math"/>
          </w:rPr>
          <m:t>IPM</m:t>
        </m:r>
        <m:r>
          <w:rPr>
            <w:rFonts w:ascii="Cambria Math" w:hAnsi="Cambria Math"/>
          </w:rPr>
          <m:t>, </m:t>
        </m:r>
        <m:r>
          <m:rPr>
            <m:sty m:val="p"/>
          </m:rPr>
          <w:rPr>
            <w:rFonts w:ascii="Cambria Math" w:hAnsi="Cambria Math"/>
          </w:rPr>
          <m:t>Inflasi</m:t>
        </m:r>
      </m:oMath>
      <w:r w:rsidR="0040387D">
        <w:t xml:space="preserve"> yang bernilai 1. Yang mana artinya bila kita hanya menggunakan</w:t>
      </w:r>
      <w:r w:rsidRPr="004B1508">
        <w:t xml:space="preserve"> atribute peng</w:t>
      </w:r>
      <w:r w:rsidR="0040387D">
        <w:t>ang</w:t>
      </w:r>
      <w:r w:rsidRPr="004B1508">
        <w:t xml:space="preserve">guran </w:t>
      </w:r>
      <w:r w:rsidR="0040387D">
        <w:t>dalam menganalisa</w:t>
      </w:r>
      <w:r w:rsidRPr="004B1508">
        <w:t xml:space="preserve"> kemiskinan</w:t>
      </w:r>
      <w:r w:rsidR="0040387D">
        <w:t xml:space="preserve"> maka hasilnya akan</w:t>
      </w:r>
      <w:r w:rsidRPr="004B1508">
        <w:t xml:space="preserve"> sama halnya dengan</w:t>
      </w:r>
      <w:r w:rsidR="0040387D">
        <w:t xml:space="preserve"> menggunakan atribute</w:t>
      </w:r>
      <w:r w:rsidRPr="004B1508">
        <w:t xml:space="preserve"> </w:t>
      </w:r>
      <m:oMath>
        <m:r>
          <w:rPr>
            <w:rFonts w:ascii="Cambria Math" w:hAnsi="Cambria Math"/>
          </w:rPr>
          <m:t>B</m:t>
        </m:r>
      </m:oMath>
      <w:r w:rsidR="0040387D">
        <w:t xml:space="preserve"> (Pengangguran, PDRB, IPM dan Inflasi).</w:t>
      </w:r>
    </w:p>
    <w:p w14:paraId="0E25DED3" w14:textId="57B2848C" w:rsidR="00FD5669" w:rsidRPr="00A66E8B" w:rsidRDefault="00E11F02" w:rsidP="00A66E8B">
      <w:pPr>
        <w:pStyle w:val="SubsectionJRAM"/>
        <w:numPr>
          <w:ilvl w:val="2"/>
          <w:numId w:val="4"/>
        </w:numPr>
        <w:ind w:left="567" w:hanging="578"/>
        <w:rPr>
          <w:i/>
          <w:iCs/>
        </w:rPr>
      </w:pPr>
      <w:r w:rsidRPr="00A66E8B">
        <w:rPr>
          <w:i/>
          <w:iCs/>
        </w:rPr>
        <w:t>Generate Rule</w:t>
      </w:r>
    </w:p>
    <w:p w14:paraId="11E2E780" w14:textId="18AD37C2" w:rsidR="000F49F9" w:rsidRPr="00FD5669" w:rsidRDefault="00FD5669" w:rsidP="002269E2">
      <w:pPr>
        <w:pStyle w:val="ParagrafJRAM"/>
      </w:pPr>
      <w:r w:rsidRPr="00FD5669">
        <w:t xml:space="preserve">Dari proses </w:t>
      </w:r>
      <w:r w:rsidRPr="00FD1371">
        <w:rPr>
          <w:i/>
          <w:iCs/>
        </w:rPr>
        <w:t>reduct</w:t>
      </w:r>
      <w:r w:rsidRPr="00FD5669">
        <w:t xml:space="preserve"> diperoleh bahwa atribut pengangguran </w:t>
      </w:r>
      <w:r w:rsidR="0040387D">
        <w:t>adalah</w:t>
      </w:r>
      <w:r w:rsidRPr="00FD5669">
        <w:t xml:space="preserve"> atribut yang </w:t>
      </w:r>
      <w:r w:rsidRPr="00B533C5">
        <w:rPr>
          <w:i/>
          <w:iCs/>
        </w:rPr>
        <w:t>indispensible</w:t>
      </w:r>
      <w:r w:rsidRPr="00FD5669">
        <w:t xml:space="preserve"> dan memiliki nilai </w:t>
      </w:r>
      <w:r w:rsidRPr="00B533C5">
        <w:rPr>
          <w:i/>
          <w:iCs/>
        </w:rPr>
        <w:t>attribute dependency</w:t>
      </w:r>
      <w:r w:rsidRPr="00FD5669">
        <w:t xml:space="preserve"> yang sama dengan </w:t>
      </w:r>
      <m:oMath>
        <m:r>
          <w:rPr>
            <w:rFonts w:ascii="Cambria Math" w:hAnsi="Cambria Math"/>
          </w:rPr>
          <m:t>B</m:t>
        </m:r>
      </m:oMath>
      <w:r w:rsidRPr="00FD5669">
        <w:t xml:space="preserve">, dari sini kita dapat merepresentasikan ulang </w:t>
      </w:r>
      <w:r w:rsidRPr="00FD5669">
        <w:fldChar w:fldCharType="begin"/>
      </w:r>
      <w:r w:rsidRPr="00FD5669">
        <w:instrText xml:space="preserve"> REF _Ref65678835 \h  \* MERGEFORMAT </w:instrText>
      </w:r>
      <w:r w:rsidRPr="00FD5669">
        <w:fldChar w:fldCharType="separate"/>
      </w:r>
      <w:r w:rsidR="00707F7A" w:rsidRPr="00707F7A">
        <w:t>Tabel 2</w:t>
      </w:r>
      <w:r w:rsidRPr="00FD5669">
        <w:fldChar w:fldCharType="end"/>
      </w:r>
      <w:r w:rsidRPr="00FD5669">
        <w:t xml:space="preserve"> hanya dengan menggunakan atribut pengangguran seperti ditunjukan pada </w:t>
      </w:r>
      <w:r w:rsidRPr="00FD5669">
        <w:fldChar w:fldCharType="begin"/>
      </w:r>
      <w:r w:rsidRPr="00FD5669">
        <w:instrText xml:space="preserve"> REF _Ref65678727 \h  \* MERGEFORMAT </w:instrText>
      </w:r>
      <w:r w:rsidRPr="00FD5669">
        <w:fldChar w:fldCharType="separate"/>
      </w:r>
      <w:r w:rsidR="00707F7A" w:rsidRPr="00707F7A">
        <w:t>Tabel 4</w:t>
      </w:r>
      <w:r w:rsidRPr="00FD5669">
        <w:fldChar w:fldCharType="end"/>
      </w:r>
      <w:r w:rsidRPr="00FD5669">
        <w:t>.</w:t>
      </w:r>
    </w:p>
    <w:p w14:paraId="2F4319E3" w14:textId="6EAE811D" w:rsidR="00FD5669" w:rsidRDefault="00FD5669" w:rsidP="00CC510F">
      <w:pPr>
        <w:pStyle w:val="ParagrafJRAM"/>
        <w:ind w:firstLine="0"/>
        <w:jc w:val="center"/>
        <w:rPr>
          <w:sz w:val="22"/>
          <w:szCs w:val="22"/>
        </w:rPr>
      </w:pPr>
      <w:bookmarkStart w:id="7" w:name="_Ref65678727"/>
      <w:r w:rsidRPr="00BE5800">
        <w:rPr>
          <w:b/>
          <w:bCs/>
          <w:sz w:val="22"/>
          <w:szCs w:val="22"/>
        </w:rPr>
        <w:t xml:space="preserve">Tabel </w:t>
      </w:r>
      <w:r w:rsidRPr="00BE5800">
        <w:rPr>
          <w:b/>
          <w:bCs/>
          <w:sz w:val="22"/>
          <w:szCs w:val="22"/>
        </w:rPr>
        <w:fldChar w:fldCharType="begin"/>
      </w:r>
      <w:r w:rsidRPr="00BE5800">
        <w:rPr>
          <w:b/>
          <w:bCs/>
          <w:sz w:val="22"/>
          <w:szCs w:val="22"/>
        </w:rPr>
        <w:instrText xml:space="preserve"> SEQ Tabel \* ARABIC </w:instrText>
      </w:r>
      <w:r w:rsidRPr="00BE5800">
        <w:rPr>
          <w:b/>
          <w:bCs/>
          <w:sz w:val="22"/>
          <w:szCs w:val="22"/>
        </w:rPr>
        <w:fldChar w:fldCharType="separate"/>
      </w:r>
      <w:r w:rsidR="00707F7A">
        <w:rPr>
          <w:b/>
          <w:bCs/>
          <w:sz w:val="22"/>
          <w:szCs w:val="22"/>
        </w:rPr>
        <w:t>4</w:t>
      </w:r>
      <w:r w:rsidRPr="00BE5800">
        <w:rPr>
          <w:sz w:val="22"/>
          <w:szCs w:val="22"/>
        </w:rPr>
        <w:fldChar w:fldCharType="end"/>
      </w:r>
      <w:bookmarkEnd w:id="7"/>
      <w:r w:rsidRPr="00BE5800">
        <w:rPr>
          <w:sz w:val="22"/>
          <w:szCs w:val="22"/>
        </w:rPr>
        <w:t xml:space="preserve"> : Kelas Ekuivalensi</w:t>
      </w:r>
    </w:p>
    <w:tbl>
      <w:tblPr>
        <w:tblStyle w:val="PlainTable51"/>
        <w:tblW w:w="4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3"/>
        <w:gridCol w:w="1559"/>
      </w:tblGrid>
      <w:tr w:rsidR="00FD5669" w:rsidRPr="00BE5800" w14:paraId="45290FBC" w14:textId="77777777" w:rsidTr="00BE580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960" w:type="dxa"/>
            <w:tcBorders>
              <w:bottom w:val="none" w:sz="0" w:space="0" w:color="auto"/>
              <w:right w:val="none" w:sz="0" w:space="0" w:color="auto"/>
            </w:tcBorders>
            <w:noWrap/>
            <w:hideMark/>
          </w:tcPr>
          <w:p w14:paraId="3C44E8D1" w14:textId="77777777" w:rsidR="00FD5669" w:rsidRPr="00BE5800" w:rsidRDefault="00FD5669" w:rsidP="00BE5800">
            <w:pPr>
              <w:pStyle w:val="ParagrafJRAM"/>
              <w:ind w:firstLine="0"/>
              <w:jc w:val="center"/>
              <w:rPr>
                <w:rFonts w:ascii="Times New Roman" w:hAnsi="Times New Roman"/>
                <w:b/>
                <w:bCs/>
                <w:i w:val="0"/>
                <w:iCs w:val="0"/>
                <w:sz w:val="22"/>
                <w:szCs w:val="22"/>
                <w:lang w:val="en-ID"/>
              </w:rPr>
            </w:pPr>
            <w:bookmarkStart w:id="8" w:name="_Hlk67328248"/>
            <w:r w:rsidRPr="00BE5800">
              <w:rPr>
                <w:rFonts w:ascii="Times New Roman" w:hAnsi="Times New Roman"/>
                <w:b/>
                <w:bCs/>
                <w:i w:val="0"/>
                <w:iCs w:val="0"/>
                <w:sz w:val="22"/>
                <w:szCs w:val="22"/>
                <w:lang w:val="en-ID"/>
              </w:rPr>
              <w:t>Objek</w:t>
            </w:r>
          </w:p>
        </w:tc>
        <w:tc>
          <w:tcPr>
            <w:tcW w:w="1693" w:type="dxa"/>
            <w:tcBorders>
              <w:bottom w:val="none" w:sz="0" w:space="0" w:color="auto"/>
            </w:tcBorders>
            <w:noWrap/>
            <w:hideMark/>
          </w:tcPr>
          <w:p w14:paraId="3AA45B1D" w14:textId="77777777" w:rsidR="00FD5669" w:rsidRPr="00BE5800" w:rsidRDefault="00FD5669"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Pengangguran</w:t>
            </w:r>
          </w:p>
        </w:tc>
        <w:tc>
          <w:tcPr>
            <w:tcW w:w="1559" w:type="dxa"/>
            <w:tcBorders>
              <w:bottom w:val="none" w:sz="0" w:space="0" w:color="auto"/>
            </w:tcBorders>
          </w:tcPr>
          <w:p w14:paraId="4E48426C" w14:textId="77777777" w:rsidR="00FD5669" w:rsidRPr="00BE5800" w:rsidRDefault="00FD5669" w:rsidP="00BE5800">
            <w:pPr>
              <w:pStyle w:val="ParagrafJRAM"/>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2"/>
                <w:szCs w:val="22"/>
                <w:lang w:val="en-ID"/>
              </w:rPr>
            </w:pPr>
            <w:r w:rsidRPr="00BE5800">
              <w:rPr>
                <w:rFonts w:ascii="Times New Roman" w:hAnsi="Times New Roman"/>
                <w:b/>
                <w:bCs/>
                <w:i w:val="0"/>
                <w:iCs w:val="0"/>
                <w:sz w:val="22"/>
                <w:szCs w:val="22"/>
                <w:lang w:val="en-ID"/>
              </w:rPr>
              <w:t>Kemiskinan</w:t>
            </w:r>
          </w:p>
        </w:tc>
      </w:tr>
      <w:tr w:rsidR="00FD5669" w:rsidRPr="00BE5800" w14:paraId="2B1AA392" w14:textId="77777777" w:rsidTr="00BE58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534D8BB8" w14:textId="77777777" w:rsidR="00FD5669" w:rsidRPr="00BE5800" w:rsidRDefault="00FD5669" w:rsidP="00BE5800">
            <w:pPr>
              <w:pStyle w:val="ParagrafJRAM"/>
              <w:ind w:firstLine="0"/>
              <w:jc w:val="center"/>
              <w:rPr>
                <w:rFonts w:ascii="Times New Roman" w:hAnsi="Times New Roman"/>
                <w:sz w:val="22"/>
                <w:szCs w:val="22"/>
                <w:lang w:val="en-ID"/>
              </w:rPr>
            </w:pPr>
            <w:r w:rsidRPr="00BE5800">
              <w:rPr>
                <w:rFonts w:ascii="Times New Roman" w:hAnsi="Times New Roman"/>
                <w:sz w:val="22"/>
                <w:szCs w:val="22"/>
                <w:lang w:val="en-ID"/>
              </w:rPr>
              <w:t>EC1</w:t>
            </w:r>
          </w:p>
        </w:tc>
        <w:tc>
          <w:tcPr>
            <w:tcW w:w="1693" w:type="dxa"/>
            <w:noWrap/>
            <w:hideMark/>
          </w:tcPr>
          <w:p w14:paraId="60F5E550" w14:textId="77777777" w:rsidR="00FD5669" w:rsidRPr="00BE5800" w:rsidRDefault="00FD5669"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tinggi</w:t>
            </w:r>
          </w:p>
        </w:tc>
        <w:tc>
          <w:tcPr>
            <w:tcW w:w="1559" w:type="dxa"/>
          </w:tcPr>
          <w:p w14:paraId="546B153D" w14:textId="77777777" w:rsidR="00FD5669" w:rsidRPr="00BE5800" w:rsidRDefault="00FD5669"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tinggi</w:t>
            </w:r>
          </w:p>
        </w:tc>
      </w:tr>
      <w:tr w:rsidR="00FD5669" w:rsidRPr="00BE5800" w14:paraId="7B5C6F34" w14:textId="77777777" w:rsidTr="00BE580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3801ECC9" w14:textId="77777777" w:rsidR="00FD5669" w:rsidRPr="00BE5800" w:rsidRDefault="00FD5669" w:rsidP="00BE5800">
            <w:pPr>
              <w:pStyle w:val="ParagrafJRAM"/>
              <w:ind w:firstLine="0"/>
              <w:jc w:val="center"/>
              <w:rPr>
                <w:rFonts w:ascii="Times New Roman" w:hAnsi="Times New Roman"/>
                <w:sz w:val="22"/>
                <w:szCs w:val="22"/>
                <w:lang w:val="en-ID"/>
              </w:rPr>
            </w:pPr>
            <w:r w:rsidRPr="00BE5800">
              <w:rPr>
                <w:rFonts w:ascii="Times New Roman" w:hAnsi="Times New Roman"/>
                <w:sz w:val="22"/>
                <w:szCs w:val="22"/>
                <w:lang w:val="en-ID"/>
              </w:rPr>
              <w:t>EC2</w:t>
            </w:r>
          </w:p>
        </w:tc>
        <w:tc>
          <w:tcPr>
            <w:tcW w:w="1693" w:type="dxa"/>
            <w:noWrap/>
            <w:hideMark/>
          </w:tcPr>
          <w:p w14:paraId="3CE59F34" w14:textId="77777777" w:rsidR="00FD5669" w:rsidRPr="00BE5800" w:rsidRDefault="00FD5669"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sedang</w:t>
            </w:r>
          </w:p>
        </w:tc>
        <w:tc>
          <w:tcPr>
            <w:tcW w:w="1559" w:type="dxa"/>
          </w:tcPr>
          <w:p w14:paraId="501972F8" w14:textId="77777777" w:rsidR="00FD5669" w:rsidRPr="00BE5800" w:rsidRDefault="00FD5669"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sedang</w:t>
            </w:r>
          </w:p>
        </w:tc>
      </w:tr>
      <w:tr w:rsidR="00FD5669" w:rsidRPr="00BE5800" w14:paraId="0359EF23" w14:textId="77777777" w:rsidTr="00BE58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2423194D" w14:textId="77777777" w:rsidR="00FD5669" w:rsidRPr="00BE5800" w:rsidRDefault="00FD5669" w:rsidP="00BE5800">
            <w:pPr>
              <w:pStyle w:val="ParagrafJRAM"/>
              <w:ind w:firstLine="0"/>
              <w:jc w:val="center"/>
              <w:rPr>
                <w:rFonts w:ascii="Times New Roman" w:hAnsi="Times New Roman"/>
                <w:sz w:val="22"/>
                <w:szCs w:val="22"/>
                <w:lang w:val="en-ID"/>
              </w:rPr>
            </w:pPr>
            <w:r w:rsidRPr="00BE5800">
              <w:rPr>
                <w:rFonts w:ascii="Times New Roman" w:hAnsi="Times New Roman"/>
                <w:sz w:val="22"/>
                <w:szCs w:val="22"/>
                <w:lang w:val="en-ID"/>
              </w:rPr>
              <w:t>EC3</w:t>
            </w:r>
          </w:p>
        </w:tc>
        <w:tc>
          <w:tcPr>
            <w:tcW w:w="1693" w:type="dxa"/>
            <w:noWrap/>
            <w:hideMark/>
          </w:tcPr>
          <w:p w14:paraId="718E58BD" w14:textId="77777777" w:rsidR="00FD5669" w:rsidRPr="00BE5800" w:rsidRDefault="00FD5669"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rendah</w:t>
            </w:r>
          </w:p>
        </w:tc>
        <w:tc>
          <w:tcPr>
            <w:tcW w:w="1559" w:type="dxa"/>
          </w:tcPr>
          <w:p w14:paraId="7CEF4C95" w14:textId="77777777" w:rsidR="00FD5669" w:rsidRPr="00BE5800" w:rsidRDefault="00FD5669" w:rsidP="00BE5800">
            <w:pPr>
              <w:pStyle w:val="ParagrafJRAM"/>
              <w:ind w:firstLine="0"/>
              <w:jc w:val="center"/>
              <w:cnfStyle w:val="000000100000" w:firstRow="0" w:lastRow="0" w:firstColumn="0" w:lastColumn="0" w:oddVBand="0" w:evenVBand="0" w:oddHBand="1" w:evenHBand="0" w:firstRowFirstColumn="0" w:firstRowLastColumn="0" w:lastRowFirstColumn="0" w:lastRowLastColumn="0"/>
              <w:rPr>
                <w:sz w:val="22"/>
                <w:szCs w:val="22"/>
                <w:lang w:val="en-ID"/>
              </w:rPr>
            </w:pPr>
            <w:r w:rsidRPr="00BE5800">
              <w:rPr>
                <w:sz w:val="22"/>
                <w:szCs w:val="22"/>
                <w:lang w:val="en-ID"/>
              </w:rPr>
              <w:t>rendah</w:t>
            </w:r>
          </w:p>
        </w:tc>
      </w:tr>
      <w:tr w:rsidR="00FD5669" w:rsidRPr="00BE5800" w14:paraId="52D29177" w14:textId="77777777" w:rsidTr="00BE580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right w:val="none" w:sz="0" w:space="0" w:color="auto"/>
            </w:tcBorders>
            <w:noWrap/>
            <w:hideMark/>
          </w:tcPr>
          <w:p w14:paraId="2C37C0B2" w14:textId="77777777" w:rsidR="00FD5669" w:rsidRPr="00BE5800" w:rsidRDefault="00FD5669" w:rsidP="00BE5800">
            <w:pPr>
              <w:pStyle w:val="ParagrafJRAM"/>
              <w:ind w:firstLine="0"/>
              <w:jc w:val="center"/>
              <w:rPr>
                <w:rFonts w:ascii="Times New Roman" w:hAnsi="Times New Roman"/>
                <w:sz w:val="22"/>
                <w:szCs w:val="22"/>
                <w:lang w:val="en-ID"/>
              </w:rPr>
            </w:pPr>
            <w:r w:rsidRPr="00BE5800">
              <w:rPr>
                <w:rFonts w:ascii="Times New Roman" w:hAnsi="Times New Roman"/>
                <w:sz w:val="22"/>
                <w:szCs w:val="22"/>
                <w:lang w:val="en-ID"/>
              </w:rPr>
              <w:t>EC4</w:t>
            </w:r>
          </w:p>
        </w:tc>
        <w:tc>
          <w:tcPr>
            <w:tcW w:w="1693" w:type="dxa"/>
            <w:noWrap/>
            <w:hideMark/>
          </w:tcPr>
          <w:p w14:paraId="71E8423B" w14:textId="77777777" w:rsidR="00FD5669" w:rsidRPr="00BE5800" w:rsidRDefault="00FD5669"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c>
          <w:tcPr>
            <w:tcW w:w="1559" w:type="dxa"/>
          </w:tcPr>
          <w:p w14:paraId="7641BBE7" w14:textId="77777777" w:rsidR="00FD5669" w:rsidRPr="00BE5800" w:rsidRDefault="00FD5669" w:rsidP="00BE5800">
            <w:pPr>
              <w:pStyle w:val="ParagrafJRAM"/>
              <w:ind w:firstLine="0"/>
              <w:jc w:val="center"/>
              <w:cnfStyle w:val="000000000000" w:firstRow="0" w:lastRow="0" w:firstColumn="0" w:lastColumn="0" w:oddVBand="0" w:evenVBand="0" w:oddHBand="0" w:evenHBand="0" w:firstRowFirstColumn="0" w:firstRowLastColumn="0" w:lastRowFirstColumn="0" w:lastRowLastColumn="0"/>
              <w:rPr>
                <w:sz w:val="22"/>
                <w:szCs w:val="22"/>
                <w:lang w:val="en-ID"/>
              </w:rPr>
            </w:pPr>
            <w:r w:rsidRPr="00BE5800">
              <w:rPr>
                <w:sz w:val="22"/>
                <w:szCs w:val="22"/>
                <w:lang w:val="en-ID"/>
              </w:rPr>
              <w:t>sangat rendah</w:t>
            </w:r>
          </w:p>
        </w:tc>
      </w:tr>
      <w:bookmarkEnd w:id="8"/>
    </w:tbl>
    <w:p w14:paraId="74902B56" w14:textId="77777777" w:rsidR="00BE5800" w:rsidRDefault="00BE5800" w:rsidP="00FD5669">
      <w:pPr>
        <w:pStyle w:val="ParagrafJRAM"/>
      </w:pPr>
    </w:p>
    <w:p w14:paraId="73236881" w14:textId="193E96F9" w:rsidR="00FD5669" w:rsidRPr="00FD5669" w:rsidRDefault="00FD5669" w:rsidP="00FD5669">
      <w:pPr>
        <w:pStyle w:val="ParagrafJRAM"/>
      </w:pPr>
      <w:r w:rsidRPr="00FD5669">
        <w:t xml:space="preserve">Dari </w:t>
      </w:r>
      <w:r w:rsidR="000641BF">
        <w:rPr>
          <w:lang w:val="en-US"/>
        </w:rPr>
        <w:t>Tabel 4</w:t>
      </w:r>
      <w:r w:rsidRPr="00FD5669">
        <w:t xml:space="preserve"> dapat dibuat sebuah hubungan antara independen atribut terhadap dependen atribut dalam bentuk </w:t>
      </w:r>
      <w:r w:rsidR="00AA1765">
        <w:rPr>
          <w:lang w:val="en-US"/>
        </w:rPr>
        <w:t xml:space="preserve">aturan </w:t>
      </w:r>
      <w:r w:rsidRPr="00FD5669">
        <w:t xml:space="preserve"> </w:t>
      </w:r>
      <w:r w:rsidRPr="00BA1EDB">
        <w:rPr>
          <w:i/>
          <w:iCs/>
        </w:rPr>
        <w:t>if..then</w:t>
      </w:r>
      <w:r w:rsidRPr="00FD5669">
        <w:t xml:space="preserve"> sebagai berikut: </w:t>
      </w:r>
    </w:p>
    <w:p w14:paraId="306D1ABE" w14:textId="77777777" w:rsidR="00FD5669" w:rsidRPr="00FD5669" w:rsidRDefault="00FD5669" w:rsidP="005C07DC">
      <w:pPr>
        <w:pStyle w:val="ParagrafJRAM"/>
        <w:numPr>
          <w:ilvl w:val="0"/>
          <w:numId w:val="7"/>
        </w:numPr>
      </w:pPr>
      <w:r w:rsidRPr="00FD5669">
        <w:t xml:space="preserve">If Pengangguran=Tinggi then Kemiskinan Tinggi </w:t>
      </w:r>
    </w:p>
    <w:p w14:paraId="64A7CADB" w14:textId="77777777" w:rsidR="00FD5669" w:rsidRPr="00FD5669" w:rsidRDefault="00FD5669" w:rsidP="005C07DC">
      <w:pPr>
        <w:pStyle w:val="ParagrafJRAM"/>
        <w:numPr>
          <w:ilvl w:val="0"/>
          <w:numId w:val="7"/>
        </w:numPr>
      </w:pPr>
      <w:r w:rsidRPr="00FD5669">
        <w:t xml:space="preserve">If Pengangguran=Sedang then Kemiskinan Sedang </w:t>
      </w:r>
    </w:p>
    <w:p w14:paraId="2490DF27" w14:textId="77777777" w:rsidR="00FD5669" w:rsidRDefault="00FD5669" w:rsidP="005C07DC">
      <w:pPr>
        <w:pStyle w:val="ParagrafJRAM"/>
        <w:numPr>
          <w:ilvl w:val="0"/>
          <w:numId w:val="7"/>
        </w:numPr>
      </w:pPr>
      <w:r w:rsidRPr="00FD5669">
        <w:t>If Pengangguran=Rendah then Kemiskinan Rendah</w:t>
      </w:r>
    </w:p>
    <w:p w14:paraId="4462B458" w14:textId="71FAA79F" w:rsidR="00FD5669" w:rsidRDefault="00FD5669" w:rsidP="005C07DC">
      <w:pPr>
        <w:pStyle w:val="ParagrafJRAM"/>
        <w:numPr>
          <w:ilvl w:val="0"/>
          <w:numId w:val="7"/>
        </w:numPr>
      </w:pPr>
      <w:r w:rsidRPr="00FD5669">
        <w:t>If Pengangguran=Sangat Rendah then Kemiskinan Sangat Rendah</w:t>
      </w:r>
    </w:p>
    <w:p w14:paraId="47749B9A" w14:textId="5F823298" w:rsidR="00E741B4" w:rsidRDefault="00E741B4" w:rsidP="00E741B4">
      <w:pPr>
        <w:pStyle w:val="ParagrafJRAM"/>
      </w:pPr>
    </w:p>
    <w:p w14:paraId="215C5B6F" w14:textId="0CBA1D6A" w:rsidR="00FE534E" w:rsidRPr="00A61178" w:rsidRDefault="008F0869" w:rsidP="008F0869">
      <w:pPr>
        <w:pStyle w:val="ParagrafJRAM"/>
      </w:pPr>
      <w:r>
        <w:rPr>
          <w:lang w:val="en-US"/>
        </w:rPr>
        <w:t xml:space="preserve">Dari hasil </w:t>
      </w:r>
      <w:r w:rsidR="00A61178">
        <w:t>pembahasan diatas</w:t>
      </w:r>
      <w:r>
        <w:rPr>
          <w:lang w:val="en-US"/>
        </w:rPr>
        <w:t xml:space="preserve"> ditemukan bahwa atribut pengangguran memiliki </w:t>
      </w:r>
      <w:r>
        <w:rPr>
          <w:i/>
          <w:iCs/>
          <w:lang w:val="en-US"/>
        </w:rPr>
        <w:t>dependency attribute</w:t>
      </w:r>
      <w:r>
        <w:rPr>
          <w:lang w:val="en-US"/>
        </w:rPr>
        <w:t xml:space="preserve"> yakni 1 atau jika dikonversi menjadi persen menjadi 100%. Hal ini memiliki makna bahwa</w:t>
      </w:r>
      <w:r w:rsidR="00A61178">
        <w:t xml:space="preserve"> pengangguran merupakan faktor utama yang sangat berpengaruh terhadap kemiskinan di Provinsi Kalimantan Timur. Sehingga jika ingin melihat prediksi atau perkembangan kemiskinan ke depan maka dapat melihat dari angka penganggurannya. Jika di</w:t>
      </w:r>
      <w:r w:rsidR="00143CEF">
        <w:t>lihat dalam bentuk grafik seperti pada gambar 1.</w:t>
      </w:r>
    </w:p>
    <w:p w14:paraId="24A8F421" w14:textId="3BDD1017" w:rsidR="0017501C" w:rsidRDefault="00523B78" w:rsidP="00143CEF">
      <w:pPr>
        <w:pStyle w:val="ParagrafJRAM"/>
        <w:ind w:firstLine="0"/>
        <w:jc w:val="center"/>
        <w:rPr>
          <w:lang w:val="en-US"/>
        </w:rPr>
      </w:pPr>
      <w:r w:rsidRPr="00523B78">
        <w:rPr>
          <w:lang w:eastAsia="id-ID"/>
        </w:rPr>
        <w:drawing>
          <wp:inline distT="0" distB="0" distL="0" distR="0" wp14:anchorId="2ABF09EA" wp14:editId="7D49E518">
            <wp:extent cx="4270076" cy="266203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2856" cy="2663764"/>
                    </a:xfrm>
                    <a:prstGeom prst="rect">
                      <a:avLst/>
                    </a:prstGeom>
                  </pic:spPr>
                </pic:pic>
              </a:graphicData>
            </a:graphic>
          </wp:inline>
        </w:drawing>
      </w:r>
    </w:p>
    <w:p w14:paraId="6803590C" w14:textId="637BFEDE" w:rsidR="0017501C" w:rsidRDefault="0017501C" w:rsidP="008F0869">
      <w:pPr>
        <w:pStyle w:val="ParagrafJRAM"/>
        <w:rPr>
          <w:lang w:val="en-US"/>
        </w:rPr>
      </w:pPr>
    </w:p>
    <w:p w14:paraId="26ED7EDD" w14:textId="7182404C" w:rsidR="0017501C" w:rsidRDefault="00143CEF" w:rsidP="00143CEF">
      <w:pPr>
        <w:pStyle w:val="ParagrafJRAM"/>
        <w:jc w:val="center"/>
      </w:pPr>
      <w:r>
        <w:rPr>
          <w:b/>
        </w:rPr>
        <w:t xml:space="preserve">Gambar 1: </w:t>
      </w:r>
      <w:r>
        <w:t>Visualisasi Data</w:t>
      </w:r>
    </w:p>
    <w:p w14:paraId="2CE9A34A" w14:textId="77777777" w:rsidR="00A66E8B" w:rsidRDefault="00A66E8B" w:rsidP="00143CEF">
      <w:pPr>
        <w:pStyle w:val="ParagrafJRAM"/>
        <w:jc w:val="center"/>
      </w:pPr>
    </w:p>
    <w:p w14:paraId="6226D3B8" w14:textId="712E5ED3" w:rsidR="00143CEF" w:rsidRPr="00143CEF" w:rsidRDefault="00143CEF" w:rsidP="00143CEF">
      <w:pPr>
        <w:pStyle w:val="ParagrafJRAM"/>
      </w:pPr>
      <w:r>
        <w:tab/>
        <w:t>Gambar 1 menampilkan hasil visualisasi data pengang</w:t>
      </w:r>
      <w:r w:rsidR="00B231E0">
        <w:t>g</w:t>
      </w:r>
      <w:r>
        <w:t>u</w:t>
      </w:r>
      <w:r w:rsidR="00B231E0">
        <w:t>r</w:t>
      </w:r>
      <w:r>
        <w:t>an, PDRB, IPM, inflasi dan kemiskinan. Dari gambar dapat dilihat bahwa garis untuk pengangguran hampir sama bentuknya dengan garis kemiskinan.</w:t>
      </w:r>
    </w:p>
    <w:p w14:paraId="2B79B773" w14:textId="1D47BC0E" w:rsidR="00C22BBE" w:rsidRPr="004B1508" w:rsidRDefault="00C22BBE" w:rsidP="00C22BBE">
      <w:pPr>
        <w:pStyle w:val="SubsectionJRAM"/>
        <w:numPr>
          <w:ilvl w:val="0"/>
          <w:numId w:val="4"/>
        </w:numPr>
      </w:pPr>
      <w:r>
        <w:t xml:space="preserve">Kesimpulan </w:t>
      </w:r>
    </w:p>
    <w:p w14:paraId="42D14DEC" w14:textId="43B6A534" w:rsidR="00CC510F" w:rsidRPr="00B231E0" w:rsidRDefault="00143CEF" w:rsidP="00B231E0">
      <w:pPr>
        <w:pStyle w:val="ParagrafJRAM"/>
      </w:pPr>
      <w:r>
        <w:t xml:space="preserve">Berdasarkan hasil analisis dan perhitungan dengan menggunakan metode rough set </w:t>
      </w:r>
      <w:r w:rsidR="00CC510F" w:rsidRPr="00CC510F">
        <w:t xml:space="preserve">untuk melakukan </w:t>
      </w:r>
      <w:r>
        <w:t>analisa</w:t>
      </w:r>
      <w:r w:rsidR="00CC510F" w:rsidRPr="00CC510F">
        <w:t xml:space="preserve"> kemiskinan </w:t>
      </w:r>
      <w:r>
        <w:t xml:space="preserve">di Provinsi Kalimantan Timur, maka dapat disimpulkan bahwa </w:t>
      </w:r>
      <w:r w:rsidR="00CC510F" w:rsidRPr="00CC510F">
        <w:t xml:space="preserve">pengangguran </w:t>
      </w:r>
      <w:r>
        <w:t>adalah</w:t>
      </w:r>
      <w:r w:rsidR="00CC510F" w:rsidRPr="00CC510F">
        <w:t xml:space="preserve"> faktor utama</w:t>
      </w:r>
      <w:r w:rsidR="00B231E0">
        <w:t xml:space="preserve"> yang mempengaruhi</w:t>
      </w:r>
      <w:r w:rsidR="00CC510F" w:rsidRPr="00CC510F">
        <w:t xml:space="preserve"> terjadinya kemiskinan </w:t>
      </w:r>
      <w:r w:rsidR="00B231E0">
        <w:t>di</w:t>
      </w:r>
      <w:r w:rsidR="00CC510F" w:rsidRPr="00CC510F">
        <w:t xml:space="preserve"> Provinsi Kalimantan Timur, dimana faktor ini memberikan nilai </w:t>
      </w:r>
      <w:r w:rsidR="00CC510F" w:rsidRPr="00CC510F">
        <w:rPr>
          <w:i/>
          <w:iCs/>
        </w:rPr>
        <w:t>depen</w:t>
      </w:r>
      <w:r w:rsidR="00B231E0">
        <w:rPr>
          <w:i/>
          <w:iCs/>
        </w:rPr>
        <w:t>den</w:t>
      </w:r>
      <w:r w:rsidR="00CC510F" w:rsidRPr="00CC510F">
        <w:rPr>
          <w:i/>
          <w:iCs/>
        </w:rPr>
        <w:t>cy a</w:t>
      </w:r>
      <w:r w:rsidR="00B231E0">
        <w:rPr>
          <w:i/>
          <w:iCs/>
        </w:rPr>
        <w:t>t</w:t>
      </w:r>
      <w:r w:rsidR="00CC510F" w:rsidRPr="00CC510F">
        <w:rPr>
          <w:i/>
          <w:iCs/>
        </w:rPr>
        <w:t>tribut</w:t>
      </w:r>
      <w:r w:rsidR="00B231E0">
        <w:rPr>
          <w:i/>
          <w:iCs/>
        </w:rPr>
        <w:t>e</w:t>
      </w:r>
      <w:r w:rsidR="00CC510F" w:rsidRPr="00CC510F">
        <w:t xml:space="preserve"> sebesar 100%</w:t>
      </w:r>
      <w:r w:rsidR="00BE4C0D">
        <w:rPr>
          <w:lang w:val="en-US"/>
        </w:rPr>
        <w:t>, sehingga dengan kata lain untuk menurunkan tingkat kemiskinan pada provinsi Kalimantan Timur, maka perlu adanya upaya untuk menyediakan lapangan kerja untuk menurunkan pengangguran</w:t>
      </w:r>
      <w:r w:rsidR="00CC510F" w:rsidRPr="00CC510F">
        <w:t>.</w:t>
      </w:r>
      <w:r w:rsidR="00B231E0">
        <w:t xml:space="preserve"> </w:t>
      </w:r>
    </w:p>
    <w:p w14:paraId="4688DEEF" w14:textId="77777777" w:rsidR="00CC510F" w:rsidRDefault="00CC510F" w:rsidP="00CC510F">
      <w:pPr>
        <w:pStyle w:val="ParagrafJRAM"/>
      </w:pPr>
    </w:p>
    <w:p w14:paraId="1FD21150" w14:textId="5A9706FF" w:rsidR="0092378A" w:rsidRDefault="00D137CE" w:rsidP="00CC510F">
      <w:pPr>
        <w:pStyle w:val="SectionJRAM"/>
        <w:numPr>
          <w:ilvl w:val="0"/>
          <w:numId w:val="0"/>
        </w:numPr>
      </w:pPr>
      <w:r>
        <w:t>Daftar Pustaka</w:t>
      </w:r>
    </w:p>
    <w:p w14:paraId="17FDFB1C" w14:textId="01C251A0" w:rsidR="00641185" w:rsidRPr="00641185" w:rsidRDefault="002D0DC5" w:rsidP="009E0C09">
      <w:pPr>
        <w:pStyle w:val="StyleLeft0cmHanging113cm"/>
        <w:rPr>
          <w:noProof/>
        </w:rPr>
      </w:pPr>
      <w:r>
        <w:rPr>
          <w:rFonts w:cs="Angsana New"/>
          <w:lang w:val="en-GB"/>
        </w:rPr>
        <w:fldChar w:fldCharType="begin" w:fldLock="1"/>
      </w:r>
      <w:r>
        <w:rPr>
          <w:lang w:val="en-GB"/>
        </w:rPr>
        <w:instrText xml:space="preserve">ADDIN Mendeley Bibliography CSL_BIBLIOGRAPHY </w:instrText>
      </w:r>
      <w:r>
        <w:rPr>
          <w:rFonts w:cs="Angsana New"/>
          <w:lang w:val="en-GB"/>
        </w:rPr>
        <w:fldChar w:fldCharType="separate"/>
      </w:r>
      <w:r w:rsidR="00641185" w:rsidRPr="00641185">
        <w:rPr>
          <w:noProof/>
        </w:rPr>
        <w:t>[1]</w:t>
      </w:r>
      <w:r w:rsidR="00641185" w:rsidRPr="00641185">
        <w:rPr>
          <w:noProof/>
        </w:rPr>
        <w:tab/>
        <w:t xml:space="preserve">A. Wanto, “Penerapan Jaringan Saraf Tiruan Dalam Memprediksi Jumlah Kemiskinan Pada Kabupaten/Kota Di Provinsi Riau,” </w:t>
      </w:r>
      <w:r w:rsidR="00641185" w:rsidRPr="00641185">
        <w:rPr>
          <w:i/>
          <w:iCs/>
          <w:noProof/>
        </w:rPr>
        <w:t>Klik - Kumpul. J. Ilmu Komput.</w:t>
      </w:r>
      <w:r w:rsidR="00641185" w:rsidRPr="00641185">
        <w:rPr>
          <w:noProof/>
        </w:rPr>
        <w:t>, vol. 5, no. 1, p. 61, 2018, doi: 10.20527/klik.v5i1.129.</w:t>
      </w:r>
    </w:p>
    <w:p w14:paraId="059711CE" w14:textId="77777777" w:rsidR="00641185" w:rsidRPr="00641185" w:rsidRDefault="00641185" w:rsidP="009E0C09">
      <w:pPr>
        <w:pStyle w:val="StyleLeft0cmHanging113cm"/>
        <w:rPr>
          <w:noProof/>
        </w:rPr>
      </w:pPr>
      <w:r w:rsidRPr="00641185">
        <w:rPr>
          <w:noProof/>
        </w:rPr>
        <w:t>[2]</w:t>
      </w:r>
      <w:r w:rsidRPr="00641185">
        <w:rPr>
          <w:noProof/>
        </w:rPr>
        <w:tab/>
        <w:t xml:space="preserve">S. Mamase and R. S. Sinukun, “Prediksi Tingkat Kemiskinan Provinsi Gorontalo Menggunakan Metode Gabungan K-Means dan Generalized Regression Neural Network,” </w:t>
      </w:r>
      <w:r w:rsidRPr="00641185">
        <w:rPr>
          <w:i/>
          <w:iCs/>
          <w:noProof/>
        </w:rPr>
        <w:t>J. ENERGY</w:t>
      </w:r>
      <w:r w:rsidRPr="00641185">
        <w:rPr>
          <w:noProof/>
        </w:rPr>
        <w:t>, vol. 10, no. 2, pp. 29–34, 2018.</w:t>
      </w:r>
    </w:p>
    <w:p w14:paraId="0F92BAE5" w14:textId="77777777" w:rsidR="00641185" w:rsidRPr="00641185" w:rsidRDefault="00641185" w:rsidP="009E0C09">
      <w:pPr>
        <w:pStyle w:val="StyleLeft0cmHanging113cm"/>
        <w:rPr>
          <w:noProof/>
        </w:rPr>
      </w:pPr>
      <w:r w:rsidRPr="00641185">
        <w:rPr>
          <w:noProof/>
        </w:rPr>
        <w:t>[3]</w:t>
      </w:r>
      <w:r w:rsidRPr="00641185">
        <w:rPr>
          <w:noProof/>
        </w:rPr>
        <w:tab/>
        <w:t xml:space="preserve">E. Ermawati, “Algoritma Klasifikasi C4.5 Berbasis Particle Swarm Optimization Untuk Prediksi Penerima Bantuan Pangan Non Tunai,” </w:t>
      </w:r>
      <w:r w:rsidRPr="00641185">
        <w:rPr>
          <w:i/>
          <w:iCs/>
          <w:noProof/>
        </w:rPr>
        <w:t>Sistemasi</w:t>
      </w:r>
      <w:r w:rsidRPr="00641185">
        <w:rPr>
          <w:noProof/>
        </w:rPr>
        <w:t>, vol. 8, no. 3, p. 513, 2019, doi: 10.32520/stmsi.v8i3.576.</w:t>
      </w:r>
    </w:p>
    <w:p w14:paraId="0B18995E" w14:textId="77777777" w:rsidR="00641185" w:rsidRPr="00641185" w:rsidRDefault="00641185" w:rsidP="009E0C09">
      <w:pPr>
        <w:pStyle w:val="StyleLeft0cmHanging113cm"/>
        <w:rPr>
          <w:noProof/>
        </w:rPr>
      </w:pPr>
      <w:r w:rsidRPr="00641185">
        <w:rPr>
          <w:noProof/>
        </w:rPr>
        <w:t>[4]</w:t>
      </w:r>
      <w:r w:rsidRPr="00641185">
        <w:rPr>
          <w:noProof/>
        </w:rPr>
        <w:tab/>
        <w:t xml:space="preserve">Syaharuddin, E. Pujiana, I. P. Sari, V. M. Mardika, and M. Putri, “Analisis Algoritma Back Propagation Dalam Prediksi Angka Kemiskinan Di Indonesia,” </w:t>
      </w:r>
      <w:r w:rsidRPr="00641185">
        <w:rPr>
          <w:i/>
          <w:iCs/>
          <w:noProof/>
        </w:rPr>
        <w:t>J. Pendidik. Berkarakter</w:t>
      </w:r>
      <w:r w:rsidRPr="00641185">
        <w:rPr>
          <w:noProof/>
        </w:rPr>
        <w:t>, vol. 3, no. 1, pp. 11–17, 2020, [Online]. Available: http://journal.ummat.ac.id/index.php/pendekar/article/view/2814.</w:t>
      </w:r>
    </w:p>
    <w:p w14:paraId="49C06B23" w14:textId="77777777" w:rsidR="00641185" w:rsidRPr="00641185" w:rsidRDefault="00641185" w:rsidP="009E0C09">
      <w:pPr>
        <w:pStyle w:val="StyleLeft0cmHanging113cm"/>
        <w:rPr>
          <w:noProof/>
        </w:rPr>
      </w:pPr>
      <w:r w:rsidRPr="00641185">
        <w:rPr>
          <w:noProof/>
        </w:rPr>
        <w:t>[5]</w:t>
      </w:r>
      <w:r w:rsidRPr="00641185">
        <w:rPr>
          <w:noProof/>
        </w:rPr>
        <w:tab/>
        <w:t xml:space="preserve">A. Kumila, B. Sholihah, E. Evizia, N. Safitri, and S. Fitri, “Perbandingan Metode Moving Average dan Metode Naïve Dalam Peramalan Data Kemiskinan,” </w:t>
      </w:r>
      <w:r w:rsidRPr="00641185">
        <w:rPr>
          <w:i/>
          <w:iCs/>
          <w:noProof/>
        </w:rPr>
        <w:t>JTAM | J. Teor. dan Apl. Mat.</w:t>
      </w:r>
      <w:r w:rsidRPr="00641185">
        <w:rPr>
          <w:noProof/>
        </w:rPr>
        <w:t>, vol. 3, no. 1, p. 65, 2019, doi: 10.31764/jtam.v3i1.764.</w:t>
      </w:r>
    </w:p>
    <w:p w14:paraId="75DAFC32" w14:textId="77777777" w:rsidR="00641185" w:rsidRPr="00641185" w:rsidRDefault="00641185" w:rsidP="009E0C09">
      <w:pPr>
        <w:pStyle w:val="StyleLeft0cmHanging113cm"/>
        <w:rPr>
          <w:noProof/>
        </w:rPr>
      </w:pPr>
      <w:r w:rsidRPr="00641185">
        <w:rPr>
          <w:noProof/>
        </w:rPr>
        <w:t>[6]</w:t>
      </w:r>
      <w:r w:rsidRPr="00641185">
        <w:rPr>
          <w:noProof/>
        </w:rPr>
        <w:tab/>
        <w:t>R. Efendi, V. A. Dewi, S. Basriati, and D. S. Ss, “Pengaruh Pengangguran dan PDRB Terhadap Tingkat Kemiskinan Menggunakan Regresi Linier Berganda dan Rough Sets,” no. November, pp. 651–657, 2018.</w:t>
      </w:r>
    </w:p>
    <w:p w14:paraId="6D0A0C3D" w14:textId="77777777" w:rsidR="00641185" w:rsidRPr="00641185" w:rsidRDefault="00641185" w:rsidP="009E0C09">
      <w:pPr>
        <w:pStyle w:val="StyleLeft0cmHanging113cm"/>
        <w:rPr>
          <w:noProof/>
        </w:rPr>
      </w:pPr>
      <w:r w:rsidRPr="00641185">
        <w:rPr>
          <w:noProof/>
        </w:rPr>
        <w:t>[7]</w:t>
      </w:r>
      <w:r w:rsidRPr="00641185">
        <w:rPr>
          <w:noProof/>
        </w:rPr>
        <w:tab/>
        <w:t xml:space="preserve">Z. Pawlak, “Rough sets,” </w:t>
      </w:r>
      <w:r w:rsidRPr="00641185">
        <w:rPr>
          <w:i/>
          <w:iCs/>
          <w:noProof/>
        </w:rPr>
        <w:t>Int. J. Comput. Inf. Sci.</w:t>
      </w:r>
      <w:r w:rsidRPr="00641185">
        <w:rPr>
          <w:noProof/>
        </w:rPr>
        <w:t>, vol. 11, no. 5, pp. 341–356, 1982, doi: 10.1007/BF01001956.</w:t>
      </w:r>
    </w:p>
    <w:p w14:paraId="35846697" w14:textId="77777777" w:rsidR="00641185" w:rsidRPr="00641185" w:rsidRDefault="00641185" w:rsidP="009E0C09">
      <w:pPr>
        <w:pStyle w:val="StyleLeft0cmHanging113cm"/>
        <w:rPr>
          <w:noProof/>
        </w:rPr>
      </w:pPr>
      <w:r w:rsidRPr="00641185">
        <w:rPr>
          <w:noProof/>
        </w:rPr>
        <w:t>[8]</w:t>
      </w:r>
      <w:r w:rsidRPr="00641185">
        <w:rPr>
          <w:noProof/>
        </w:rPr>
        <w:tab/>
        <w:t xml:space="preserve">M. Kryszkiewicz, “Rough set approach to incomplete information systems,” </w:t>
      </w:r>
      <w:r w:rsidRPr="00641185">
        <w:rPr>
          <w:i/>
          <w:iCs/>
          <w:noProof/>
        </w:rPr>
        <w:t>Inf. Sci. (Ny).</w:t>
      </w:r>
      <w:r w:rsidRPr="00641185">
        <w:rPr>
          <w:noProof/>
        </w:rPr>
        <w:t>, vol. 112, no. 1–4, pp. 39–49, 1998, doi: 10.1016/S0020-0255(98)10019-1.</w:t>
      </w:r>
    </w:p>
    <w:p w14:paraId="33606E05" w14:textId="77777777" w:rsidR="00641185" w:rsidRPr="00641185" w:rsidRDefault="00641185" w:rsidP="009E0C09">
      <w:pPr>
        <w:pStyle w:val="StyleLeft0cmHanging113cm"/>
        <w:rPr>
          <w:noProof/>
        </w:rPr>
      </w:pPr>
      <w:r w:rsidRPr="00641185">
        <w:rPr>
          <w:noProof/>
        </w:rPr>
        <w:t>[9]</w:t>
      </w:r>
      <w:r w:rsidRPr="00641185">
        <w:rPr>
          <w:noProof/>
        </w:rPr>
        <w:tab/>
        <w:t xml:space="preserve">R. S. S. Saprina Mamase, “Prediksi Tingkat Kemiskinan Provinsi Gorontalo dengan Metode GRNN,” in </w:t>
      </w:r>
      <w:r w:rsidRPr="00641185">
        <w:rPr>
          <w:i/>
          <w:iCs/>
          <w:noProof/>
        </w:rPr>
        <w:t>Seminar Nasional Humaniora &amp; Aplikasi Teknologi Informasi 2018 (SEHATI 2018) PREDISKI</w:t>
      </w:r>
      <w:r w:rsidRPr="00641185">
        <w:rPr>
          <w:noProof/>
        </w:rPr>
        <w:t>, 2018, pp. 29–32.</w:t>
      </w:r>
    </w:p>
    <w:p w14:paraId="15699461" w14:textId="77777777" w:rsidR="00641185" w:rsidRPr="00641185" w:rsidRDefault="00641185" w:rsidP="009E0C09">
      <w:pPr>
        <w:pStyle w:val="StyleLeft0cmHanging113cm"/>
        <w:rPr>
          <w:noProof/>
        </w:rPr>
      </w:pPr>
      <w:r w:rsidRPr="00641185">
        <w:rPr>
          <w:noProof/>
        </w:rPr>
        <w:t>[10]</w:t>
      </w:r>
      <w:r w:rsidRPr="00641185">
        <w:rPr>
          <w:noProof/>
        </w:rPr>
        <w:tab/>
        <w:t xml:space="preserve">V. Rahmadi, R. Yulistiani, R. Sheffi, T. Gultom, and M. M. Santoni, “Prediksi Penyebab Utama Kemiskinan Di Indonesia Dengan,” in </w:t>
      </w:r>
      <w:r w:rsidRPr="00641185">
        <w:rPr>
          <w:i/>
          <w:iCs/>
          <w:noProof/>
        </w:rPr>
        <w:t>Seminar Nasional Mahasiswa Ilmu Komputer dan Aplikasinya (SENAMIKA)</w:t>
      </w:r>
      <w:r w:rsidRPr="00641185">
        <w:rPr>
          <w:noProof/>
        </w:rPr>
        <w:t>, 2020, pp. 172–181.</w:t>
      </w:r>
    </w:p>
    <w:p w14:paraId="0E6E098F" w14:textId="77777777" w:rsidR="00641185" w:rsidRPr="00641185" w:rsidRDefault="00641185" w:rsidP="009E0C09">
      <w:pPr>
        <w:pStyle w:val="StyleLeft0cmHanging113cm"/>
        <w:rPr>
          <w:noProof/>
        </w:rPr>
      </w:pPr>
      <w:r w:rsidRPr="00641185">
        <w:rPr>
          <w:noProof/>
        </w:rPr>
        <w:t>[11]</w:t>
      </w:r>
      <w:r w:rsidRPr="00641185">
        <w:rPr>
          <w:noProof/>
        </w:rPr>
        <w:tab/>
        <w:t xml:space="preserve">D. A. Rezki, “Analisa Kinerja Guru Sekolah di Dinas Pendidikan Dengan Menggunakan Metode Rought Set ( Studi Kasus : Dinas Pendidikan Provinsi Sumatera Utara ),” </w:t>
      </w:r>
      <w:r w:rsidRPr="00641185">
        <w:rPr>
          <w:i/>
          <w:iCs/>
          <w:noProof/>
        </w:rPr>
        <w:t>J. Comput. Syst. Informatics</w:t>
      </w:r>
      <w:r w:rsidRPr="00641185">
        <w:rPr>
          <w:noProof/>
        </w:rPr>
        <w:t>, vol. 1, no. 3, pp. 172–177, 2020.</w:t>
      </w:r>
    </w:p>
    <w:p w14:paraId="2E716EE5" w14:textId="77777777" w:rsidR="00641185" w:rsidRPr="00641185" w:rsidRDefault="00641185" w:rsidP="009E0C09">
      <w:pPr>
        <w:pStyle w:val="StyleLeft0cmHanging113cm"/>
        <w:rPr>
          <w:noProof/>
        </w:rPr>
      </w:pPr>
      <w:r w:rsidRPr="00641185">
        <w:rPr>
          <w:noProof/>
        </w:rPr>
        <w:t>[12]</w:t>
      </w:r>
      <w:r w:rsidRPr="00641185">
        <w:rPr>
          <w:noProof/>
        </w:rPr>
        <w:tab/>
        <w:t xml:space="preserve">M. Jamaris, “Implementasi Metode Rough Set Untuk Menentukan Kelayakan Bantuan Dana Hibah Fasilitas Rumah Ibadah,” </w:t>
      </w:r>
      <w:r w:rsidRPr="00641185">
        <w:rPr>
          <w:i/>
          <w:iCs/>
          <w:noProof/>
        </w:rPr>
        <w:t>INOVTEK Polbeng - Seri Inform.</w:t>
      </w:r>
      <w:r w:rsidRPr="00641185">
        <w:rPr>
          <w:noProof/>
        </w:rPr>
        <w:t>, vol. 2, no. 2, p. 161, 2017, doi: 10.35314/isi.v2i2.203.</w:t>
      </w:r>
    </w:p>
    <w:p w14:paraId="50B806A8" w14:textId="77777777" w:rsidR="00641185" w:rsidRPr="00641185" w:rsidRDefault="00641185" w:rsidP="009E0C09">
      <w:pPr>
        <w:pStyle w:val="StyleLeft0cmHanging113cm"/>
        <w:rPr>
          <w:noProof/>
        </w:rPr>
      </w:pPr>
      <w:r w:rsidRPr="00641185">
        <w:rPr>
          <w:noProof/>
        </w:rPr>
        <w:t>[13]</w:t>
      </w:r>
      <w:r w:rsidRPr="00641185">
        <w:rPr>
          <w:noProof/>
        </w:rPr>
        <w:tab/>
        <w:t>M. A. Sembiring and Z. Azhar, “Implementasi Metode Rough Set Untuk Menganalisa Laba/Rugi Pada Suatu Perusahaan Distributor (Studi Kasus : Usaha Kita Ps Payakumbuh),” pp. 1–6, 2013.</w:t>
      </w:r>
    </w:p>
    <w:p w14:paraId="3EE42F1A" w14:textId="77777777" w:rsidR="00641185" w:rsidRPr="00641185" w:rsidRDefault="00641185" w:rsidP="009E0C09">
      <w:pPr>
        <w:pStyle w:val="StyleLeft0cmHanging113cm"/>
        <w:rPr>
          <w:noProof/>
        </w:rPr>
      </w:pPr>
      <w:r w:rsidRPr="00641185">
        <w:rPr>
          <w:noProof/>
        </w:rPr>
        <w:t>[14]</w:t>
      </w:r>
      <w:r w:rsidRPr="00641185">
        <w:rPr>
          <w:noProof/>
        </w:rPr>
        <w:tab/>
        <w:t>P. Sihombing, “Implementasi Metode Rough Set Dalam Memprediksi Dampak Tanah Longsor ( Studi Kasus Badan Penanggulangan Bencana Daerah ( BPBD ) Provinsi Sumatera Utara a : U,” vol. 6, no. 4, pp. 407–415, 2019.</w:t>
      </w:r>
    </w:p>
    <w:p w14:paraId="52EFCAA4" w14:textId="77777777" w:rsidR="00641185" w:rsidRPr="00641185" w:rsidRDefault="00641185" w:rsidP="009E0C09">
      <w:pPr>
        <w:pStyle w:val="StyleLeft0cmHanging113cm"/>
        <w:rPr>
          <w:noProof/>
        </w:rPr>
      </w:pPr>
      <w:r w:rsidRPr="00641185">
        <w:rPr>
          <w:noProof/>
        </w:rPr>
        <w:t>[15]</w:t>
      </w:r>
      <w:r w:rsidRPr="00641185">
        <w:rPr>
          <w:noProof/>
        </w:rPr>
        <w:tab/>
        <w:t xml:space="preserve">K. Suryani, “Prediksi Peluang Kelulusan Mahasiswa PTIK dalam Uji Kompetensi Microsoft Office 2010 menggunakan Teori Rough Set,” </w:t>
      </w:r>
      <w:r w:rsidRPr="00641185">
        <w:rPr>
          <w:i/>
          <w:iCs/>
          <w:noProof/>
        </w:rPr>
        <w:t>J. Nas. Teknol. dan Sist. Inf.</w:t>
      </w:r>
      <w:r w:rsidRPr="00641185">
        <w:rPr>
          <w:noProof/>
        </w:rPr>
        <w:t>, vol. 2, no. 1, pp. 1–10, 2016, doi: 10.25077/teknosi.v2i1.2016.1-10.</w:t>
      </w:r>
    </w:p>
    <w:p w14:paraId="543DD962" w14:textId="77777777" w:rsidR="00641185" w:rsidRPr="00641185" w:rsidRDefault="00641185" w:rsidP="009E0C09">
      <w:pPr>
        <w:pStyle w:val="StyleLeft0cmHanging113cm"/>
        <w:rPr>
          <w:noProof/>
        </w:rPr>
      </w:pPr>
      <w:r w:rsidRPr="00641185">
        <w:rPr>
          <w:noProof/>
        </w:rPr>
        <w:t>[16]</w:t>
      </w:r>
      <w:r w:rsidRPr="00641185">
        <w:rPr>
          <w:noProof/>
        </w:rPr>
        <w:tab/>
        <w:t xml:space="preserve">A. Prajana, F. Sains, T. Universitas, I. Negeri, A. Raniry, and B. Aceh, “Penerapan Teory Rough Set Untuk Memprediksi Tingkat Kelulusan Siswa Dalam Ujian Nasional Pada Sma Negeri 5 Kota Banda Aceh,” </w:t>
      </w:r>
      <w:r w:rsidRPr="00641185">
        <w:rPr>
          <w:i/>
          <w:iCs/>
          <w:noProof/>
        </w:rPr>
        <w:t>J. Islam. Sci. Technol.</w:t>
      </w:r>
      <w:r w:rsidRPr="00641185">
        <w:rPr>
          <w:noProof/>
        </w:rPr>
        <w:t>, vol. 2, no. 1, pp. 75–88, 2016, [Online]. Available: www.jurnal.ar-raniry.com/index.php/elkawnie.</w:t>
      </w:r>
    </w:p>
    <w:p w14:paraId="63C95C57" w14:textId="77777777" w:rsidR="00641185" w:rsidRPr="00641185" w:rsidRDefault="00641185" w:rsidP="009E0C09">
      <w:pPr>
        <w:pStyle w:val="StyleLeft0cmHanging113cm"/>
        <w:rPr>
          <w:noProof/>
        </w:rPr>
      </w:pPr>
      <w:r w:rsidRPr="00641185">
        <w:rPr>
          <w:noProof/>
        </w:rPr>
        <w:t>[17]</w:t>
      </w:r>
      <w:r w:rsidRPr="00641185">
        <w:rPr>
          <w:noProof/>
        </w:rPr>
        <w:tab/>
        <w:t xml:space="preserve">A. Putra, Z. A. Matondang, N. Sitompul, I. Pendahuluan, and A. Prediksi, “Implementasi Algoritma Rough Set Dalam Memprediksi Kecerdasan Anak,” </w:t>
      </w:r>
      <w:r w:rsidRPr="00641185">
        <w:rPr>
          <w:i/>
          <w:iCs/>
          <w:noProof/>
        </w:rPr>
        <w:t>J. Pelita Inform.</w:t>
      </w:r>
      <w:r w:rsidRPr="00641185">
        <w:rPr>
          <w:noProof/>
        </w:rPr>
        <w:t>, vol. 7, no. 2, pp. 149–156, 2018.</w:t>
      </w:r>
    </w:p>
    <w:p w14:paraId="3EE86A58" w14:textId="77777777" w:rsidR="00641185" w:rsidRPr="00641185" w:rsidRDefault="00641185" w:rsidP="009E0C09">
      <w:pPr>
        <w:pStyle w:val="StyleLeft0cmHanging113cm"/>
        <w:rPr>
          <w:noProof/>
        </w:rPr>
      </w:pPr>
      <w:r w:rsidRPr="00641185">
        <w:rPr>
          <w:noProof/>
        </w:rPr>
        <w:t>[18]</w:t>
      </w:r>
      <w:r w:rsidRPr="00641185">
        <w:rPr>
          <w:noProof/>
        </w:rPr>
        <w:tab/>
        <w:t>M. R. Raharjo and A. P. Windarto, “Penerapan Machine Learning dengan Konsep Data Mining Rough Set ( Prediksi Tingkat Pemahaman Mahasiswa terhadap Matakuliah ),” vol. 5, pp. 317–326, 2021, doi: 10.30865/mib.v5i1.2745.</w:t>
      </w:r>
    </w:p>
    <w:p w14:paraId="26302AE2" w14:textId="0CB4069F" w:rsidR="003819A8" w:rsidRPr="00707F7A" w:rsidRDefault="002D0DC5" w:rsidP="009E0C09">
      <w:pPr>
        <w:pStyle w:val="StyleLeft0cmHanging113cm"/>
        <w:rPr>
          <w:lang w:val="en-GB"/>
        </w:rPr>
      </w:pPr>
      <w:r>
        <w:rPr>
          <w:lang w:val="en-GB"/>
        </w:rPr>
        <w:fldChar w:fldCharType="end"/>
      </w:r>
    </w:p>
    <w:sectPr w:rsidR="003819A8" w:rsidRPr="00707F7A" w:rsidSect="0075056D">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567" w:footer="567" w:gutter="0"/>
      <w:pgNumType w:start="3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47F9C" w14:textId="77777777" w:rsidR="00F926C5" w:rsidRDefault="00F926C5">
      <w:r>
        <w:separator/>
      </w:r>
    </w:p>
  </w:endnote>
  <w:endnote w:type="continuationSeparator" w:id="0">
    <w:p w14:paraId="2C455604" w14:textId="77777777" w:rsidR="00F926C5" w:rsidRDefault="00F9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A3E0" w14:textId="77777777" w:rsidR="0033416E" w:rsidRDefault="0033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8849" w14:textId="77777777" w:rsidR="0033416E" w:rsidRDefault="0033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D064" w14:textId="77777777" w:rsidR="0075056D" w:rsidRDefault="0075056D">
    <w:pPr>
      <w:pStyle w:val="Footer"/>
      <w:rPr>
        <w:i/>
        <w:lang w:val="id-ID"/>
      </w:rPr>
    </w:pPr>
    <w:r>
      <w:rPr>
        <w:i/>
        <w:noProof/>
        <w:lang w:val="id-ID" w:eastAsia="id-ID"/>
      </w:rPr>
      <mc:AlternateContent>
        <mc:Choice Requires="wps">
          <w:drawing>
            <wp:anchor distT="0" distB="0" distL="114300" distR="114300" simplePos="0" relativeHeight="251680768" behindDoc="0" locked="0" layoutInCell="1" allowOverlap="1" wp14:anchorId="7604B356" wp14:editId="2D60CF8C">
              <wp:simplePos x="0" y="0"/>
              <wp:positionH relativeFrom="column">
                <wp:posOffset>5715</wp:posOffset>
              </wp:positionH>
              <wp:positionV relativeFrom="paragraph">
                <wp:posOffset>74930</wp:posOffset>
              </wp:positionV>
              <wp:extent cx="1885950" cy="952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A61C1" id="_x0000_t32" coordsize="21600,21600" o:spt="32" o:oned="t" path="m,l21600,21600e" filled="f">
              <v:path arrowok="t" fillok="f" o:connecttype="none"/>
              <o:lock v:ext="edit" shapetype="t"/>
            </v:shapetype>
            <v:shape id="AutoShape 2" o:spid="_x0000_s1026" type="#_x0000_t32" style="position:absolute;margin-left:.45pt;margin-top:5.9pt;width:148.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"/>
          </w:pict>
        </mc:Fallback>
      </mc:AlternateContent>
    </w:r>
  </w:p>
  <w:p w14:paraId="53EB4041" w14:textId="26D5ECAE" w:rsidR="0075056D" w:rsidRPr="0040573F" w:rsidRDefault="0075056D">
    <w:pPr>
      <w:pStyle w:val="Footer"/>
      <w:rPr>
        <w:sz w:val="20"/>
        <w:lang w:val="en-GB"/>
      </w:rPr>
    </w:pPr>
    <w:r>
      <w:rPr>
        <w:sz w:val="20"/>
        <w:lang w:val="en-GB"/>
      </w:rPr>
      <w:t xml:space="preserve">        2010 </w:t>
    </w:r>
    <w:r>
      <w:rPr>
        <w:i/>
        <w:sz w:val="20"/>
        <w:lang w:val="en-GB"/>
      </w:rPr>
      <w:t>Mathematics Subject Classification</w:t>
    </w:r>
    <w:r>
      <w:rPr>
        <w:sz w:val="20"/>
        <w:lang w:val="en-GB"/>
      </w:rPr>
      <w:t xml:space="preserve">: </w:t>
    </w:r>
    <w:r w:rsidR="0033416E">
      <w:rPr>
        <w:sz w:val="20"/>
        <w:lang w:val="en-GB"/>
      </w:rPr>
      <w:t>68T07</w:t>
    </w:r>
    <w:r w:rsidR="00E66A81">
      <w:rPr>
        <w:sz w:val="20"/>
        <w:lang w:val="en-GB"/>
      </w:rPr>
      <w:t>, 54A05</w:t>
    </w:r>
  </w:p>
  <w:p w14:paraId="030CD2BC" w14:textId="71488310" w:rsidR="0075056D" w:rsidRDefault="0075056D">
    <w:pPr>
      <w:pStyle w:val="Footer"/>
      <w:rPr>
        <w:sz w:val="20"/>
        <w:lang w:val="en-GB"/>
      </w:rPr>
    </w:pPr>
    <w:r w:rsidRPr="00BB0C64">
      <w:rPr>
        <w:sz w:val="20"/>
        <w:lang w:val="id-ID"/>
      </w:rPr>
      <w:t xml:space="preserve">Tanggal Masuk: </w:t>
    </w:r>
    <w:r w:rsidR="00E66A81">
      <w:rPr>
        <w:sz w:val="20"/>
        <w:lang w:val="en-GB"/>
      </w:rPr>
      <w:t>07</w:t>
    </w:r>
    <w:r>
      <w:rPr>
        <w:sz w:val="20"/>
        <w:lang w:val="en-GB"/>
      </w:rPr>
      <w:t>-</w:t>
    </w:r>
    <w:r w:rsidR="00E66A81">
      <w:rPr>
        <w:sz w:val="20"/>
        <w:lang w:val="en-GB"/>
      </w:rPr>
      <w:t>03</w:t>
    </w:r>
    <w:r>
      <w:rPr>
        <w:sz w:val="20"/>
        <w:lang w:val="en-GB"/>
      </w:rPr>
      <w:t>-</w:t>
    </w:r>
    <w:r w:rsidR="00E66A81">
      <w:rPr>
        <w:sz w:val="20"/>
        <w:lang w:val="en-GB"/>
      </w:rPr>
      <w:t>21</w:t>
    </w:r>
    <w:r w:rsidRPr="00BB0C64">
      <w:rPr>
        <w:sz w:val="20"/>
        <w:lang w:val="id-ID"/>
      </w:rPr>
      <w:t xml:space="preserve">; </w:t>
    </w:r>
    <w:r>
      <w:rPr>
        <w:sz w:val="20"/>
        <w:lang w:val="en-GB"/>
      </w:rPr>
      <w:t>dir</w:t>
    </w:r>
    <w:r w:rsidRPr="00BB0C64">
      <w:rPr>
        <w:sz w:val="20"/>
        <w:lang w:val="id-ID"/>
      </w:rPr>
      <w:t xml:space="preserve">evisi: </w:t>
    </w:r>
    <w:r w:rsidR="005E0D7B">
      <w:rPr>
        <w:sz w:val="20"/>
        <w:lang w:val="en-GB"/>
      </w:rPr>
      <w:t>16</w:t>
    </w:r>
    <w:r>
      <w:rPr>
        <w:sz w:val="20"/>
        <w:lang w:val="en-GB"/>
      </w:rPr>
      <w:t>-</w:t>
    </w:r>
    <w:r w:rsidR="005E0D7B">
      <w:rPr>
        <w:sz w:val="20"/>
        <w:lang w:val="en-GB"/>
      </w:rPr>
      <w:t>04</w:t>
    </w:r>
    <w:r>
      <w:rPr>
        <w:sz w:val="20"/>
        <w:lang w:val="en-GB"/>
      </w:rPr>
      <w:t>-</w:t>
    </w:r>
    <w:r w:rsidR="005E0D7B">
      <w:rPr>
        <w:sz w:val="20"/>
        <w:lang w:val="en-GB"/>
      </w:rPr>
      <w:t>21</w:t>
    </w:r>
    <w:r w:rsidRPr="00BB0C64">
      <w:rPr>
        <w:sz w:val="20"/>
        <w:lang w:val="id-ID"/>
      </w:rPr>
      <w:t xml:space="preserve">; </w:t>
    </w:r>
    <w:r>
      <w:rPr>
        <w:sz w:val="20"/>
        <w:lang w:val="en-GB"/>
      </w:rPr>
      <w:t>d</w:t>
    </w:r>
    <w:r w:rsidRPr="00BB0C64">
      <w:rPr>
        <w:sz w:val="20"/>
        <w:lang w:val="id-ID"/>
      </w:rPr>
      <w:t>iterima:</w:t>
    </w:r>
    <w:r w:rsidRPr="00BB0C64">
      <w:rPr>
        <w:sz w:val="20"/>
        <w:lang w:val="en-GB"/>
      </w:rPr>
      <w:t xml:space="preserve"> </w:t>
    </w:r>
    <w:r w:rsidR="005E0D7B">
      <w:rPr>
        <w:sz w:val="20"/>
        <w:lang w:val="en-GB"/>
      </w:rPr>
      <w:t>17</w:t>
    </w:r>
    <w:r>
      <w:rPr>
        <w:sz w:val="20"/>
        <w:lang w:val="en-GB"/>
      </w:rPr>
      <w:t>-</w:t>
    </w:r>
    <w:r w:rsidR="005E0D7B">
      <w:rPr>
        <w:sz w:val="20"/>
        <w:lang w:val="en-GB"/>
      </w:rPr>
      <w:t>04</w:t>
    </w:r>
    <w:r>
      <w:rPr>
        <w:sz w:val="20"/>
        <w:lang w:val="en-GB"/>
      </w:rPr>
      <w:t>-</w:t>
    </w:r>
    <w:r w:rsidR="005E0D7B">
      <w:rPr>
        <w:sz w:val="20"/>
        <w:lang w:val="en-GB"/>
      </w:rPr>
      <w:t>21</w:t>
    </w:r>
  </w:p>
  <w:p w14:paraId="1DFD36F6" w14:textId="77777777" w:rsidR="0075056D" w:rsidRDefault="0075056D">
    <w:pPr>
      <w:pStyle w:val="Footer"/>
      <w:rPr>
        <w:sz w:val="20"/>
        <w:lang w:val="en-GB"/>
      </w:rPr>
    </w:pPr>
  </w:p>
  <w:p w14:paraId="16324BD8" w14:textId="77777777" w:rsidR="0075056D" w:rsidRPr="00BB0C64" w:rsidRDefault="0075056D" w:rsidP="00F53E14">
    <w:pPr>
      <w:pStyle w:val="Footer"/>
      <w:jc w:val="center"/>
      <w:rPr>
        <w:sz w:val="20"/>
        <w:lang w:val="en-GB"/>
      </w:rPr>
    </w:pPr>
    <w:r w:rsidRPr="00F53E14">
      <w:rPr>
        <w:sz w:val="20"/>
        <w:lang w:val="en-GB"/>
      </w:rPr>
      <w:fldChar w:fldCharType="begin"/>
    </w:r>
    <w:r w:rsidRPr="00F53E14">
      <w:rPr>
        <w:sz w:val="20"/>
        <w:lang w:val="en-GB"/>
      </w:rPr>
      <w:instrText xml:space="preserve"> PAGE   \* MERGEFORMAT </w:instrText>
    </w:r>
    <w:r w:rsidRPr="00F53E14">
      <w:rPr>
        <w:sz w:val="20"/>
        <w:lang w:val="en-GB"/>
      </w:rPr>
      <w:fldChar w:fldCharType="separate"/>
    </w:r>
    <w:r>
      <w:rPr>
        <w:noProof/>
        <w:sz w:val="20"/>
        <w:lang w:val="en-GB"/>
      </w:rPr>
      <w:t>1</w:t>
    </w:r>
    <w:r w:rsidRPr="00F53E14">
      <w:rPr>
        <w:noProof/>
        <w:sz w:val="20"/>
        <w:lang w:val="en-GB"/>
      </w:rPr>
      <w:fldChar w:fldCharType="end"/>
    </w:r>
  </w:p>
  <w:p w14:paraId="22946B19" w14:textId="77777777" w:rsidR="0075056D" w:rsidRPr="004A4AC6" w:rsidRDefault="0075056D">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C7BA" w14:textId="77777777" w:rsidR="00F926C5" w:rsidRDefault="00F926C5">
      <w:r>
        <w:separator/>
      </w:r>
    </w:p>
  </w:footnote>
  <w:footnote w:type="continuationSeparator" w:id="0">
    <w:p w14:paraId="3D68A574" w14:textId="77777777" w:rsidR="00F926C5" w:rsidRDefault="00F9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121D" w14:textId="77777777" w:rsidR="0075056D" w:rsidRPr="00AB285E" w:rsidRDefault="0075056D" w:rsidP="00AB285E">
    <w:pPr>
      <w:pStyle w:val="Header"/>
      <w:rPr>
        <w:rFonts w:cs="Traditional Arabic"/>
        <w:smallCaps/>
        <w:sz w:val="20"/>
        <w:szCs w:val="22"/>
        <w:lang w:val="en-US"/>
      </w:rPr>
    </w:pPr>
    <w:r>
      <w:rPr>
        <w:rFonts w:cs="Traditional Arabic"/>
        <w:smallCaps/>
        <w:sz w:val="20"/>
        <w:szCs w:val="22"/>
        <w:lang w:val="en-GB"/>
      </w:rPr>
      <w:tab/>
    </w:r>
    <w:r w:rsidRPr="00AB285E">
      <w:rPr>
        <w:rFonts w:cs="Traditional Arabic"/>
        <w:smallCaps/>
        <w:sz w:val="20"/>
        <w:szCs w:val="22"/>
        <w:lang w:val="en-US"/>
      </w:rPr>
      <w:t>RIKE MARLIANI, S.SI</w:t>
    </w:r>
  </w:p>
  <w:p w14:paraId="3330DC63" w14:textId="1D6FA00E" w:rsidR="0075056D" w:rsidRPr="00F53E14" w:rsidRDefault="0075056D" w:rsidP="00AD079F">
    <w:pPr>
      <w:pStyle w:val="Header"/>
      <w:jc w:val="center"/>
      <w:rPr>
        <w:rFonts w:cs="Traditional Arabic"/>
        <w:smallCaps/>
        <w:sz w:val="20"/>
        <w:szCs w:val="22"/>
        <w:lang w:val="en-GB"/>
      </w:rPr>
    </w:pPr>
    <w:r w:rsidRPr="00F53E14">
      <w:rPr>
        <w:rFonts w:cs="Traditional Arabic"/>
        <w:smallCaps/>
        <w:sz w:val="20"/>
        <w:szCs w:val="22"/>
        <w:lang w:val="en-GB"/>
      </w:rPr>
      <w:tab/>
    </w:r>
    <w:r w:rsidRPr="00F53E14">
      <w:rPr>
        <w:rFonts w:cs="Traditional Arabic"/>
        <w:smallCaps/>
        <w:sz w:val="20"/>
        <w:szCs w:val="22"/>
        <w:lang w:val="en-GB"/>
      </w:rPr>
      <w:tab/>
    </w:r>
    <w:r w:rsidRPr="00F53E14">
      <w:rPr>
        <w:rFonts w:cs="Traditional Arabic"/>
        <w:smallCaps/>
        <w:sz w:val="20"/>
        <w:szCs w:val="22"/>
        <w:lang w:val="en-GB"/>
      </w:rPr>
      <w:fldChar w:fldCharType="begin"/>
    </w:r>
    <w:r w:rsidRPr="00F53E14">
      <w:rPr>
        <w:rFonts w:cs="Traditional Arabic"/>
        <w:smallCaps/>
        <w:sz w:val="20"/>
        <w:szCs w:val="22"/>
        <w:lang w:val="en-GB"/>
      </w:rPr>
      <w:instrText xml:space="preserve"> PAGE   \* MERGEFORMAT </w:instrText>
    </w:r>
    <w:r w:rsidRPr="00F53E14">
      <w:rPr>
        <w:rFonts w:cs="Traditional Arabic"/>
        <w:smallCaps/>
        <w:sz w:val="20"/>
        <w:szCs w:val="22"/>
        <w:lang w:val="en-GB"/>
      </w:rPr>
      <w:fldChar w:fldCharType="separate"/>
    </w:r>
    <w:r>
      <w:rPr>
        <w:rFonts w:cs="Traditional Arabic"/>
        <w:smallCaps/>
        <w:noProof/>
        <w:sz w:val="20"/>
        <w:szCs w:val="22"/>
        <w:lang w:val="en-GB"/>
      </w:rPr>
      <w:t>8</w:t>
    </w:r>
    <w:r w:rsidRPr="00F53E14">
      <w:rPr>
        <w:rFonts w:cs="Traditional Arabic"/>
        <w:smallCaps/>
        <w:noProof/>
        <w:sz w:val="20"/>
        <w:szCs w:val="22"/>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F437" w14:textId="7219AB3F" w:rsidR="0075056D" w:rsidRPr="00F53E14" w:rsidRDefault="0075056D" w:rsidP="00F53E14">
    <w:pPr>
      <w:pStyle w:val="Header"/>
      <w:ind w:right="660"/>
      <w:rPr>
        <w:smallCaps/>
        <w:sz w:val="21"/>
        <w:lang w:val="en-GB"/>
      </w:rPr>
    </w:pPr>
    <w:r w:rsidRPr="00F53E14">
      <w:rPr>
        <w:rFonts w:cs="Traditional Arabic"/>
        <w:smallCaps/>
        <w:sz w:val="20"/>
        <w:szCs w:val="22"/>
        <w:lang w:val="id-ID"/>
      </w:rPr>
      <w:fldChar w:fldCharType="begin"/>
    </w:r>
    <w:r w:rsidRPr="00F53E14">
      <w:rPr>
        <w:rFonts w:cs="Traditional Arabic"/>
        <w:smallCaps/>
        <w:sz w:val="20"/>
        <w:szCs w:val="22"/>
        <w:lang w:val="id-ID"/>
      </w:rPr>
      <w:instrText xml:space="preserve"> PAGE   \* MERGEFORMAT </w:instrText>
    </w:r>
    <w:r w:rsidRPr="00F53E14">
      <w:rPr>
        <w:rFonts w:cs="Traditional Arabic"/>
        <w:smallCaps/>
        <w:sz w:val="20"/>
        <w:szCs w:val="22"/>
        <w:lang w:val="id-ID"/>
      </w:rPr>
      <w:fldChar w:fldCharType="separate"/>
    </w:r>
    <w:r>
      <w:rPr>
        <w:rFonts w:cs="Traditional Arabic"/>
        <w:smallCaps/>
        <w:noProof/>
        <w:sz w:val="20"/>
        <w:szCs w:val="22"/>
        <w:lang w:val="id-ID"/>
      </w:rPr>
      <w:t>9</w:t>
    </w:r>
    <w:r w:rsidRPr="00F53E14">
      <w:rPr>
        <w:rFonts w:cs="Traditional Arabic"/>
        <w:smallCaps/>
        <w:noProof/>
        <w:sz w:val="20"/>
        <w:szCs w:val="22"/>
        <w:lang w:val="id-ID"/>
      </w:rPr>
      <w:fldChar w:fldCharType="end"/>
    </w:r>
    <w:r w:rsidRPr="00F53E14">
      <w:rPr>
        <w:rFonts w:cs="Traditional Arabic"/>
        <w:smallCaps/>
        <w:noProof/>
        <w:sz w:val="20"/>
        <w:szCs w:val="22"/>
        <w:lang w:val="id-ID"/>
      </w:rPr>
      <w:tab/>
    </w:r>
    <w:r>
      <w:rPr>
        <w:rFonts w:cs="Traditional Arabic"/>
        <w:smallCaps/>
        <w:sz w:val="20"/>
        <w:szCs w:val="22"/>
        <w:lang w:val="en-GB"/>
      </w:rPr>
      <w:t>ANALIS</w:t>
    </w:r>
    <w:r w:rsidR="00B10D76">
      <w:rPr>
        <w:rFonts w:cs="Traditional Arabic"/>
        <w:smallCaps/>
        <w:sz w:val="20"/>
        <w:szCs w:val="22"/>
        <w:lang w:val="en-GB"/>
      </w:rPr>
      <w:t>IS</w:t>
    </w:r>
    <w:r>
      <w:rPr>
        <w:rFonts w:cs="Traditional Arabic"/>
        <w:smallCaps/>
        <w:sz w:val="20"/>
        <w:szCs w:val="22"/>
        <w:lang w:val="en-GB"/>
      </w:rPr>
      <w:t xml:space="preserve"> TINGKAT KEMISKINAN DENGAN </w:t>
    </w:r>
    <w:r w:rsidRPr="00B10D76">
      <w:rPr>
        <w:rFonts w:cs="Traditional Arabic"/>
        <w:i/>
        <w:iCs/>
        <w:smallCaps/>
        <w:sz w:val="20"/>
        <w:szCs w:val="22"/>
        <w:lang w:val="en-GB"/>
      </w:rPr>
      <w:t>ROUGH SET</w:t>
    </w:r>
  </w:p>
  <w:p w14:paraId="5F0CEB2C" w14:textId="77777777" w:rsidR="0075056D" w:rsidRDefault="0075056D" w:rsidP="00DF6EE8">
    <w:pPr>
      <w:pStyle w:val="Header"/>
      <w:spacing w:after="2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5986" w14:textId="4F25F9A8" w:rsidR="0075056D" w:rsidRPr="002937DA" w:rsidRDefault="0075056D" w:rsidP="007B7065">
    <w:pPr>
      <w:pStyle w:val="Header"/>
      <w:ind w:left="1418"/>
      <w:rPr>
        <w:lang w:val="en-GB"/>
      </w:rPr>
    </w:pPr>
    <w:r>
      <w:rPr>
        <w:noProof/>
        <w:lang w:val="id-ID" w:eastAsia="id-ID"/>
      </w:rPr>
      <w:drawing>
        <wp:anchor distT="0" distB="0" distL="114300" distR="114300" simplePos="0" relativeHeight="251661824" behindDoc="0" locked="0" layoutInCell="1" allowOverlap="1" wp14:anchorId="70CF3717" wp14:editId="58815E1F">
          <wp:simplePos x="0" y="0"/>
          <wp:positionH relativeFrom="column">
            <wp:posOffset>0</wp:posOffset>
          </wp:positionH>
          <wp:positionV relativeFrom="paragraph">
            <wp:posOffset>2540</wp:posOffset>
          </wp:positionV>
          <wp:extent cx="723900" cy="723900"/>
          <wp:effectExtent l="0" t="0" r="0" b="0"/>
          <wp:wrapNone/>
          <wp:docPr id="10" name="Picture 10" descr="C:\Users\Asus\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id-ID"/>
      </w:rPr>
      <w:t xml:space="preserve">J. Ris. &amp; Ap. Mat. </w:t>
    </w:r>
    <w:r>
      <w:rPr>
        <w:lang w:val="en-GB"/>
      </w:rPr>
      <w:t xml:space="preserve">Vol. 05 No. 01 </w:t>
    </w:r>
    <w:r>
      <w:rPr>
        <w:lang w:val="id-ID"/>
      </w:rPr>
      <w:t>(</w:t>
    </w:r>
    <w:r>
      <w:rPr>
        <w:lang w:val="en-GB"/>
      </w:rPr>
      <w:t>2021) pp. 38-47</w:t>
    </w:r>
  </w:p>
  <w:p w14:paraId="5CEB60BD" w14:textId="77777777" w:rsidR="0075056D" w:rsidRDefault="0075056D" w:rsidP="007B7065">
    <w:pPr>
      <w:pStyle w:val="Header"/>
      <w:ind w:left="1418"/>
      <w:rPr>
        <w:lang w:val="id-ID"/>
      </w:rPr>
    </w:pPr>
    <w:r>
      <w:rPr>
        <w:lang w:val="id-ID"/>
      </w:rPr>
      <w:t>Jurnal Riset dan Aplikasi Matematika</w:t>
    </w:r>
  </w:p>
  <w:p w14:paraId="4CEB248D" w14:textId="77777777" w:rsidR="0075056D" w:rsidRDefault="0075056D" w:rsidP="007B7065">
    <w:pPr>
      <w:pStyle w:val="Header"/>
      <w:ind w:left="1418"/>
      <w:rPr>
        <w:lang w:val="id-ID"/>
      </w:rPr>
    </w:pPr>
    <w:r>
      <w:rPr>
        <w:lang w:val="en-GB"/>
      </w:rPr>
      <w:t>e-</w:t>
    </w:r>
    <w:r>
      <w:rPr>
        <w:lang w:val="id-ID"/>
      </w:rPr>
      <w:t xml:space="preserve">ISSN: </w:t>
    </w:r>
    <w:r>
      <w:rPr>
        <w:lang w:val="en-GB"/>
      </w:rPr>
      <w:t>2581-0154</w:t>
    </w:r>
  </w:p>
  <w:p w14:paraId="73E612A8" w14:textId="77777777" w:rsidR="0075056D" w:rsidRDefault="0075056D" w:rsidP="007B7065">
    <w:pPr>
      <w:pStyle w:val="Header"/>
      <w:ind w:left="1418"/>
      <w:rPr>
        <w:lang w:val="id-ID"/>
      </w:rPr>
    </w:pPr>
    <w:r>
      <w:rPr>
        <w:lang w:val="id-ID"/>
      </w:rPr>
      <w:t xml:space="preserve">URL: </w:t>
    </w:r>
    <w:hyperlink r:id="rId2" w:history="1">
      <w:r>
        <w:rPr>
          <w:rStyle w:val="Hyperlink"/>
          <w:lang w:val="id-ID"/>
        </w:rPr>
        <w:t>journal.unesa.ac.id/index.php/jram</w:t>
      </w:r>
    </w:hyperlink>
  </w:p>
  <w:p w14:paraId="5C66A446" w14:textId="77777777" w:rsidR="0075056D" w:rsidRPr="00052573" w:rsidRDefault="0075056D">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74CA"/>
    <w:multiLevelType w:val="hybridMultilevel"/>
    <w:tmpl w:val="2CA894E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41A7F0B"/>
    <w:multiLevelType w:val="multilevel"/>
    <w:tmpl w:val="B65806E0"/>
    <w:lvl w:ilvl="0">
      <w:start w:val="2"/>
      <w:numFmt w:val="decimal"/>
      <w:lvlText w:val="%1"/>
      <w:lvlJc w:val="left"/>
      <w:pPr>
        <w:ind w:left="360" w:hanging="360"/>
      </w:pPr>
      <w:rPr>
        <w:rFonts w:hint="default"/>
      </w:rPr>
    </w:lvl>
    <w:lvl w:ilvl="1">
      <w:start w:val="1"/>
      <w:numFmt w:val="decimal"/>
      <w:pStyle w:val="SubsectionJRAM"/>
      <w:lvlText w:val="%1.%2"/>
      <w:lvlJc w:val="left"/>
      <w:pPr>
        <w:ind w:left="720" w:hanging="360"/>
      </w:pPr>
      <w:rPr>
        <w:rFonts w:hint="default"/>
        <w:i w:val="0"/>
        <w:iCs w:val="0"/>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5122881"/>
    <w:multiLevelType w:val="hybridMultilevel"/>
    <w:tmpl w:val="FEE0987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E31B27"/>
    <w:multiLevelType w:val="hybridMultilevel"/>
    <w:tmpl w:val="607CFC68"/>
    <w:lvl w:ilvl="0" w:tplc="269205EA">
      <w:start w:val="1"/>
      <w:numFmt w:val="decimal"/>
      <w:lvlText w:val="%1)"/>
      <w:lvlJc w:val="left"/>
      <w:pPr>
        <w:ind w:left="720" w:hanging="360"/>
      </w:pPr>
      <w:rPr>
        <w:rFonts w:eastAsiaTheme="minorEastAs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9B44AFA"/>
    <w:multiLevelType w:val="hybridMultilevel"/>
    <w:tmpl w:val="276A96C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15:restartNumberingAfterBreak="0">
    <w:nsid w:val="5A750531"/>
    <w:multiLevelType w:val="hybridMultilevel"/>
    <w:tmpl w:val="C9C0565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 w15:restartNumberingAfterBreak="0">
    <w:nsid w:val="5B977C06"/>
    <w:multiLevelType w:val="hybridMultilevel"/>
    <w:tmpl w:val="1E0C04C8"/>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1F45BB7"/>
    <w:multiLevelType w:val="hybridMultilevel"/>
    <w:tmpl w:val="672C883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79BE3610"/>
    <w:multiLevelType w:val="hybridMultilevel"/>
    <w:tmpl w:val="8F54259E"/>
    <w:lvl w:ilvl="0" w:tplc="60065340">
      <w:start w:val="1"/>
      <w:numFmt w:val="decimal"/>
      <w:pStyle w:val="SectionJRAM"/>
      <w:lvlText w:val="%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
  </w:num>
  <w:num w:numId="5">
    <w:abstractNumId w:val="3"/>
  </w:num>
  <w:num w:numId="6">
    <w:abstractNumId w:val="0"/>
  </w:num>
  <w:num w:numId="7">
    <w:abstractNumId w:val="2"/>
  </w:num>
  <w:num w:numId="8">
    <w:abstractNumId w:val="6"/>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7DA"/>
    <w:rsid w:val="000025CC"/>
    <w:rsid w:val="0000430D"/>
    <w:rsid w:val="00004985"/>
    <w:rsid w:val="000112BB"/>
    <w:rsid w:val="00016838"/>
    <w:rsid w:val="000433EA"/>
    <w:rsid w:val="00046976"/>
    <w:rsid w:val="00052573"/>
    <w:rsid w:val="00052CFE"/>
    <w:rsid w:val="00061D3B"/>
    <w:rsid w:val="000631B5"/>
    <w:rsid w:val="000641BF"/>
    <w:rsid w:val="00064A3E"/>
    <w:rsid w:val="00070A78"/>
    <w:rsid w:val="000913A0"/>
    <w:rsid w:val="000917D6"/>
    <w:rsid w:val="00091A78"/>
    <w:rsid w:val="00092D99"/>
    <w:rsid w:val="000A288C"/>
    <w:rsid w:val="000A2F2E"/>
    <w:rsid w:val="000B044F"/>
    <w:rsid w:val="000B1DAE"/>
    <w:rsid w:val="000B6FAE"/>
    <w:rsid w:val="000C1091"/>
    <w:rsid w:val="000D5BD7"/>
    <w:rsid w:val="000F49F9"/>
    <w:rsid w:val="0010744B"/>
    <w:rsid w:val="00130DFE"/>
    <w:rsid w:val="00143CEF"/>
    <w:rsid w:val="00161D95"/>
    <w:rsid w:val="00165474"/>
    <w:rsid w:val="001742E7"/>
    <w:rsid w:val="0017501C"/>
    <w:rsid w:val="00182E2F"/>
    <w:rsid w:val="00184BEA"/>
    <w:rsid w:val="00187037"/>
    <w:rsid w:val="00190847"/>
    <w:rsid w:val="001C462D"/>
    <w:rsid w:val="001C6BBD"/>
    <w:rsid w:val="001D65B8"/>
    <w:rsid w:val="001E210C"/>
    <w:rsid w:val="001F368A"/>
    <w:rsid w:val="001F6F7C"/>
    <w:rsid w:val="001F71C0"/>
    <w:rsid w:val="001F7D09"/>
    <w:rsid w:val="00221D4A"/>
    <w:rsid w:val="002269E2"/>
    <w:rsid w:val="00232235"/>
    <w:rsid w:val="00236062"/>
    <w:rsid w:val="002376FC"/>
    <w:rsid w:val="00241C61"/>
    <w:rsid w:val="00256EBC"/>
    <w:rsid w:val="00265BFB"/>
    <w:rsid w:val="00267F8A"/>
    <w:rsid w:val="00276C79"/>
    <w:rsid w:val="00291225"/>
    <w:rsid w:val="002937DA"/>
    <w:rsid w:val="002A7265"/>
    <w:rsid w:val="002C35BC"/>
    <w:rsid w:val="002C74F2"/>
    <w:rsid w:val="002C7C12"/>
    <w:rsid w:val="002D0DC5"/>
    <w:rsid w:val="002E5663"/>
    <w:rsid w:val="002E63FB"/>
    <w:rsid w:val="00303DE4"/>
    <w:rsid w:val="00306F68"/>
    <w:rsid w:val="003110BA"/>
    <w:rsid w:val="00311962"/>
    <w:rsid w:val="003158D4"/>
    <w:rsid w:val="00315F12"/>
    <w:rsid w:val="003167C6"/>
    <w:rsid w:val="0033416E"/>
    <w:rsid w:val="003416E1"/>
    <w:rsid w:val="00345E2D"/>
    <w:rsid w:val="00354B27"/>
    <w:rsid w:val="0035657C"/>
    <w:rsid w:val="00361B11"/>
    <w:rsid w:val="003730ED"/>
    <w:rsid w:val="00374DD4"/>
    <w:rsid w:val="00375B23"/>
    <w:rsid w:val="003819A8"/>
    <w:rsid w:val="0039046C"/>
    <w:rsid w:val="003923E0"/>
    <w:rsid w:val="00394B80"/>
    <w:rsid w:val="003A43E9"/>
    <w:rsid w:val="003A7B21"/>
    <w:rsid w:val="003B0282"/>
    <w:rsid w:val="003B2627"/>
    <w:rsid w:val="003B30C0"/>
    <w:rsid w:val="003F45D4"/>
    <w:rsid w:val="003F47E9"/>
    <w:rsid w:val="003F59D5"/>
    <w:rsid w:val="0040387D"/>
    <w:rsid w:val="0040573F"/>
    <w:rsid w:val="004362EE"/>
    <w:rsid w:val="00437FD3"/>
    <w:rsid w:val="0044083E"/>
    <w:rsid w:val="00445772"/>
    <w:rsid w:val="00452FE7"/>
    <w:rsid w:val="00472701"/>
    <w:rsid w:val="00472713"/>
    <w:rsid w:val="0048412B"/>
    <w:rsid w:val="00484AF2"/>
    <w:rsid w:val="00486B23"/>
    <w:rsid w:val="0049536A"/>
    <w:rsid w:val="004A4AC6"/>
    <w:rsid w:val="004A4E1A"/>
    <w:rsid w:val="004B1508"/>
    <w:rsid w:val="004C12B0"/>
    <w:rsid w:val="004C421A"/>
    <w:rsid w:val="004D0614"/>
    <w:rsid w:val="004D1497"/>
    <w:rsid w:val="004D14B5"/>
    <w:rsid w:val="004E0B50"/>
    <w:rsid w:val="004F5720"/>
    <w:rsid w:val="00505D1E"/>
    <w:rsid w:val="00510DD9"/>
    <w:rsid w:val="00521F54"/>
    <w:rsid w:val="00523B78"/>
    <w:rsid w:val="00524428"/>
    <w:rsid w:val="00546727"/>
    <w:rsid w:val="00550C99"/>
    <w:rsid w:val="00551376"/>
    <w:rsid w:val="0055484E"/>
    <w:rsid w:val="005562A6"/>
    <w:rsid w:val="005606EC"/>
    <w:rsid w:val="00566EF6"/>
    <w:rsid w:val="00571D0C"/>
    <w:rsid w:val="00572529"/>
    <w:rsid w:val="00586250"/>
    <w:rsid w:val="00594C77"/>
    <w:rsid w:val="0059557F"/>
    <w:rsid w:val="00596C5E"/>
    <w:rsid w:val="005A6739"/>
    <w:rsid w:val="005A74FA"/>
    <w:rsid w:val="005B3032"/>
    <w:rsid w:val="005B7398"/>
    <w:rsid w:val="005C0737"/>
    <w:rsid w:val="005C07DC"/>
    <w:rsid w:val="005C39E9"/>
    <w:rsid w:val="005D1D52"/>
    <w:rsid w:val="005D2C80"/>
    <w:rsid w:val="005D74AC"/>
    <w:rsid w:val="005D79A9"/>
    <w:rsid w:val="005E0D7B"/>
    <w:rsid w:val="005E254B"/>
    <w:rsid w:val="00611306"/>
    <w:rsid w:val="00614DB2"/>
    <w:rsid w:val="006261F2"/>
    <w:rsid w:val="006265D0"/>
    <w:rsid w:val="006272D2"/>
    <w:rsid w:val="00641185"/>
    <w:rsid w:val="006436FF"/>
    <w:rsid w:val="0065136C"/>
    <w:rsid w:val="0065288D"/>
    <w:rsid w:val="00660505"/>
    <w:rsid w:val="006629EF"/>
    <w:rsid w:val="006677E2"/>
    <w:rsid w:val="006743CB"/>
    <w:rsid w:val="00695368"/>
    <w:rsid w:val="006D33EE"/>
    <w:rsid w:val="006E763D"/>
    <w:rsid w:val="00700927"/>
    <w:rsid w:val="00703C45"/>
    <w:rsid w:val="00705A7B"/>
    <w:rsid w:val="00707F7A"/>
    <w:rsid w:val="00732D6B"/>
    <w:rsid w:val="007371DC"/>
    <w:rsid w:val="00740235"/>
    <w:rsid w:val="0074627A"/>
    <w:rsid w:val="0075056D"/>
    <w:rsid w:val="00755918"/>
    <w:rsid w:val="00757F2A"/>
    <w:rsid w:val="00770790"/>
    <w:rsid w:val="0077428C"/>
    <w:rsid w:val="00786FA2"/>
    <w:rsid w:val="007A2194"/>
    <w:rsid w:val="007B7065"/>
    <w:rsid w:val="007C4D49"/>
    <w:rsid w:val="007D3DD5"/>
    <w:rsid w:val="007E3FC4"/>
    <w:rsid w:val="007E6137"/>
    <w:rsid w:val="00800743"/>
    <w:rsid w:val="0080155D"/>
    <w:rsid w:val="00810A0A"/>
    <w:rsid w:val="00813F53"/>
    <w:rsid w:val="008239A7"/>
    <w:rsid w:val="00842D99"/>
    <w:rsid w:val="0085435D"/>
    <w:rsid w:val="008732A7"/>
    <w:rsid w:val="008776C0"/>
    <w:rsid w:val="008A1833"/>
    <w:rsid w:val="008C35B0"/>
    <w:rsid w:val="008C41E7"/>
    <w:rsid w:val="008D59C6"/>
    <w:rsid w:val="008E04A8"/>
    <w:rsid w:val="008E0E04"/>
    <w:rsid w:val="008E1657"/>
    <w:rsid w:val="008E4B77"/>
    <w:rsid w:val="008F0869"/>
    <w:rsid w:val="009048DE"/>
    <w:rsid w:val="00921DCA"/>
    <w:rsid w:val="0092378A"/>
    <w:rsid w:val="00927B05"/>
    <w:rsid w:val="00927C3E"/>
    <w:rsid w:val="00965FD8"/>
    <w:rsid w:val="00975817"/>
    <w:rsid w:val="00977EC3"/>
    <w:rsid w:val="009918EC"/>
    <w:rsid w:val="00991B7F"/>
    <w:rsid w:val="00991E2C"/>
    <w:rsid w:val="0099447E"/>
    <w:rsid w:val="00994B43"/>
    <w:rsid w:val="009B2870"/>
    <w:rsid w:val="009C3F1B"/>
    <w:rsid w:val="009E0C09"/>
    <w:rsid w:val="009E32BF"/>
    <w:rsid w:val="009E3F81"/>
    <w:rsid w:val="009F03EE"/>
    <w:rsid w:val="009F440E"/>
    <w:rsid w:val="009F5076"/>
    <w:rsid w:val="00A003DD"/>
    <w:rsid w:val="00A23845"/>
    <w:rsid w:val="00A33505"/>
    <w:rsid w:val="00A354C3"/>
    <w:rsid w:val="00A46B84"/>
    <w:rsid w:val="00A61178"/>
    <w:rsid w:val="00A66E8B"/>
    <w:rsid w:val="00A73BC5"/>
    <w:rsid w:val="00A85405"/>
    <w:rsid w:val="00A918ED"/>
    <w:rsid w:val="00AA079E"/>
    <w:rsid w:val="00AA1765"/>
    <w:rsid w:val="00AB285E"/>
    <w:rsid w:val="00AC673F"/>
    <w:rsid w:val="00AD079F"/>
    <w:rsid w:val="00AD44DD"/>
    <w:rsid w:val="00AE036D"/>
    <w:rsid w:val="00AF6EB5"/>
    <w:rsid w:val="00B10D76"/>
    <w:rsid w:val="00B12230"/>
    <w:rsid w:val="00B1767F"/>
    <w:rsid w:val="00B231E0"/>
    <w:rsid w:val="00B47383"/>
    <w:rsid w:val="00B478B3"/>
    <w:rsid w:val="00B533C5"/>
    <w:rsid w:val="00B626A6"/>
    <w:rsid w:val="00B62ED3"/>
    <w:rsid w:val="00B80716"/>
    <w:rsid w:val="00B82577"/>
    <w:rsid w:val="00B9228A"/>
    <w:rsid w:val="00B975A0"/>
    <w:rsid w:val="00BA007E"/>
    <w:rsid w:val="00BA0E94"/>
    <w:rsid w:val="00BA1CC7"/>
    <w:rsid w:val="00BA1EDB"/>
    <w:rsid w:val="00BA253F"/>
    <w:rsid w:val="00BA7A13"/>
    <w:rsid w:val="00BB0C64"/>
    <w:rsid w:val="00BB5C23"/>
    <w:rsid w:val="00BC64CD"/>
    <w:rsid w:val="00BD4357"/>
    <w:rsid w:val="00BE4C0D"/>
    <w:rsid w:val="00BE5800"/>
    <w:rsid w:val="00BF0169"/>
    <w:rsid w:val="00C01AEA"/>
    <w:rsid w:val="00C07EA9"/>
    <w:rsid w:val="00C10274"/>
    <w:rsid w:val="00C118AD"/>
    <w:rsid w:val="00C13173"/>
    <w:rsid w:val="00C1538F"/>
    <w:rsid w:val="00C2181A"/>
    <w:rsid w:val="00C22BBE"/>
    <w:rsid w:val="00C30813"/>
    <w:rsid w:val="00C313CB"/>
    <w:rsid w:val="00C42C3B"/>
    <w:rsid w:val="00C56D82"/>
    <w:rsid w:val="00C600A5"/>
    <w:rsid w:val="00C82A88"/>
    <w:rsid w:val="00CA251F"/>
    <w:rsid w:val="00CA297D"/>
    <w:rsid w:val="00CA5E5C"/>
    <w:rsid w:val="00CB4853"/>
    <w:rsid w:val="00CC14B8"/>
    <w:rsid w:val="00CC23C1"/>
    <w:rsid w:val="00CC35D2"/>
    <w:rsid w:val="00CC510F"/>
    <w:rsid w:val="00CC5958"/>
    <w:rsid w:val="00CC5FD9"/>
    <w:rsid w:val="00CD68CB"/>
    <w:rsid w:val="00CE3FEB"/>
    <w:rsid w:val="00CE4804"/>
    <w:rsid w:val="00D10407"/>
    <w:rsid w:val="00D10AF0"/>
    <w:rsid w:val="00D1283D"/>
    <w:rsid w:val="00D13344"/>
    <w:rsid w:val="00D13688"/>
    <w:rsid w:val="00D137CE"/>
    <w:rsid w:val="00D1494B"/>
    <w:rsid w:val="00D17340"/>
    <w:rsid w:val="00D2756F"/>
    <w:rsid w:val="00D378BC"/>
    <w:rsid w:val="00D379DE"/>
    <w:rsid w:val="00D4364B"/>
    <w:rsid w:val="00D50D1A"/>
    <w:rsid w:val="00D748C2"/>
    <w:rsid w:val="00D82D72"/>
    <w:rsid w:val="00D8572D"/>
    <w:rsid w:val="00D859C0"/>
    <w:rsid w:val="00D97665"/>
    <w:rsid w:val="00DA375E"/>
    <w:rsid w:val="00DB01AB"/>
    <w:rsid w:val="00DB2D73"/>
    <w:rsid w:val="00DB59DE"/>
    <w:rsid w:val="00DC4DAA"/>
    <w:rsid w:val="00DD775B"/>
    <w:rsid w:val="00DE4082"/>
    <w:rsid w:val="00DE4DF4"/>
    <w:rsid w:val="00DE68E5"/>
    <w:rsid w:val="00DE7845"/>
    <w:rsid w:val="00DF6EE8"/>
    <w:rsid w:val="00E10D90"/>
    <w:rsid w:val="00E11F02"/>
    <w:rsid w:val="00E138CB"/>
    <w:rsid w:val="00E2376C"/>
    <w:rsid w:val="00E36EF2"/>
    <w:rsid w:val="00E60CA0"/>
    <w:rsid w:val="00E65826"/>
    <w:rsid w:val="00E66A81"/>
    <w:rsid w:val="00E677AA"/>
    <w:rsid w:val="00E703E6"/>
    <w:rsid w:val="00E741B4"/>
    <w:rsid w:val="00E84E46"/>
    <w:rsid w:val="00E90D9D"/>
    <w:rsid w:val="00E91E5D"/>
    <w:rsid w:val="00E9269B"/>
    <w:rsid w:val="00E9273D"/>
    <w:rsid w:val="00EA08A1"/>
    <w:rsid w:val="00EC3542"/>
    <w:rsid w:val="00EC53C5"/>
    <w:rsid w:val="00ED1A2D"/>
    <w:rsid w:val="00ED788A"/>
    <w:rsid w:val="00EE5986"/>
    <w:rsid w:val="00EF44D8"/>
    <w:rsid w:val="00EF5EB8"/>
    <w:rsid w:val="00F25911"/>
    <w:rsid w:val="00F26390"/>
    <w:rsid w:val="00F36EB5"/>
    <w:rsid w:val="00F37A5A"/>
    <w:rsid w:val="00F420C7"/>
    <w:rsid w:val="00F53E14"/>
    <w:rsid w:val="00F6293E"/>
    <w:rsid w:val="00F6576B"/>
    <w:rsid w:val="00F71A1E"/>
    <w:rsid w:val="00F87760"/>
    <w:rsid w:val="00F926C5"/>
    <w:rsid w:val="00FA6488"/>
    <w:rsid w:val="00FC2BB2"/>
    <w:rsid w:val="00FC2D8D"/>
    <w:rsid w:val="00FC6229"/>
    <w:rsid w:val="00FD1371"/>
    <w:rsid w:val="00FD5669"/>
    <w:rsid w:val="00FE534E"/>
    <w:rsid w:val="00FF3F4E"/>
    <w:rsid w:val="00FF6019"/>
    <w:rsid w:val="00FF7889"/>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24BA3"/>
  <w15:docId w15:val="{1651340C-49FF-48B2-B077-EE3AB8D7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ngsana New"/>
        <w:lang w:val="id-ID" w:eastAsia="id-ID"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E8B"/>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210C"/>
    <w:rPr>
      <w:color w:val="0000FF"/>
      <w:u w:val="single"/>
    </w:rPr>
  </w:style>
  <w:style w:type="paragraph" w:styleId="Header">
    <w:name w:val="header"/>
    <w:basedOn w:val="Normal"/>
    <w:link w:val="HeaderChar"/>
    <w:uiPriority w:val="99"/>
    <w:rsid w:val="008E4B77"/>
    <w:pPr>
      <w:tabs>
        <w:tab w:val="center" w:pos="4320"/>
        <w:tab w:val="right" w:pos="8640"/>
      </w:tabs>
    </w:pPr>
    <w:rPr>
      <w:rFonts w:cs="Times New Roman"/>
      <w:lang w:val="x-none"/>
    </w:rPr>
  </w:style>
  <w:style w:type="character" w:styleId="PageNumber">
    <w:name w:val="page number"/>
    <w:basedOn w:val="DefaultParagraphFont"/>
    <w:rsid w:val="008E4B77"/>
  </w:style>
  <w:style w:type="paragraph" w:styleId="Footer">
    <w:name w:val="footer"/>
    <w:basedOn w:val="Normal"/>
    <w:link w:val="FooterChar"/>
    <w:uiPriority w:val="99"/>
    <w:rsid w:val="008E4B77"/>
    <w:pPr>
      <w:tabs>
        <w:tab w:val="center" w:pos="4320"/>
        <w:tab w:val="right" w:pos="8640"/>
      </w:tabs>
    </w:pPr>
  </w:style>
  <w:style w:type="table" w:styleId="TableGrid">
    <w:name w:val="Table Grid"/>
    <w:basedOn w:val="TableNormal"/>
    <w:uiPriority w:val="59"/>
    <w:rsid w:val="00D1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A7265"/>
    <w:rPr>
      <w:sz w:val="24"/>
      <w:szCs w:val="24"/>
      <w:lang w:eastAsia="zh-CN"/>
    </w:rPr>
  </w:style>
  <w:style w:type="paragraph" w:styleId="BalloonText">
    <w:name w:val="Balloon Text"/>
    <w:basedOn w:val="Normal"/>
    <w:link w:val="BalloonTextChar"/>
    <w:uiPriority w:val="99"/>
    <w:semiHidden/>
    <w:unhideWhenUsed/>
    <w:rsid w:val="002A7265"/>
    <w:rPr>
      <w:rFonts w:ascii="Tahoma" w:hAnsi="Tahoma" w:cs="Times New Roman"/>
      <w:sz w:val="16"/>
      <w:szCs w:val="16"/>
      <w:lang w:val="x-none"/>
    </w:rPr>
  </w:style>
  <w:style w:type="character" w:customStyle="1" w:styleId="BalloonTextChar">
    <w:name w:val="Balloon Text Char"/>
    <w:link w:val="BalloonText"/>
    <w:uiPriority w:val="99"/>
    <w:semiHidden/>
    <w:rsid w:val="002A7265"/>
    <w:rPr>
      <w:rFonts w:ascii="Tahoma" w:hAnsi="Tahoma" w:cs="Tahoma"/>
      <w:sz w:val="16"/>
      <w:szCs w:val="16"/>
      <w:lang w:eastAsia="zh-CN"/>
    </w:rPr>
  </w:style>
  <w:style w:type="paragraph" w:customStyle="1" w:styleId="Figure">
    <w:name w:val="Figure"/>
    <w:basedOn w:val="Normal"/>
    <w:rsid w:val="00977EC3"/>
    <w:pPr>
      <w:keepNext/>
      <w:spacing w:after="200"/>
      <w:jc w:val="center"/>
    </w:pPr>
    <w:rPr>
      <w:rFonts w:eastAsia="MS Mincho" w:cs="Times New Roman"/>
      <w:sz w:val="20"/>
      <w:szCs w:val="20"/>
      <w:lang w:eastAsia="en-US"/>
    </w:rPr>
  </w:style>
  <w:style w:type="paragraph" w:styleId="Title">
    <w:name w:val="Title"/>
    <w:basedOn w:val="Normal"/>
    <w:link w:val="TitleChar"/>
    <w:rsid w:val="00452FE7"/>
    <w:pPr>
      <w:jc w:val="center"/>
    </w:pPr>
    <w:rPr>
      <w:rFonts w:eastAsia="Times New Roman" w:cs="Times New Roman"/>
      <w:b/>
      <w:bCs/>
      <w:sz w:val="28"/>
      <w:lang w:val="id-ID" w:eastAsia="x-none"/>
    </w:rPr>
  </w:style>
  <w:style w:type="character" w:customStyle="1" w:styleId="TitleChar">
    <w:name w:val="Title Char"/>
    <w:link w:val="Title"/>
    <w:rsid w:val="00452FE7"/>
    <w:rPr>
      <w:rFonts w:eastAsia="Times New Roman" w:cs="Times New Roman"/>
      <w:b/>
      <w:bCs/>
      <w:sz w:val="28"/>
      <w:szCs w:val="24"/>
      <w:lang w:val="id-ID"/>
    </w:rPr>
  </w:style>
  <w:style w:type="paragraph" w:customStyle="1" w:styleId="Reference">
    <w:name w:val="Reference"/>
    <w:basedOn w:val="Normal"/>
    <w:rsid w:val="00CE4804"/>
    <w:pPr>
      <w:widowControl w:val="0"/>
      <w:autoSpaceDE w:val="0"/>
      <w:autoSpaceDN w:val="0"/>
      <w:adjustRightInd w:val="0"/>
      <w:spacing w:before="60" w:after="60"/>
      <w:ind w:left="288" w:hanging="288"/>
      <w:jc w:val="both"/>
      <w:textAlignment w:val="baseline"/>
    </w:pPr>
    <w:rPr>
      <w:rFonts w:eastAsia="BatangChe" w:cs="Times New Roman"/>
      <w:sz w:val="20"/>
      <w:szCs w:val="20"/>
      <w:lang w:eastAsia="ko-KR"/>
    </w:rPr>
  </w:style>
  <w:style w:type="paragraph" w:styleId="ListParagraph">
    <w:name w:val="List Paragraph"/>
    <w:aliases w:val="Body of text,List Paragraph1"/>
    <w:basedOn w:val="Normal"/>
    <w:link w:val="ListParagraphChar"/>
    <w:uiPriority w:val="34"/>
    <w:rsid w:val="00445772"/>
    <w:pPr>
      <w:spacing w:after="200" w:line="276" w:lineRule="auto"/>
      <w:ind w:left="720"/>
      <w:contextualSpacing/>
    </w:pPr>
    <w:rPr>
      <w:rFonts w:asciiTheme="minorHAnsi" w:eastAsiaTheme="minorHAnsi" w:hAnsiTheme="minorHAnsi" w:cstheme="minorBidi"/>
      <w:sz w:val="22"/>
      <w:szCs w:val="22"/>
      <w:lang w:val="id-ID" w:eastAsia="en-US"/>
    </w:rPr>
  </w:style>
  <w:style w:type="paragraph" w:styleId="NormalWeb">
    <w:name w:val="Normal (Web)"/>
    <w:basedOn w:val="Normal"/>
    <w:link w:val="NormalWebChar"/>
    <w:uiPriority w:val="99"/>
    <w:semiHidden/>
    <w:unhideWhenUsed/>
    <w:rsid w:val="00445772"/>
    <w:pPr>
      <w:spacing w:before="100" w:beforeAutospacing="1" w:after="100" w:afterAutospacing="1"/>
    </w:pPr>
    <w:rPr>
      <w:rFonts w:eastAsiaTheme="minorEastAsia" w:cs="Times New Roman"/>
      <w:lang w:val="id-ID" w:eastAsia="id-ID"/>
    </w:rPr>
  </w:style>
  <w:style w:type="character" w:customStyle="1" w:styleId="ListParagraphChar">
    <w:name w:val="List Paragraph Char"/>
    <w:aliases w:val="Body of text Char,List Paragraph1 Char"/>
    <w:basedOn w:val="DefaultParagraphFont"/>
    <w:link w:val="ListParagraph"/>
    <w:uiPriority w:val="34"/>
    <w:rsid w:val="00445772"/>
    <w:rPr>
      <w:rFonts w:asciiTheme="minorHAnsi" w:eastAsiaTheme="minorHAnsi" w:hAnsiTheme="minorHAnsi" w:cstheme="minorBidi"/>
      <w:sz w:val="22"/>
      <w:szCs w:val="22"/>
      <w:lang w:eastAsia="en-US"/>
    </w:rPr>
  </w:style>
  <w:style w:type="paragraph" w:styleId="Bibliography">
    <w:name w:val="Bibliography"/>
    <w:basedOn w:val="Normal"/>
    <w:next w:val="Normal"/>
    <w:link w:val="BibliographyChar"/>
    <w:uiPriority w:val="37"/>
    <w:unhideWhenUsed/>
    <w:rsid w:val="00D137CE"/>
    <w:pPr>
      <w:spacing w:after="200" w:line="276" w:lineRule="auto"/>
    </w:pPr>
    <w:rPr>
      <w:rFonts w:asciiTheme="minorHAnsi" w:eastAsiaTheme="minorHAnsi" w:hAnsiTheme="minorHAnsi" w:cstheme="minorBidi"/>
      <w:sz w:val="22"/>
      <w:szCs w:val="22"/>
      <w:lang w:val="id-ID" w:eastAsia="en-US"/>
    </w:rPr>
  </w:style>
  <w:style w:type="character" w:styleId="PlaceholderText">
    <w:name w:val="Placeholder Text"/>
    <w:basedOn w:val="DefaultParagraphFont"/>
    <w:uiPriority w:val="99"/>
    <w:semiHidden/>
    <w:rsid w:val="00ED788A"/>
    <w:rPr>
      <w:color w:val="808080"/>
    </w:rPr>
  </w:style>
  <w:style w:type="character" w:customStyle="1" w:styleId="FooterChar">
    <w:name w:val="Footer Char"/>
    <w:basedOn w:val="DefaultParagraphFont"/>
    <w:link w:val="Footer"/>
    <w:uiPriority w:val="99"/>
    <w:rsid w:val="001F368A"/>
    <w:rPr>
      <w:sz w:val="24"/>
      <w:szCs w:val="24"/>
      <w:lang w:val="en-US" w:eastAsia="zh-CN"/>
    </w:rPr>
  </w:style>
  <w:style w:type="paragraph" w:styleId="EndnoteText">
    <w:name w:val="endnote text"/>
    <w:basedOn w:val="Normal"/>
    <w:link w:val="EndnoteTextChar"/>
    <w:uiPriority w:val="99"/>
    <w:semiHidden/>
    <w:unhideWhenUsed/>
    <w:rsid w:val="00BB0C64"/>
    <w:rPr>
      <w:sz w:val="20"/>
      <w:szCs w:val="20"/>
    </w:rPr>
  </w:style>
  <w:style w:type="character" w:customStyle="1" w:styleId="EndnoteTextChar">
    <w:name w:val="Endnote Text Char"/>
    <w:basedOn w:val="DefaultParagraphFont"/>
    <w:link w:val="EndnoteText"/>
    <w:uiPriority w:val="99"/>
    <w:semiHidden/>
    <w:rsid w:val="00BB0C64"/>
    <w:rPr>
      <w:lang w:val="en-US" w:eastAsia="zh-CN"/>
    </w:rPr>
  </w:style>
  <w:style w:type="character" w:styleId="EndnoteReference">
    <w:name w:val="endnote reference"/>
    <w:basedOn w:val="DefaultParagraphFont"/>
    <w:uiPriority w:val="99"/>
    <w:semiHidden/>
    <w:unhideWhenUsed/>
    <w:rsid w:val="00BB0C64"/>
    <w:rPr>
      <w:vertAlign w:val="superscript"/>
    </w:rPr>
  </w:style>
  <w:style w:type="paragraph" w:customStyle="1" w:styleId="JudulJRAM">
    <w:name w:val="Judul JRAM"/>
    <w:basedOn w:val="Title"/>
    <w:link w:val="JudulJRAMChar"/>
    <w:qFormat/>
    <w:rsid w:val="003923E0"/>
    <w:rPr>
      <w:sz w:val="32"/>
      <w:szCs w:val="36"/>
    </w:rPr>
  </w:style>
  <w:style w:type="paragraph" w:customStyle="1" w:styleId="AbstrakJRAM">
    <w:name w:val="Abstrak JRAM"/>
    <w:basedOn w:val="Normal"/>
    <w:link w:val="AbstrakJRAMChar"/>
    <w:qFormat/>
    <w:rsid w:val="00A918ED"/>
    <w:pPr>
      <w:ind w:right="-1"/>
      <w:jc w:val="both"/>
    </w:pPr>
    <w:rPr>
      <w:rFonts w:cs="Times New Roman"/>
      <w:noProof/>
      <w:sz w:val="22"/>
      <w:szCs w:val="22"/>
      <w:lang w:val="id-ID"/>
    </w:rPr>
  </w:style>
  <w:style w:type="character" w:customStyle="1" w:styleId="JudulJRAMChar">
    <w:name w:val="Judul JRAM Char"/>
    <w:basedOn w:val="TitleChar"/>
    <w:link w:val="JudulJRAM"/>
    <w:rsid w:val="003923E0"/>
    <w:rPr>
      <w:rFonts w:eastAsia="Times New Roman" w:cs="Times New Roman"/>
      <w:b/>
      <w:bCs/>
      <w:sz w:val="32"/>
      <w:szCs w:val="36"/>
      <w:lang w:val="id-ID" w:eastAsia="x-none"/>
    </w:rPr>
  </w:style>
  <w:style w:type="paragraph" w:customStyle="1" w:styleId="PenulisJRAM">
    <w:name w:val="Penulis JRAM"/>
    <w:basedOn w:val="Normal"/>
    <w:link w:val="PenulisJRAMChar"/>
    <w:qFormat/>
    <w:rsid w:val="008732A7"/>
    <w:pPr>
      <w:shd w:val="clear" w:color="auto" w:fill="FFFFFF"/>
      <w:tabs>
        <w:tab w:val="center" w:pos="4257"/>
        <w:tab w:val="left" w:pos="5805"/>
      </w:tabs>
      <w:ind w:left="10"/>
      <w:jc w:val="center"/>
    </w:pPr>
    <w:rPr>
      <w:smallCaps/>
      <w:color w:val="000000"/>
      <w:spacing w:val="4"/>
      <w:lang w:val="id-ID"/>
    </w:rPr>
  </w:style>
  <w:style w:type="character" w:customStyle="1" w:styleId="AbstrakJRAMChar">
    <w:name w:val="Abstrak JRAM Char"/>
    <w:basedOn w:val="DefaultParagraphFont"/>
    <w:link w:val="AbstrakJRAM"/>
    <w:rsid w:val="00A918ED"/>
    <w:rPr>
      <w:rFonts w:cs="Times New Roman"/>
      <w:noProof/>
      <w:sz w:val="22"/>
      <w:szCs w:val="22"/>
      <w:lang w:eastAsia="zh-CN"/>
    </w:rPr>
  </w:style>
  <w:style w:type="paragraph" w:customStyle="1" w:styleId="AfiliasiJRAM">
    <w:name w:val="Afiliasi JRAM"/>
    <w:basedOn w:val="Normal"/>
    <w:link w:val="AfiliasiJRAMChar"/>
    <w:qFormat/>
    <w:rsid w:val="003923E0"/>
    <w:pPr>
      <w:shd w:val="clear" w:color="auto" w:fill="FFFFFF"/>
      <w:ind w:left="10"/>
      <w:jc w:val="center"/>
    </w:pPr>
    <w:rPr>
      <w:sz w:val="20"/>
      <w:szCs w:val="20"/>
      <w:lang w:val="id-ID"/>
    </w:rPr>
  </w:style>
  <w:style w:type="character" w:customStyle="1" w:styleId="PenulisJRAMChar">
    <w:name w:val="Penulis JRAM Char"/>
    <w:basedOn w:val="DefaultParagraphFont"/>
    <w:link w:val="PenulisJRAM"/>
    <w:rsid w:val="008732A7"/>
    <w:rPr>
      <w:smallCaps/>
      <w:color w:val="000000"/>
      <w:spacing w:val="4"/>
      <w:sz w:val="24"/>
      <w:szCs w:val="24"/>
      <w:shd w:val="clear" w:color="auto" w:fill="FFFFFF"/>
      <w:lang w:eastAsia="zh-CN"/>
    </w:rPr>
  </w:style>
  <w:style w:type="paragraph" w:customStyle="1" w:styleId="KataKunciJRAM">
    <w:name w:val="Kata Kunci JRAM"/>
    <w:basedOn w:val="Normal"/>
    <w:link w:val="KataKunciJRAMChar"/>
    <w:qFormat/>
    <w:rsid w:val="00D748C2"/>
    <w:pPr>
      <w:jc w:val="both"/>
    </w:pPr>
    <w:rPr>
      <w:b/>
      <w:sz w:val="22"/>
      <w:szCs w:val="20"/>
    </w:rPr>
  </w:style>
  <w:style w:type="character" w:customStyle="1" w:styleId="AfiliasiJRAMChar">
    <w:name w:val="Afiliasi JRAM Char"/>
    <w:basedOn w:val="DefaultParagraphFont"/>
    <w:link w:val="AfiliasiJRAM"/>
    <w:rsid w:val="003923E0"/>
    <w:rPr>
      <w:shd w:val="clear" w:color="auto" w:fill="FFFFFF"/>
      <w:lang w:eastAsia="zh-CN"/>
    </w:rPr>
  </w:style>
  <w:style w:type="paragraph" w:customStyle="1" w:styleId="SectionJRAM">
    <w:name w:val="Section JRAM"/>
    <w:basedOn w:val="Normal"/>
    <w:link w:val="SectionJRAMChar"/>
    <w:qFormat/>
    <w:rsid w:val="00CA251F"/>
    <w:pPr>
      <w:numPr>
        <w:numId w:val="1"/>
      </w:numPr>
      <w:tabs>
        <w:tab w:val="left" w:pos="567"/>
      </w:tabs>
      <w:spacing w:before="120" w:after="120"/>
      <w:ind w:left="567" w:hanging="567"/>
      <w:jc w:val="both"/>
    </w:pPr>
    <w:rPr>
      <w:b/>
      <w:sz w:val="28"/>
      <w:szCs w:val="28"/>
      <w:lang w:val="en-GB"/>
    </w:rPr>
  </w:style>
  <w:style w:type="character" w:customStyle="1" w:styleId="KataKunciJRAMChar">
    <w:name w:val="Kata Kunci JRAM Char"/>
    <w:basedOn w:val="DefaultParagraphFont"/>
    <w:link w:val="KataKunciJRAM"/>
    <w:rsid w:val="00D748C2"/>
    <w:rPr>
      <w:b/>
      <w:sz w:val="22"/>
      <w:lang w:val="en-US" w:eastAsia="zh-CN"/>
    </w:rPr>
  </w:style>
  <w:style w:type="paragraph" w:customStyle="1" w:styleId="ParagrafJRAM">
    <w:name w:val="Paragraf JRAM"/>
    <w:basedOn w:val="Normal"/>
    <w:link w:val="ParagrafJRAMChar"/>
    <w:qFormat/>
    <w:rsid w:val="00FD5669"/>
    <w:pPr>
      <w:ind w:firstLine="567"/>
      <w:jc w:val="both"/>
    </w:pPr>
    <w:rPr>
      <w:rFonts w:cs="Times New Roman"/>
      <w:noProof/>
      <w:lang w:val="id-ID"/>
    </w:rPr>
  </w:style>
  <w:style w:type="character" w:customStyle="1" w:styleId="SectionJRAMChar">
    <w:name w:val="Section JRAM Char"/>
    <w:basedOn w:val="DefaultParagraphFont"/>
    <w:link w:val="SectionJRAM"/>
    <w:rsid w:val="00CA251F"/>
    <w:rPr>
      <w:b/>
      <w:sz w:val="28"/>
      <w:szCs w:val="28"/>
      <w:lang w:val="en-GB" w:eastAsia="zh-CN"/>
    </w:rPr>
  </w:style>
  <w:style w:type="paragraph" w:customStyle="1" w:styleId="KeteranganJRAM">
    <w:name w:val="Keterangan JRAM"/>
    <w:basedOn w:val="NormalWeb"/>
    <w:link w:val="KeteranganJRAMChar"/>
    <w:qFormat/>
    <w:rsid w:val="0092378A"/>
    <w:pPr>
      <w:spacing w:before="0" w:beforeAutospacing="0" w:after="200" w:afterAutospacing="0"/>
      <w:jc w:val="center"/>
    </w:pPr>
    <w:rPr>
      <w:rFonts w:eastAsia="Calibri"/>
      <w:b/>
      <w:sz w:val="22"/>
      <w:szCs w:val="20"/>
    </w:rPr>
  </w:style>
  <w:style w:type="character" w:customStyle="1" w:styleId="ParagrafJRAMChar">
    <w:name w:val="Paragraf JRAM Char"/>
    <w:basedOn w:val="DefaultParagraphFont"/>
    <w:link w:val="ParagrafJRAM"/>
    <w:rsid w:val="00FD5669"/>
    <w:rPr>
      <w:rFonts w:cs="Times New Roman"/>
      <w:noProof/>
      <w:sz w:val="24"/>
      <w:szCs w:val="24"/>
      <w:lang w:eastAsia="zh-CN"/>
    </w:rPr>
  </w:style>
  <w:style w:type="paragraph" w:customStyle="1" w:styleId="DapusJRAM">
    <w:name w:val="Dapus JRAM"/>
    <w:basedOn w:val="Bibliography"/>
    <w:link w:val="DapusJRAMChar"/>
    <w:rsid w:val="00BA1CC7"/>
    <w:pPr>
      <w:spacing w:after="120" w:line="240" w:lineRule="auto"/>
      <w:ind w:left="567" w:hanging="567"/>
    </w:pPr>
    <w:rPr>
      <w:rFonts w:ascii="Times New Roman" w:hAnsi="Times New Roman" w:cs="Times New Roman"/>
      <w:noProof/>
      <w:sz w:val="24"/>
      <w:szCs w:val="24"/>
    </w:rPr>
  </w:style>
  <w:style w:type="character" w:customStyle="1" w:styleId="NormalWebChar">
    <w:name w:val="Normal (Web) Char"/>
    <w:basedOn w:val="DefaultParagraphFont"/>
    <w:link w:val="NormalWeb"/>
    <w:uiPriority w:val="99"/>
    <w:semiHidden/>
    <w:rsid w:val="003923E0"/>
    <w:rPr>
      <w:rFonts w:eastAsiaTheme="minorEastAsia" w:cs="Times New Roman"/>
      <w:sz w:val="24"/>
      <w:szCs w:val="24"/>
    </w:rPr>
  </w:style>
  <w:style w:type="character" w:customStyle="1" w:styleId="KeteranganJRAMChar">
    <w:name w:val="Keterangan JRAM Char"/>
    <w:basedOn w:val="NormalWebChar"/>
    <w:link w:val="KeteranganJRAM"/>
    <w:rsid w:val="0092378A"/>
    <w:rPr>
      <w:rFonts w:eastAsia="Calibri" w:cs="Times New Roman"/>
      <w:b/>
      <w:sz w:val="22"/>
      <w:szCs w:val="24"/>
    </w:rPr>
  </w:style>
  <w:style w:type="character" w:customStyle="1" w:styleId="BibliographyChar">
    <w:name w:val="Bibliography Char"/>
    <w:basedOn w:val="DefaultParagraphFont"/>
    <w:link w:val="Bibliography"/>
    <w:uiPriority w:val="37"/>
    <w:rsid w:val="00BA1CC7"/>
    <w:rPr>
      <w:rFonts w:asciiTheme="minorHAnsi" w:eastAsiaTheme="minorHAnsi" w:hAnsiTheme="minorHAnsi" w:cstheme="minorBidi"/>
      <w:sz w:val="22"/>
      <w:szCs w:val="22"/>
      <w:lang w:eastAsia="en-US"/>
    </w:rPr>
  </w:style>
  <w:style w:type="character" w:customStyle="1" w:styleId="DapusJRAMChar">
    <w:name w:val="Dapus JRAM Char"/>
    <w:basedOn w:val="BibliographyChar"/>
    <w:link w:val="DapusJRAM"/>
    <w:rsid w:val="00BA1CC7"/>
    <w:rPr>
      <w:rFonts w:asciiTheme="minorHAnsi" w:eastAsiaTheme="minorHAnsi" w:hAnsiTheme="minorHAnsi" w:cs="Times New Roman"/>
      <w:noProof/>
      <w:sz w:val="24"/>
      <w:szCs w:val="24"/>
      <w:lang w:eastAsia="en-US"/>
    </w:rPr>
  </w:style>
  <w:style w:type="paragraph" w:customStyle="1" w:styleId="SubjudulJRAM">
    <w:name w:val="Subjudul JRAM"/>
    <w:basedOn w:val="JudulJRAM"/>
    <w:link w:val="SubjudulJRAMChar"/>
    <w:qFormat/>
    <w:rsid w:val="002937DA"/>
    <w:rPr>
      <w:sz w:val="28"/>
      <w:szCs w:val="22"/>
      <w:lang w:val="en-GB"/>
    </w:rPr>
  </w:style>
  <w:style w:type="paragraph" w:customStyle="1" w:styleId="SubsectionJRAM">
    <w:name w:val="Subsection JRAM"/>
    <w:basedOn w:val="SectionJRAM"/>
    <w:link w:val="SubsectionJRAMChar"/>
    <w:qFormat/>
    <w:rsid w:val="00CA251F"/>
    <w:pPr>
      <w:numPr>
        <w:ilvl w:val="1"/>
        <w:numId w:val="4"/>
      </w:numPr>
      <w:ind w:left="567" w:hanging="567"/>
    </w:pPr>
    <w:rPr>
      <w:sz w:val="26"/>
    </w:rPr>
  </w:style>
  <w:style w:type="character" w:customStyle="1" w:styleId="SubjudulJRAMChar">
    <w:name w:val="Subjudul JRAM Char"/>
    <w:basedOn w:val="JudulJRAMChar"/>
    <w:link w:val="SubjudulJRAM"/>
    <w:rsid w:val="002937DA"/>
    <w:rPr>
      <w:rFonts w:eastAsia="Times New Roman" w:cs="Times New Roman"/>
      <w:b/>
      <w:bCs/>
      <w:sz w:val="28"/>
      <w:szCs w:val="22"/>
      <w:lang w:val="en-GB" w:eastAsia="x-none"/>
    </w:rPr>
  </w:style>
  <w:style w:type="paragraph" w:styleId="Caption">
    <w:name w:val="caption"/>
    <w:basedOn w:val="Normal"/>
    <w:next w:val="Normal"/>
    <w:uiPriority w:val="35"/>
    <w:unhideWhenUsed/>
    <w:qFormat/>
    <w:rsid w:val="00CC5958"/>
    <w:pPr>
      <w:spacing w:after="200"/>
    </w:pPr>
    <w:rPr>
      <w:i/>
      <w:iCs/>
      <w:color w:val="44546A" w:themeColor="text2"/>
      <w:sz w:val="18"/>
      <w:szCs w:val="18"/>
    </w:rPr>
  </w:style>
  <w:style w:type="character" w:customStyle="1" w:styleId="SubsectionJRAMChar">
    <w:name w:val="Subsection JRAM Char"/>
    <w:basedOn w:val="SectionJRAMChar"/>
    <w:link w:val="SubsectionJRAM"/>
    <w:rsid w:val="00CA251F"/>
    <w:rPr>
      <w:b/>
      <w:sz w:val="26"/>
      <w:szCs w:val="28"/>
      <w:lang w:val="en-GB" w:eastAsia="zh-CN"/>
    </w:rPr>
  </w:style>
  <w:style w:type="paragraph" w:customStyle="1" w:styleId="DLTA">
    <w:name w:val="DLTA"/>
    <w:basedOn w:val="ParagrafJRAM"/>
    <w:link w:val="DLTAChar"/>
    <w:qFormat/>
    <w:rsid w:val="008732A7"/>
    <w:pPr>
      <w:spacing w:before="120" w:after="120"/>
      <w:ind w:firstLine="0"/>
    </w:pPr>
    <w:rPr>
      <w:b/>
    </w:rPr>
  </w:style>
  <w:style w:type="paragraph" w:customStyle="1" w:styleId="PembuktianJRAM">
    <w:name w:val="Pembuktian JRAM"/>
    <w:basedOn w:val="DLTA"/>
    <w:link w:val="PembuktianJRAMChar"/>
    <w:qFormat/>
    <w:rsid w:val="008732A7"/>
    <w:rPr>
      <w:b w:val="0"/>
      <w:smallCaps/>
    </w:rPr>
  </w:style>
  <w:style w:type="character" w:customStyle="1" w:styleId="DLTAChar">
    <w:name w:val="DLTA Char"/>
    <w:basedOn w:val="ParagrafJRAMChar"/>
    <w:link w:val="DLTA"/>
    <w:rsid w:val="008732A7"/>
    <w:rPr>
      <w:rFonts w:cs="Times New Roman"/>
      <w:b/>
      <w:noProof/>
      <w:sz w:val="24"/>
      <w:szCs w:val="24"/>
      <w:lang w:val="en-US" w:eastAsia="zh-CN"/>
    </w:rPr>
  </w:style>
  <w:style w:type="character" w:customStyle="1" w:styleId="UnresolvedMention1">
    <w:name w:val="Unresolved Mention1"/>
    <w:basedOn w:val="DefaultParagraphFont"/>
    <w:uiPriority w:val="99"/>
    <w:semiHidden/>
    <w:unhideWhenUsed/>
    <w:rsid w:val="00F53E14"/>
    <w:rPr>
      <w:color w:val="808080"/>
      <w:shd w:val="clear" w:color="auto" w:fill="E6E6E6"/>
    </w:rPr>
  </w:style>
  <w:style w:type="character" w:customStyle="1" w:styleId="PembuktianJRAMChar">
    <w:name w:val="Pembuktian JRAM Char"/>
    <w:basedOn w:val="DLTAChar"/>
    <w:link w:val="PembuktianJRAM"/>
    <w:rsid w:val="008732A7"/>
    <w:rPr>
      <w:rFonts w:cs="Times New Roman"/>
      <w:b w:val="0"/>
      <w:smallCaps/>
      <w:noProof/>
      <w:sz w:val="24"/>
      <w:szCs w:val="24"/>
      <w:lang w:val="en-US" w:eastAsia="zh-CN"/>
    </w:rPr>
  </w:style>
  <w:style w:type="character" w:styleId="FollowedHyperlink">
    <w:name w:val="FollowedHyperlink"/>
    <w:basedOn w:val="DefaultParagraphFont"/>
    <w:uiPriority w:val="99"/>
    <w:semiHidden/>
    <w:unhideWhenUsed/>
    <w:rsid w:val="005A74FA"/>
    <w:rPr>
      <w:color w:val="954F72" w:themeColor="followedHyperlink"/>
      <w:u w:val="single"/>
    </w:rPr>
  </w:style>
  <w:style w:type="table" w:customStyle="1" w:styleId="PlainTable51">
    <w:name w:val="Plain Table 51"/>
    <w:basedOn w:val="TableNormal"/>
    <w:uiPriority w:val="45"/>
    <w:rsid w:val="004B150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187037"/>
    <w:pPr>
      <w:jc w:val="both"/>
    </w:pPr>
    <w:rPr>
      <w:rFonts w:ascii="Cambria" w:eastAsiaTheme="minorHAnsi" w:hAnsi="Cambria" w:cstheme="minorBidi"/>
      <w:noProof/>
      <w:sz w:val="24"/>
      <w:szCs w:val="22"/>
      <w:lang w:eastAsia="en-US"/>
    </w:rPr>
  </w:style>
  <w:style w:type="paragraph" w:styleId="BodyText">
    <w:name w:val="Body Text"/>
    <w:basedOn w:val="Normal"/>
    <w:link w:val="BodyTextChar"/>
    <w:uiPriority w:val="1"/>
    <w:qFormat/>
    <w:rsid w:val="00D13688"/>
    <w:pPr>
      <w:widowControl w:val="0"/>
      <w:autoSpaceDE w:val="0"/>
      <w:autoSpaceDN w:val="0"/>
    </w:pPr>
    <w:rPr>
      <w:rFonts w:eastAsia="Times New Roman" w:cs="Times New Roman"/>
      <w:lang w:val="id" w:eastAsia="en-US"/>
    </w:rPr>
  </w:style>
  <w:style w:type="character" w:customStyle="1" w:styleId="BodyTextChar">
    <w:name w:val="Body Text Char"/>
    <w:basedOn w:val="DefaultParagraphFont"/>
    <w:link w:val="BodyText"/>
    <w:uiPriority w:val="1"/>
    <w:rsid w:val="00D13688"/>
    <w:rPr>
      <w:rFonts w:eastAsia="Times New Roman" w:cs="Times New Roman"/>
      <w:sz w:val="24"/>
      <w:szCs w:val="24"/>
      <w:lang w:val="id" w:eastAsia="en-US"/>
    </w:rPr>
  </w:style>
  <w:style w:type="paragraph" w:customStyle="1" w:styleId="StyleLeft0cmHanging113cm">
    <w:name w:val="Style Left:  0 cm Hanging:  113 cm"/>
    <w:basedOn w:val="Normal"/>
    <w:rsid w:val="009E0C09"/>
    <w:pPr>
      <w:ind w:left="640" w:hanging="640"/>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e@bps.go.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www.jram.co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am%20Drives\JRAM\Template%20J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Sel15</b:Tag>
    <b:SourceType>ConferenceProceedings</b:SourceType>
    <b:Guid>{94582C23-8694-4CE6-825E-988162CA213C}</b:Guid>
    <b:Title>Comparison of LQR and PID Controller Tuning Using PSO for Coupled Tank System</b:Title>
    <b:Year>2015</b:Year>
    <b:Pages>46-51</b:Pages>
    <b:Author>
      <b:Author>
        <b:NameList>
          <b:Person>
            <b:Last>Selamat</b:Last>
            <b:Middle>A.</b:Middle>
            <b:First>N.</b:First>
          </b:Person>
          <b:Person>
            <b:Last>Daud</b:Last>
            <b:Middle>S.</b:Middle>
            <b:First>F.</b:First>
          </b:Person>
          <b:Person>
            <b:Last>Jaafar</b:Last>
            <b:Middle>I.</b:Middle>
            <b:First>H.</b:First>
          </b:Person>
          <b:Person>
            <b:Last>Shamsudin</b:Last>
            <b:Middle>H.</b:Middle>
            <b:First>N.</b:First>
          </b:Person>
        </b:NameList>
      </b:Author>
    </b:Author>
    <b:ConferenceName>2015 IEEE 11th International Colloqium on Signal Processing &amp; its Applications (CSPA2015)</b:ConferenceName>
    <b:City>Kuala Lumpur</b:City>
    <b:Publisher>IEEE</b:Publisher>
    <b:RefOrder>1</b:RefOrder>
  </b:Source>
  <b:Source>
    <b:Tag>Kha</b:Tag>
    <b:SourceType>JournalArticle</b:SourceType>
    <b:Guid>{A5B10482-BDD0-4678-AFCF-19FF115367B7}</b:Guid>
    <b:Title>Flow and Level Control of Copled Four Tanks System Using Artificial Neural Network</b:Title>
    <b:Author>
      <b:Author>
        <b:NameList>
          <b:Person>
            <b:Last>Khalid</b:Last>
            <b:First>Usman</b:First>
          </b:Person>
          <b:Person>
            <b:Last>Shah</b:Last>
            <b:Middle>A.</b:Middle>
            <b:First>Yasir</b:First>
          </b:Person>
          <b:Person>
            <b:Last>Qamar</b:Last>
            <b:First>Shahid</b:First>
          </b:Person>
          <b:Person>
            <b:Last>Gohar</b:Last>
            <b:First>Waseem</b:First>
          </b:Person>
          <b:Person>
            <b:Last>Riaz</b:Last>
            <b:First>Raza</b:First>
          </b:Person>
          <b:Person>
            <b:Last>Shah</b:Last>
            <b:Middle>Ali</b:Middle>
            <b:First>Wajid</b:First>
          </b:Person>
        </b:NameList>
      </b:Author>
    </b:Author>
    <b:JournalName>American Journal of Computation, Communication and Control</b:JournalName>
    <b:Year>2014</b:Year>
    <b:Pages>30-35</b:Pages>
    <b:Volume>1</b:Volume>
    <b:Issue>2</b:Issue>
    <b:RefOrder>2</b:RefOrder>
  </b:Source>
  <b:Source>
    <b:Tag>Sal151</b:Tag>
    <b:SourceType>ConferenceProceedings</b:SourceType>
    <b:Guid>{6C92FFF9-CD2B-4333-8A7A-785F0A32D8C6}</b:Guid>
    <b:Title>A Comparison between MPC and Optimal PID Controllers: Case Studies</b:Title>
    <b:Pages>59-65</b:Pages>
    <b:Year>2015</b:Year>
    <b:ConferenceName>Michael Faraday IET International Summit: MFIIS-2015</b:ConferenceName>
    <b:City>Kolkata</b:City>
    <b:Publisher>MFIIS </b:Publisher>
    <b:Author>
      <b:Author>
        <b:NameList>
          <b:Person>
            <b:Last>Salem</b:Last>
            <b:First>Fawzan</b:First>
          </b:Person>
          <b:Person>
            <b:Last>Mosaad</b:Last>
            <b:Middle>I.</b:Middle>
            <b:First>Mohamed</b:First>
          </b:Person>
        </b:NameList>
      </b:Author>
    </b:Author>
    <b:RefOrder>3</b:RefOrder>
  </b:Source>
  <b:Source>
    <b:Tag>Mar14</b:Tag>
    <b:SourceType>ConferenceProceedings</b:SourceType>
    <b:Guid>{B9506B19-EB53-4838-948E-4A244BF42608}</b:Guid>
    <b:Title>Compertive Study of Model Predictive Controller (MPC) and PID COntroller on Regulation Temperature for SSISD Plant</b:Title>
    <b:Pages>136-140</b:Pages>
    <b:Year>2014</b:Year>
    <b:ConferenceName>2014 IEEE 5th Control and System Graduate Research Colloquium</b:ConferenceName>
    <b:City>Shah Alam, Malaysia</b:City>
    <b:Publisher>IEEE</b:Publisher>
    <b:Author>
      <b:Author>
        <b:NameList>
          <b:Person>
            <b:Last>Marzaki</b:Last>
            <b:Middle>Hezri</b:Middle>
            <b:First>Mohd</b:First>
          </b:Person>
          <b:Person>
            <b:Last>Jalil</b:Last>
            <b:Middle>Hafiz A.</b:Middle>
            <b:First>Mohd</b:First>
          </b:Person>
          <b:Person>
            <b:Last>Shariff</b:Last>
            <b:Middle>Md</b:Middle>
            <b:First>Haslizamri</b:First>
          </b:Person>
          <b:Person>
            <b:Last>Adnan</b:Last>
            <b:First>Ramli</b:First>
          </b:Person>
        </b:NameList>
      </b:Author>
    </b:Author>
    <b:RefOrder>4</b:RefOrder>
  </b:Source>
  <b:Source>
    <b:Tag>Placeholder1</b:Tag>
    <b:SourceType>Book</b:SourceType>
    <b:Guid>{E642B8AB-F378-4B00-BA4E-9D19DDF71B6F}</b:Guid>
    <b:Title>Predictive Control with Constraints</b:Title>
    <b:Year>2002</b:Year>
    <b:City>London</b:City>
    <b:Publisher>Prentice-Hall</b:Publisher>
    <b:Author>
      <b:Author>
        <b:NameList>
          <b:Person>
            <b:Last>Maciejowski</b:Last>
            <b:Middle>M.</b:Middle>
            <b:First>J.</b:First>
          </b:Person>
        </b:NameList>
      </b:Author>
    </b:Author>
    <b:CountryRegion>U.K.</b:CountryRegion>
    <b:RefOrder>5</b:RefOrder>
  </b:Source>
  <b:Source>
    <b:Tag>Ven08</b:Tag>
    <b:SourceType>JournalArticle</b:SourceType>
    <b:Guid>{290AD64B-7F39-4672-A10B-FEC850093475}</b:Guid>
    <b:Title>Distributed MPC Strategies With Application to Power System Automatic Generation Control</b:Title>
    <b:Year>2008</b:Year>
    <b:JournalName>IEEE TRANSACTIONS ON CONTROL SYSTEMS TECHNOLOGY</b:JournalName>
    <b:Pages>1192-1206</b:Pages>
    <b:Author>
      <b:Author>
        <b:NameList>
          <b:Person>
            <b:Last>Venkat</b:Last>
            <b:Middle>N.</b:Middle>
            <b:First>Aswin</b:First>
          </b:Person>
          <b:Person>
            <b:Last>Hiskens</b:Last>
            <b:Middle>A.</b:Middle>
            <b:First>Ian</b:First>
          </b:Person>
          <b:Person>
            <b:Last>Rawlings</b:Last>
            <b:Middle>B.</b:Middle>
            <b:First>James</b:First>
          </b:Person>
          <b:Person>
            <b:Last>Wright</b:Last>
            <b:Middle>J.</b:Middle>
            <b:First>Stephen</b:First>
          </b:Person>
        </b:NameList>
      </b:Author>
    </b:Author>
    <b:Volume>16</b:Volume>
    <b:Issue>6</b:Issue>
    <b:RefOrder>6</b:RefOrder>
  </b:Source>
</b:Sources>
</file>

<file path=customXml/itemProps1.xml><?xml version="1.0" encoding="utf-8"?>
<ds:datastoreItem xmlns:ds="http://schemas.openxmlformats.org/officeDocument/2006/customXml" ds:itemID="{4669557A-264F-4E5E-968F-39ECDF93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JRAM</Template>
  <TotalTime>1209</TotalTime>
  <Pages>9</Pages>
  <Words>11202</Words>
  <Characters>63853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Hamiltonian Mechanics unter besonderer</vt:lpstr>
    </vt:vector>
  </TitlesOfParts>
  <Company>Office Black Edition - tum0r</Company>
  <LinksUpToDate>false</LinksUpToDate>
  <CharactersWithSpaces>74906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Hamiltonian Mechanics unter besonderer</dc:title>
  <dc:creator>Dimas Maulana</dc:creator>
  <cp:lastModifiedBy>Dimas Maulana</cp:lastModifiedBy>
  <cp:revision>72</cp:revision>
  <cp:lastPrinted>2021-04-15T23:06:00Z</cp:lastPrinted>
  <dcterms:created xsi:type="dcterms:W3CDTF">2021-03-22T13:29:00Z</dcterms:created>
  <dcterms:modified xsi:type="dcterms:W3CDTF">2021-04-26T12:55:00Z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a20e927a-5cfd-3047-acfa-5c24066f147b</vt:lpwstr>
  </property>
</Properties>
</file>