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89" w:rsidRPr="00272D19" w:rsidRDefault="006B4489" w:rsidP="00272D19">
      <w:pPr>
        <w:spacing w:line="240" w:lineRule="auto"/>
        <w:jc w:val="center"/>
        <w:rPr>
          <w:rFonts w:ascii="Times New Roman" w:hAnsi="Times New Roman" w:cs="Times New Roman"/>
          <w:b/>
          <w:sz w:val="24"/>
          <w:szCs w:val="24"/>
        </w:rPr>
      </w:pPr>
      <w:r w:rsidRPr="00272D19">
        <w:rPr>
          <w:rFonts w:ascii="Times New Roman" w:hAnsi="Times New Roman" w:cs="Times New Roman"/>
          <w:b/>
          <w:sz w:val="24"/>
          <w:szCs w:val="24"/>
        </w:rPr>
        <w:t>PENTINGNYA PENERAPAN CALESTIAL MANAGEMENT</w:t>
      </w:r>
    </w:p>
    <w:p w:rsidR="006B4489" w:rsidRPr="00272D19" w:rsidRDefault="006B4489" w:rsidP="00272D19">
      <w:pPr>
        <w:spacing w:line="240" w:lineRule="auto"/>
        <w:jc w:val="center"/>
        <w:rPr>
          <w:rFonts w:ascii="Times New Roman" w:hAnsi="Times New Roman" w:cs="Times New Roman"/>
          <w:b/>
          <w:sz w:val="24"/>
          <w:szCs w:val="24"/>
        </w:rPr>
      </w:pPr>
      <w:r w:rsidRPr="00272D19">
        <w:rPr>
          <w:rFonts w:ascii="Times New Roman" w:hAnsi="Times New Roman" w:cs="Times New Roman"/>
          <w:b/>
          <w:sz w:val="24"/>
          <w:szCs w:val="24"/>
        </w:rPr>
        <w:t>BAGI SUMBER DAYA MANUSIA DI BPR SYARIAH</w:t>
      </w:r>
    </w:p>
    <w:p w:rsidR="006B4489" w:rsidRPr="00272D19" w:rsidRDefault="00272D19" w:rsidP="006B4489">
      <w:pPr>
        <w:jc w:val="center"/>
        <w:rPr>
          <w:rFonts w:ascii="Times New Roman" w:hAnsi="Times New Roman" w:cs="Times New Roman"/>
          <w:b/>
          <w:sz w:val="24"/>
          <w:szCs w:val="24"/>
        </w:rPr>
      </w:pPr>
      <w:r w:rsidRPr="00272D19">
        <w:rPr>
          <w:rFonts w:ascii="Times New Roman" w:hAnsi="Times New Roman" w:cs="Times New Roman"/>
          <w:b/>
          <w:sz w:val="24"/>
          <w:szCs w:val="24"/>
        </w:rPr>
        <w:t>Trimulato</w:t>
      </w:r>
    </w:p>
    <w:p w:rsidR="006B4489" w:rsidRPr="00272D19" w:rsidRDefault="00272D19" w:rsidP="00272D19">
      <w:pPr>
        <w:ind w:hanging="426"/>
        <w:jc w:val="center"/>
        <w:rPr>
          <w:rFonts w:ascii="Times New Roman" w:hAnsi="Times New Roman" w:cs="Times New Roman"/>
          <w:b/>
          <w:i/>
          <w:sz w:val="24"/>
          <w:szCs w:val="24"/>
        </w:rPr>
      </w:pPr>
      <w:r w:rsidRPr="00272D19">
        <w:rPr>
          <w:rFonts w:ascii="Times New Roman" w:hAnsi="Times New Roman" w:cs="Times New Roman"/>
          <w:b/>
          <w:i/>
          <w:sz w:val="24"/>
          <w:szCs w:val="24"/>
        </w:rPr>
        <w:t>Perbankan Syariah, Fakultas Agama Islam, Universitas Muhammadiyah Parepare, Indonesia</w:t>
      </w:r>
    </w:p>
    <w:p w:rsidR="006B4489" w:rsidRPr="006B4489" w:rsidRDefault="006B4489" w:rsidP="00272D19">
      <w:pPr>
        <w:jc w:val="center"/>
        <w:rPr>
          <w:rFonts w:ascii="Times New Roman" w:hAnsi="Times New Roman" w:cs="Times New Roman"/>
          <w:b/>
          <w:i/>
          <w:sz w:val="24"/>
          <w:szCs w:val="24"/>
        </w:rPr>
      </w:pPr>
      <w:r w:rsidRPr="00272D19">
        <w:rPr>
          <w:rFonts w:ascii="Times New Roman" w:hAnsi="Times New Roman" w:cs="Times New Roman"/>
          <w:b/>
          <w:i/>
          <w:sz w:val="24"/>
          <w:szCs w:val="24"/>
        </w:rPr>
        <w:t>trimsiuii@yahoo.co.id</w:t>
      </w:r>
    </w:p>
    <w:p w:rsidR="006B4489" w:rsidRPr="006B4489" w:rsidRDefault="006B4489" w:rsidP="006B4489">
      <w:pPr>
        <w:spacing w:line="240" w:lineRule="auto"/>
        <w:jc w:val="center"/>
        <w:rPr>
          <w:rFonts w:ascii="Times New Roman" w:eastAsia="Calibri" w:hAnsi="Times New Roman" w:cs="Times New Roman"/>
          <w:b/>
        </w:rPr>
      </w:pPr>
      <w:r w:rsidRPr="006B4489">
        <w:rPr>
          <w:rFonts w:ascii="Times New Roman" w:eastAsia="Calibri" w:hAnsi="Times New Roman" w:cs="Times New Roman"/>
          <w:b/>
        </w:rPr>
        <w:t>ABSTRAK</w:t>
      </w:r>
    </w:p>
    <w:p w:rsidR="006B4489" w:rsidRPr="006B4489" w:rsidRDefault="006B4489" w:rsidP="006B4489">
      <w:pPr>
        <w:spacing w:line="240" w:lineRule="auto"/>
        <w:ind w:firstLine="360"/>
        <w:jc w:val="both"/>
        <w:rPr>
          <w:rFonts w:ascii="Times New Roman" w:eastAsia="Calibri" w:hAnsi="Times New Roman" w:cs="Times New Roman"/>
          <w:i/>
          <w:iCs/>
        </w:rPr>
      </w:pPr>
      <w:proofErr w:type="gramStart"/>
      <w:r w:rsidRPr="006B4489">
        <w:rPr>
          <w:rFonts w:ascii="Times New Roman" w:eastAsia="Calibri" w:hAnsi="Times New Roman" w:cs="Times New Roman"/>
          <w:i/>
          <w:iCs/>
          <w:lang w:val="en-US"/>
        </w:rPr>
        <w:t>Perbankan syari’ah saat ini telah memiliki payung hukum yang kuat dengan hadirnya undang-undang nomor 21 tahun 2008 tentang perbankan syari’ah.</w:t>
      </w:r>
      <w:proofErr w:type="gramEnd"/>
      <w:r w:rsidRPr="006B4489">
        <w:rPr>
          <w:rFonts w:ascii="Times New Roman" w:eastAsia="Calibri" w:hAnsi="Times New Roman" w:cs="Times New Roman"/>
          <w:i/>
          <w:iCs/>
        </w:rPr>
        <w:t xml:space="preserve"> </w:t>
      </w:r>
      <w:proofErr w:type="gramStart"/>
      <w:r w:rsidRPr="006B4489">
        <w:rPr>
          <w:rFonts w:ascii="Times New Roman" w:eastAsia="Calibri" w:hAnsi="Times New Roman" w:cs="Times New Roman"/>
          <w:i/>
          <w:iCs/>
          <w:lang w:val="en-US"/>
        </w:rPr>
        <w:t>Hal ini sangat berpengaruh terhadap eksistensi d</w:t>
      </w:r>
      <w:r w:rsidRPr="006B4489">
        <w:rPr>
          <w:rFonts w:ascii="Times New Roman" w:eastAsia="Calibri" w:hAnsi="Times New Roman" w:cs="Times New Roman"/>
          <w:i/>
          <w:iCs/>
        </w:rPr>
        <w:t>an</w:t>
      </w:r>
      <w:r w:rsidRPr="006B4489">
        <w:rPr>
          <w:rFonts w:ascii="Times New Roman" w:eastAsia="Calibri" w:hAnsi="Times New Roman" w:cs="Times New Roman"/>
          <w:i/>
          <w:iCs/>
          <w:lang w:val="en-US"/>
        </w:rPr>
        <w:t xml:space="preserve"> diminati oleh banyak kalangan.</w:t>
      </w:r>
      <w:proofErr w:type="gramEnd"/>
      <w:r w:rsidRPr="006B4489">
        <w:rPr>
          <w:rFonts w:ascii="Times New Roman" w:eastAsia="Calibri" w:hAnsi="Times New Roman" w:cs="Times New Roman"/>
          <w:i/>
          <w:iCs/>
          <w:lang w:val="en-US"/>
        </w:rPr>
        <w:t xml:space="preserve"> </w:t>
      </w:r>
      <w:proofErr w:type="gramStart"/>
      <w:r w:rsidRPr="006B4489">
        <w:rPr>
          <w:rFonts w:ascii="Times New Roman" w:eastAsia="Calibri" w:hAnsi="Times New Roman" w:cs="Times New Roman"/>
          <w:i/>
          <w:iCs/>
          <w:lang w:val="en-US"/>
        </w:rPr>
        <w:t>Maka dari i</w:t>
      </w:r>
      <w:r w:rsidRPr="006B4489">
        <w:rPr>
          <w:rFonts w:ascii="Times New Roman" w:eastAsia="Calibri" w:hAnsi="Times New Roman" w:cs="Times New Roman"/>
          <w:i/>
          <w:iCs/>
        </w:rPr>
        <w:t>t</w:t>
      </w:r>
      <w:r w:rsidRPr="006B4489">
        <w:rPr>
          <w:rFonts w:ascii="Times New Roman" w:eastAsia="Calibri" w:hAnsi="Times New Roman" w:cs="Times New Roman"/>
          <w:i/>
          <w:iCs/>
          <w:lang w:val="en-US"/>
        </w:rPr>
        <w:t>u perkembangan bank syariah harus diimbangi dengan sumber daya yang mencukupi dan berkualitas.</w:t>
      </w:r>
      <w:proofErr w:type="gramEnd"/>
      <w:r w:rsidRPr="006B4489">
        <w:rPr>
          <w:rFonts w:ascii="Times New Roman" w:eastAsia="Calibri" w:hAnsi="Times New Roman" w:cs="Times New Roman"/>
          <w:i/>
          <w:iCs/>
          <w:lang w:val="en-US"/>
        </w:rPr>
        <w:t xml:space="preserve"> Tercatat tenaga kerja di</w:t>
      </w:r>
      <w:r w:rsidRPr="006B4489">
        <w:rPr>
          <w:rFonts w:ascii="Times New Roman" w:eastAsia="Calibri" w:hAnsi="Times New Roman" w:cs="Times New Roman"/>
          <w:i/>
          <w:iCs/>
        </w:rPr>
        <w:t xml:space="preserve"> BPRS</w:t>
      </w:r>
      <w:r w:rsidRPr="006B4489">
        <w:rPr>
          <w:rFonts w:ascii="Times New Roman" w:eastAsia="Calibri" w:hAnsi="Times New Roman" w:cs="Times New Roman"/>
          <w:i/>
          <w:iCs/>
          <w:lang w:val="en-US"/>
        </w:rPr>
        <w:t xml:space="preserve"> syariah terus bertambah, dari</w:t>
      </w:r>
      <w:r w:rsidRPr="006B4489">
        <w:rPr>
          <w:rFonts w:ascii="Times New Roman" w:eastAsia="Calibri" w:hAnsi="Times New Roman" w:cs="Times New Roman"/>
          <w:i/>
          <w:iCs/>
        </w:rPr>
        <w:t xml:space="preserve"> desember 2014</w:t>
      </w:r>
      <w:r w:rsidRPr="006B4489">
        <w:rPr>
          <w:rFonts w:ascii="Times New Roman" w:eastAsia="Calibri" w:hAnsi="Times New Roman" w:cs="Times New Roman"/>
          <w:i/>
          <w:iCs/>
          <w:lang w:val="en-US"/>
        </w:rPr>
        <w:t xml:space="preserve"> sampai</w:t>
      </w:r>
      <w:r w:rsidRPr="006B4489">
        <w:rPr>
          <w:rFonts w:ascii="Times New Roman" w:eastAsia="Calibri" w:hAnsi="Times New Roman" w:cs="Times New Roman"/>
          <w:i/>
          <w:iCs/>
        </w:rPr>
        <w:t xml:space="preserve"> desember</w:t>
      </w:r>
      <w:r w:rsidRPr="006B4489">
        <w:rPr>
          <w:rFonts w:ascii="Times New Roman" w:eastAsia="Calibri" w:hAnsi="Times New Roman" w:cs="Times New Roman"/>
          <w:i/>
          <w:iCs/>
          <w:lang w:val="en-US"/>
        </w:rPr>
        <w:t xml:space="preserve"> 2015 mengalami pertumbuhan hingga</w:t>
      </w:r>
      <w:r w:rsidRPr="006B4489">
        <w:rPr>
          <w:rFonts w:ascii="Times New Roman" w:eastAsia="Calibri" w:hAnsi="Times New Roman" w:cs="Times New Roman"/>
          <w:i/>
          <w:iCs/>
        </w:rPr>
        <w:t xml:space="preserve"> 7,525</w:t>
      </w:r>
      <w:r w:rsidRPr="006B4489">
        <w:rPr>
          <w:rFonts w:ascii="Times New Roman" w:eastAsia="Calibri" w:hAnsi="Times New Roman" w:cs="Times New Roman"/>
          <w:i/>
          <w:iCs/>
          <w:lang w:val="en-US"/>
        </w:rPr>
        <w:t xml:space="preserve">%. </w:t>
      </w:r>
      <w:proofErr w:type="gramStart"/>
      <w:r w:rsidRPr="006B4489">
        <w:rPr>
          <w:rFonts w:ascii="Times New Roman" w:eastAsia="Calibri" w:hAnsi="Times New Roman" w:cs="Times New Roman"/>
          <w:i/>
          <w:iCs/>
          <w:lang w:val="en-US"/>
        </w:rPr>
        <w:t>Tidak hanya dari kuantitas tapi kualitas juga harus diperhatikan, dibutuhkan sebuah konsep celestial manajement yang harus diterapkan bagi sumber daya manusia di bank syariah.</w:t>
      </w:r>
      <w:proofErr w:type="gramEnd"/>
      <w:r w:rsidRPr="006B4489">
        <w:rPr>
          <w:rFonts w:ascii="Times New Roman" w:eastAsia="Calibri" w:hAnsi="Times New Roman" w:cs="Times New Roman"/>
          <w:i/>
          <w:iCs/>
          <w:lang w:val="en-US"/>
        </w:rPr>
        <w:t xml:space="preserve"> </w:t>
      </w:r>
      <w:proofErr w:type="gramStart"/>
      <w:r w:rsidRPr="006B4489">
        <w:rPr>
          <w:rFonts w:ascii="Times New Roman" w:eastAsia="Calibri" w:hAnsi="Times New Roman" w:cs="Times New Roman"/>
          <w:i/>
          <w:iCs/>
          <w:lang w:val="en-US"/>
        </w:rPr>
        <w:t xml:space="preserve">Penulisan ini </w:t>
      </w:r>
      <w:r w:rsidRPr="006B4489">
        <w:rPr>
          <w:rFonts w:ascii="Times New Roman" w:eastAsia="Calibri" w:hAnsi="Times New Roman" w:cs="Times New Roman"/>
          <w:i/>
          <w:lang w:val="en-US"/>
        </w:rPr>
        <w:t>menggunakan jenis deskriptif kualitatif, Perlunya penerapan celestial management bagi sumber daya manusia di</w:t>
      </w:r>
      <w:r w:rsidRPr="006B4489">
        <w:rPr>
          <w:rFonts w:ascii="Times New Roman" w:eastAsia="Calibri" w:hAnsi="Times New Roman" w:cs="Times New Roman"/>
          <w:i/>
        </w:rPr>
        <w:t xml:space="preserve"> BPR</w:t>
      </w:r>
      <w:r w:rsidRPr="006B4489">
        <w:rPr>
          <w:rFonts w:ascii="Times New Roman" w:eastAsia="Calibri" w:hAnsi="Times New Roman" w:cs="Times New Roman"/>
          <w:i/>
          <w:lang w:val="en-US"/>
        </w:rPr>
        <w:t xml:space="preserve"> syariah.</w:t>
      </w:r>
      <w:proofErr w:type="gramEnd"/>
      <w:r w:rsidRPr="006B4489">
        <w:rPr>
          <w:rFonts w:ascii="Times New Roman" w:eastAsia="Calibri" w:hAnsi="Times New Roman" w:cs="Times New Roman"/>
          <w:i/>
          <w:lang w:val="en-US"/>
        </w:rPr>
        <w:t xml:space="preserve"> Hasil dari tulisan ini </w:t>
      </w:r>
      <w:r w:rsidRPr="006B4489">
        <w:rPr>
          <w:rFonts w:ascii="Times New Roman" w:eastAsia="Calibri" w:hAnsi="Times New Roman" w:cs="Times New Roman"/>
          <w:i/>
          <w:iCs/>
          <w:lang w:val="en-US"/>
        </w:rPr>
        <w:t>bahwa sumber daya manusia di</w:t>
      </w:r>
      <w:r w:rsidRPr="006B4489">
        <w:rPr>
          <w:rFonts w:ascii="Times New Roman" w:eastAsia="Calibri" w:hAnsi="Times New Roman" w:cs="Times New Roman"/>
          <w:i/>
          <w:iCs/>
        </w:rPr>
        <w:t xml:space="preserve"> BPR</w:t>
      </w:r>
      <w:r w:rsidRPr="006B4489">
        <w:rPr>
          <w:rFonts w:ascii="Times New Roman" w:eastAsia="Calibri" w:hAnsi="Times New Roman" w:cs="Times New Roman"/>
          <w:i/>
          <w:iCs/>
          <w:lang w:val="en-US"/>
        </w:rPr>
        <w:t xml:space="preserve"> syariah mengalami pertumbuhan</w:t>
      </w:r>
      <w:proofErr w:type="gramStart"/>
      <w:r w:rsidRPr="006B4489">
        <w:rPr>
          <w:rFonts w:ascii="Times New Roman" w:eastAsia="Calibri" w:hAnsi="Times New Roman" w:cs="Times New Roman"/>
          <w:i/>
          <w:iCs/>
          <w:lang w:val="en-US"/>
        </w:rPr>
        <w:t>,kemudian</w:t>
      </w:r>
      <w:proofErr w:type="gramEnd"/>
      <w:r w:rsidRPr="006B4489">
        <w:rPr>
          <w:rFonts w:ascii="Times New Roman" w:eastAsia="Calibri" w:hAnsi="Times New Roman" w:cs="Times New Roman"/>
          <w:i/>
          <w:iCs/>
          <w:lang w:val="en-US"/>
        </w:rPr>
        <w:t xml:space="preserve"> perlunya penerapan celestial management bagi sumber daya manusia di bank syariah untuk menciptakan kualitas yang baik. </w:t>
      </w:r>
      <w:proofErr w:type="gramStart"/>
      <w:r w:rsidRPr="006B4489">
        <w:rPr>
          <w:rFonts w:ascii="Times New Roman" w:eastAsia="Calibri" w:hAnsi="Times New Roman" w:cs="Times New Roman"/>
          <w:i/>
          <w:iCs/>
          <w:lang w:val="en-US"/>
        </w:rPr>
        <w:t>Karena bank syariah adalah lembaga bisnis yang tidak terlepas dari aturan agama atau aspek spiritual.</w:t>
      </w:r>
      <w:proofErr w:type="gramEnd"/>
    </w:p>
    <w:p w:rsidR="006B4489" w:rsidRPr="006B4489" w:rsidRDefault="006B4489" w:rsidP="00272D19">
      <w:pPr>
        <w:spacing w:line="240" w:lineRule="auto"/>
        <w:jc w:val="both"/>
        <w:rPr>
          <w:rFonts w:ascii="Times New Roman" w:eastAsia="Calibri" w:hAnsi="Times New Roman" w:cs="Times New Roman"/>
          <w:b/>
          <w:i/>
          <w:iCs/>
        </w:rPr>
      </w:pPr>
      <w:r w:rsidRPr="006B4489">
        <w:rPr>
          <w:rFonts w:ascii="Times New Roman" w:eastAsia="Calibri" w:hAnsi="Times New Roman" w:cs="Times New Roman"/>
          <w:b/>
          <w:i/>
          <w:iCs/>
        </w:rPr>
        <w:t>Kata Kunci: Calestial Management, Sumber Daya Manusia, dan BPR Syariah.</w:t>
      </w:r>
    </w:p>
    <w:p w:rsidR="006B4489" w:rsidRPr="006B4489" w:rsidRDefault="006B4489" w:rsidP="006B4489">
      <w:pPr>
        <w:spacing w:line="240" w:lineRule="auto"/>
        <w:ind w:firstLine="360"/>
        <w:jc w:val="both"/>
        <w:rPr>
          <w:rFonts w:ascii="Times New Roman" w:eastAsia="Calibri" w:hAnsi="Times New Roman" w:cs="Times New Roman"/>
          <w:b/>
          <w:i/>
          <w:iCs/>
        </w:rPr>
      </w:pPr>
    </w:p>
    <w:p w:rsidR="006B4489" w:rsidRPr="006B4489" w:rsidRDefault="006B4489" w:rsidP="006B4489">
      <w:pPr>
        <w:spacing w:line="240" w:lineRule="auto"/>
        <w:ind w:firstLine="360"/>
        <w:jc w:val="center"/>
        <w:rPr>
          <w:rFonts w:ascii="Times New Roman" w:eastAsia="Calibri" w:hAnsi="Times New Roman" w:cs="Times New Roman"/>
          <w:b/>
          <w:iCs/>
        </w:rPr>
      </w:pPr>
      <w:r w:rsidRPr="006B4489">
        <w:rPr>
          <w:rFonts w:ascii="Times New Roman" w:eastAsia="Calibri" w:hAnsi="Times New Roman" w:cs="Times New Roman"/>
          <w:b/>
          <w:iCs/>
        </w:rPr>
        <w:t>ABSTRAC</w:t>
      </w:r>
    </w:p>
    <w:p w:rsidR="006B4489" w:rsidRPr="006B4489" w:rsidRDefault="006B4489" w:rsidP="006B4489">
      <w:pPr>
        <w:spacing w:line="240" w:lineRule="auto"/>
        <w:ind w:firstLine="360"/>
        <w:jc w:val="both"/>
        <w:rPr>
          <w:rFonts w:ascii="Times New Roman" w:eastAsia="Calibri" w:hAnsi="Times New Roman" w:cs="Times New Roman"/>
          <w:sz w:val="24"/>
          <w:szCs w:val="24"/>
        </w:rPr>
      </w:pPr>
      <w:bookmarkStart w:id="0" w:name="_GoBack"/>
      <w:r w:rsidRPr="006B4489">
        <w:rPr>
          <w:rFonts w:ascii="Times New Roman" w:eastAsia="Calibri" w:hAnsi="Times New Roman" w:cs="Times New Roman"/>
          <w:sz w:val="24"/>
          <w:szCs w:val="24"/>
          <w:lang w:val="en"/>
        </w:rPr>
        <w:t>Shari'ah Banking now has a strong legal</w:t>
      </w:r>
      <w:r w:rsidRPr="006B4489">
        <w:rPr>
          <w:rFonts w:ascii="Times New Roman" w:eastAsia="Calibri" w:hAnsi="Times New Roman" w:cs="Times New Roman"/>
          <w:sz w:val="24"/>
          <w:szCs w:val="24"/>
        </w:rPr>
        <w:t xml:space="preserve"> law</w:t>
      </w:r>
      <w:r w:rsidRPr="006B4489">
        <w:rPr>
          <w:rFonts w:ascii="Times New Roman" w:eastAsia="Calibri" w:hAnsi="Times New Roman" w:cs="Times New Roman"/>
          <w:sz w:val="24"/>
          <w:szCs w:val="24"/>
          <w:lang w:val="en"/>
        </w:rPr>
        <w:t xml:space="preserve"> with the presence of the law number 21 of 2008 on banking Shari'ah. It is very </w:t>
      </w:r>
      <w:proofErr w:type="gramStart"/>
      <w:r w:rsidRPr="006B4489">
        <w:rPr>
          <w:rFonts w:ascii="Times New Roman" w:eastAsia="Calibri" w:hAnsi="Times New Roman" w:cs="Times New Roman"/>
          <w:sz w:val="24"/>
          <w:szCs w:val="24"/>
          <w:lang w:val="en"/>
        </w:rPr>
        <w:t>influential  the</w:t>
      </w:r>
      <w:proofErr w:type="gramEnd"/>
      <w:r w:rsidRPr="006B4489">
        <w:rPr>
          <w:rFonts w:ascii="Times New Roman" w:eastAsia="Calibri" w:hAnsi="Times New Roman" w:cs="Times New Roman"/>
          <w:sz w:val="24"/>
          <w:szCs w:val="24"/>
          <w:lang w:val="en"/>
        </w:rPr>
        <w:t xml:space="preserve"> existence and sought by many.</w:t>
      </w:r>
      <w:r w:rsidRPr="006B4489">
        <w:rPr>
          <w:rFonts w:ascii="Times New Roman" w:eastAsia="Calibri" w:hAnsi="Times New Roman" w:cs="Times New Roman"/>
          <w:sz w:val="24"/>
          <w:szCs w:val="24"/>
        </w:rPr>
        <w:t xml:space="preserve"> D</w:t>
      </w:r>
      <w:r w:rsidRPr="006B4489">
        <w:rPr>
          <w:rFonts w:ascii="Times New Roman" w:eastAsia="Calibri" w:hAnsi="Times New Roman" w:cs="Times New Roman"/>
          <w:sz w:val="24"/>
          <w:szCs w:val="24"/>
          <w:lang w:val="en"/>
        </w:rPr>
        <w:t>evelopment of</w:t>
      </w:r>
      <w:r w:rsidRPr="006B4489">
        <w:rPr>
          <w:rFonts w:ascii="Times New Roman" w:eastAsia="Calibri" w:hAnsi="Times New Roman" w:cs="Times New Roman"/>
          <w:sz w:val="24"/>
          <w:szCs w:val="24"/>
        </w:rPr>
        <w:t xml:space="preserve"> shariah</w:t>
      </w:r>
      <w:r w:rsidRPr="006B4489">
        <w:rPr>
          <w:rFonts w:ascii="Times New Roman" w:eastAsia="Calibri" w:hAnsi="Times New Roman" w:cs="Times New Roman"/>
          <w:sz w:val="24"/>
          <w:szCs w:val="24"/>
          <w:lang w:val="en"/>
        </w:rPr>
        <w:t xml:space="preserve"> bank</w:t>
      </w:r>
      <w:r w:rsidRPr="006B4489">
        <w:rPr>
          <w:rFonts w:ascii="Times New Roman" w:eastAsia="Calibri" w:hAnsi="Times New Roman" w:cs="Times New Roman"/>
          <w:sz w:val="24"/>
          <w:szCs w:val="24"/>
        </w:rPr>
        <w:t>ing</w:t>
      </w:r>
      <w:r w:rsidRPr="006B4489">
        <w:rPr>
          <w:rFonts w:ascii="Times New Roman" w:eastAsia="Calibri" w:hAnsi="Times New Roman" w:cs="Times New Roman"/>
          <w:sz w:val="24"/>
          <w:szCs w:val="24"/>
          <w:lang w:val="en"/>
        </w:rPr>
        <w:t xml:space="preserve"> must be matched with adequate resources and qualified.</w:t>
      </w:r>
      <w:r w:rsidRPr="006B4489">
        <w:rPr>
          <w:rFonts w:ascii="Times New Roman" w:eastAsia="Calibri" w:hAnsi="Times New Roman" w:cs="Times New Roman"/>
          <w:sz w:val="24"/>
          <w:szCs w:val="24"/>
        </w:rPr>
        <w:t xml:space="preserve"> L</w:t>
      </w:r>
      <w:r w:rsidRPr="006B4489">
        <w:rPr>
          <w:rFonts w:ascii="Times New Roman" w:eastAsia="Calibri" w:hAnsi="Times New Roman" w:cs="Times New Roman"/>
          <w:sz w:val="24"/>
          <w:szCs w:val="24"/>
          <w:lang w:val="en"/>
        </w:rPr>
        <w:t xml:space="preserve">abor in </w:t>
      </w:r>
      <w:r w:rsidRPr="006B4489">
        <w:rPr>
          <w:rFonts w:ascii="Times New Roman" w:eastAsia="Calibri" w:hAnsi="Times New Roman" w:cs="Times New Roman"/>
          <w:sz w:val="24"/>
          <w:szCs w:val="24"/>
        </w:rPr>
        <w:t xml:space="preserve"> BPR </w:t>
      </w:r>
      <w:r w:rsidRPr="006B4489">
        <w:rPr>
          <w:rFonts w:ascii="Times New Roman" w:eastAsia="Calibri" w:hAnsi="Times New Roman" w:cs="Times New Roman"/>
          <w:sz w:val="24"/>
          <w:szCs w:val="24"/>
          <w:lang w:val="en"/>
        </w:rPr>
        <w:t>sharia</w:t>
      </w:r>
      <w:r w:rsidRPr="006B4489">
        <w:rPr>
          <w:rFonts w:ascii="Times New Roman" w:eastAsia="Calibri" w:hAnsi="Times New Roman" w:cs="Times New Roman"/>
          <w:sz w:val="24"/>
          <w:szCs w:val="24"/>
        </w:rPr>
        <w:t>h</w:t>
      </w:r>
      <w:r w:rsidRPr="006B4489">
        <w:rPr>
          <w:rFonts w:ascii="Times New Roman" w:eastAsia="Calibri" w:hAnsi="Times New Roman" w:cs="Times New Roman"/>
          <w:sz w:val="24"/>
          <w:szCs w:val="24"/>
          <w:lang w:val="en"/>
        </w:rPr>
        <w:t xml:space="preserve"> continued to increase, from December 2014 t</w:t>
      </w:r>
      <w:r w:rsidRPr="006B4489">
        <w:rPr>
          <w:rFonts w:ascii="Times New Roman" w:eastAsia="Calibri" w:hAnsi="Times New Roman" w:cs="Times New Roman"/>
          <w:sz w:val="24"/>
          <w:szCs w:val="24"/>
        </w:rPr>
        <w:t>o</w:t>
      </w:r>
      <w:r w:rsidRPr="006B4489">
        <w:rPr>
          <w:rFonts w:ascii="Times New Roman" w:eastAsia="Calibri" w:hAnsi="Times New Roman" w:cs="Times New Roman"/>
          <w:sz w:val="24"/>
          <w:szCs w:val="24"/>
          <w:lang w:val="en"/>
        </w:rPr>
        <w:t xml:space="preserve"> December 2015 grew to 7.525%. Not only the quantity but the quality should also be considered, it takes a celestial concept should be applied for the Management of human resources in</w:t>
      </w:r>
      <w:r w:rsidRPr="006B4489">
        <w:rPr>
          <w:rFonts w:ascii="Times New Roman" w:eastAsia="Calibri" w:hAnsi="Times New Roman" w:cs="Times New Roman"/>
          <w:sz w:val="24"/>
          <w:szCs w:val="24"/>
        </w:rPr>
        <w:t xml:space="preserve"> shariah</w:t>
      </w:r>
      <w:r w:rsidRPr="006B4489">
        <w:rPr>
          <w:rFonts w:ascii="Times New Roman" w:eastAsia="Calibri" w:hAnsi="Times New Roman" w:cs="Times New Roman"/>
          <w:sz w:val="24"/>
          <w:szCs w:val="24"/>
          <w:lang w:val="en"/>
        </w:rPr>
        <w:t xml:space="preserve"> bank</w:t>
      </w:r>
      <w:r w:rsidRPr="006B4489">
        <w:rPr>
          <w:rFonts w:ascii="Times New Roman" w:eastAsia="Calibri" w:hAnsi="Times New Roman" w:cs="Times New Roman"/>
          <w:sz w:val="24"/>
          <w:szCs w:val="24"/>
        </w:rPr>
        <w:t>ing</w:t>
      </w:r>
      <w:r w:rsidRPr="006B4489">
        <w:rPr>
          <w:rFonts w:ascii="Times New Roman" w:eastAsia="Calibri" w:hAnsi="Times New Roman" w:cs="Times New Roman"/>
          <w:sz w:val="24"/>
          <w:szCs w:val="24"/>
          <w:lang w:val="en"/>
        </w:rPr>
        <w:t xml:space="preserve">. </w:t>
      </w:r>
      <w:r w:rsidRPr="006B4489">
        <w:rPr>
          <w:rFonts w:ascii="Times New Roman" w:eastAsia="Calibri" w:hAnsi="Times New Roman" w:cs="Times New Roman"/>
          <w:sz w:val="24"/>
          <w:szCs w:val="24"/>
        </w:rPr>
        <w:t>P</w:t>
      </w:r>
      <w:r w:rsidRPr="006B4489">
        <w:rPr>
          <w:rFonts w:ascii="Times New Roman" w:eastAsia="Calibri" w:hAnsi="Times New Roman" w:cs="Times New Roman"/>
          <w:sz w:val="24"/>
          <w:szCs w:val="24"/>
          <w:lang w:val="en"/>
        </w:rPr>
        <w:t xml:space="preserve">aper uses a descriptive qualitative, necessary to apply celestial management for human resources in </w:t>
      </w:r>
      <w:r w:rsidRPr="006B4489">
        <w:rPr>
          <w:rFonts w:ascii="Times New Roman" w:eastAsia="Calibri" w:hAnsi="Times New Roman" w:cs="Times New Roman"/>
          <w:sz w:val="24"/>
          <w:szCs w:val="24"/>
        </w:rPr>
        <w:t xml:space="preserve">BPR </w:t>
      </w:r>
      <w:r w:rsidRPr="006B4489">
        <w:rPr>
          <w:rFonts w:ascii="Times New Roman" w:eastAsia="Calibri" w:hAnsi="Times New Roman" w:cs="Times New Roman"/>
          <w:sz w:val="24"/>
          <w:szCs w:val="24"/>
          <w:lang w:val="en"/>
        </w:rPr>
        <w:t>s</w:t>
      </w:r>
      <w:r w:rsidRPr="006B4489">
        <w:rPr>
          <w:rFonts w:ascii="Times New Roman" w:eastAsia="Calibri" w:hAnsi="Times New Roman" w:cs="Times New Roman"/>
          <w:sz w:val="24"/>
          <w:szCs w:val="24"/>
        </w:rPr>
        <w:t>h</w:t>
      </w:r>
      <w:r w:rsidRPr="006B4489">
        <w:rPr>
          <w:rFonts w:ascii="Times New Roman" w:eastAsia="Calibri" w:hAnsi="Times New Roman" w:cs="Times New Roman"/>
          <w:sz w:val="24"/>
          <w:szCs w:val="24"/>
          <w:lang w:val="en"/>
        </w:rPr>
        <w:t>ariah. The results of paper the human resources in</w:t>
      </w:r>
      <w:r w:rsidRPr="006B4489">
        <w:rPr>
          <w:rFonts w:ascii="Times New Roman" w:eastAsia="Calibri" w:hAnsi="Times New Roman" w:cs="Times New Roman"/>
          <w:sz w:val="24"/>
          <w:szCs w:val="24"/>
        </w:rPr>
        <w:t xml:space="preserve"> </w:t>
      </w:r>
      <w:r w:rsidRPr="006B4489">
        <w:rPr>
          <w:rFonts w:ascii="Times New Roman" w:eastAsia="Calibri" w:hAnsi="Times New Roman" w:cs="Times New Roman"/>
          <w:sz w:val="24"/>
          <w:szCs w:val="24"/>
          <w:lang w:val="en"/>
        </w:rPr>
        <w:t>BPR</w:t>
      </w:r>
      <w:r w:rsidRPr="006B4489">
        <w:rPr>
          <w:rFonts w:ascii="Times New Roman" w:eastAsia="Calibri" w:hAnsi="Times New Roman" w:cs="Times New Roman"/>
          <w:sz w:val="24"/>
          <w:szCs w:val="24"/>
        </w:rPr>
        <w:t xml:space="preserve"> shariah</w:t>
      </w:r>
      <w:r w:rsidRPr="006B4489">
        <w:rPr>
          <w:rFonts w:ascii="Times New Roman" w:eastAsia="Calibri" w:hAnsi="Times New Roman" w:cs="Times New Roman"/>
          <w:sz w:val="24"/>
          <w:szCs w:val="24"/>
          <w:lang w:val="en"/>
        </w:rPr>
        <w:t xml:space="preserve"> growth, then the need for the application of celestial management for human resources in Islamic banks to create good quality.</w:t>
      </w:r>
      <w:r w:rsidRPr="006B4489">
        <w:rPr>
          <w:rFonts w:ascii="Times New Roman" w:eastAsia="Calibri" w:hAnsi="Times New Roman" w:cs="Times New Roman"/>
          <w:sz w:val="24"/>
          <w:szCs w:val="24"/>
        </w:rPr>
        <w:t xml:space="preserve"> The shariah</w:t>
      </w:r>
      <w:r w:rsidRPr="006B4489">
        <w:rPr>
          <w:rFonts w:ascii="Times New Roman" w:eastAsia="Calibri" w:hAnsi="Times New Roman" w:cs="Times New Roman"/>
          <w:sz w:val="24"/>
          <w:szCs w:val="24"/>
          <w:lang w:val="en"/>
        </w:rPr>
        <w:t xml:space="preserve"> bank</w:t>
      </w:r>
      <w:r w:rsidRPr="006B4489">
        <w:rPr>
          <w:rFonts w:ascii="Times New Roman" w:eastAsia="Calibri" w:hAnsi="Times New Roman" w:cs="Times New Roman"/>
          <w:sz w:val="24"/>
          <w:szCs w:val="24"/>
        </w:rPr>
        <w:t>ing</w:t>
      </w:r>
      <w:r w:rsidRPr="006B4489">
        <w:rPr>
          <w:rFonts w:ascii="Times New Roman" w:eastAsia="Calibri" w:hAnsi="Times New Roman" w:cs="Times New Roman"/>
          <w:sz w:val="24"/>
          <w:szCs w:val="24"/>
          <w:lang w:val="en"/>
        </w:rPr>
        <w:t xml:space="preserve"> is an institution whose business</w:t>
      </w:r>
      <w:r w:rsidRPr="006B4489">
        <w:rPr>
          <w:rFonts w:ascii="Times New Roman" w:eastAsia="Calibri" w:hAnsi="Times New Roman" w:cs="Times New Roman"/>
          <w:sz w:val="24"/>
          <w:szCs w:val="24"/>
        </w:rPr>
        <w:t xml:space="preserve"> </w:t>
      </w:r>
      <w:r w:rsidRPr="006B4489">
        <w:rPr>
          <w:rFonts w:ascii="Times New Roman" w:eastAsia="Calibri" w:hAnsi="Times New Roman" w:cs="Times New Roman"/>
          <w:sz w:val="24"/>
          <w:szCs w:val="24"/>
          <w:lang w:val="en"/>
        </w:rPr>
        <w:t>inseparable from the rule of religion or spiritual aspect.</w:t>
      </w:r>
    </w:p>
    <w:p w:rsidR="006B4489" w:rsidRPr="006B4489" w:rsidRDefault="006B4489" w:rsidP="00272D19">
      <w:pPr>
        <w:spacing w:line="240" w:lineRule="auto"/>
        <w:jc w:val="both"/>
        <w:rPr>
          <w:rFonts w:ascii="Times New Roman" w:eastAsia="Calibri" w:hAnsi="Times New Roman" w:cs="Times New Roman"/>
          <w:b/>
          <w:i/>
          <w:sz w:val="24"/>
          <w:szCs w:val="24"/>
        </w:rPr>
      </w:pPr>
      <w:r w:rsidRPr="006B4489">
        <w:rPr>
          <w:rFonts w:ascii="Times New Roman" w:eastAsia="Calibri" w:hAnsi="Times New Roman" w:cs="Times New Roman"/>
          <w:b/>
          <w:i/>
          <w:sz w:val="24"/>
          <w:szCs w:val="24"/>
        </w:rPr>
        <w:t>Keyword: Calestial Management, Human Resources, and BPR Shariah</w:t>
      </w:r>
    </w:p>
    <w:bookmarkEnd w:id="0"/>
    <w:p w:rsidR="006B4489" w:rsidRPr="006B4489" w:rsidRDefault="006B4489" w:rsidP="006B4489">
      <w:pPr>
        <w:spacing w:line="240" w:lineRule="auto"/>
        <w:jc w:val="both"/>
        <w:rPr>
          <w:rFonts w:ascii="Arial Narrow" w:eastAsia="Calibri" w:hAnsi="Arial Narrow" w:cs="Times New Roman"/>
          <w:sz w:val="24"/>
          <w:szCs w:val="24"/>
        </w:rPr>
      </w:pPr>
    </w:p>
    <w:p w:rsidR="006B4489" w:rsidRDefault="006B4489" w:rsidP="006B4489">
      <w:pPr>
        <w:spacing w:line="240" w:lineRule="auto"/>
        <w:jc w:val="both"/>
        <w:rPr>
          <w:rFonts w:ascii="Arial Narrow" w:eastAsia="Calibri" w:hAnsi="Arial Narrow" w:cs="Times New Roman"/>
          <w:sz w:val="24"/>
          <w:szCs w:val="24"/>
        </w:rPr>
      </w:pPr>
    </w:p>
    <w:p w:rsidR="00272D19" w:rsidRDefault="00272D19" w:rsidP="006B4489">
      <w:pPr>
        <w:spacing w:line="240" w:lineRule="auto"/>
        <w:jc w:val="both"/>
        <w:rPr>
          <w:rFonts w:ascii="Arial Narrow" w:eastAsia="Calibri" w:hAnsi="Arial Narrow" w:cs="Times New Roman"/>
          <w:sz w:val="24"/>
          <w:szCs w:val="24"/>
        </w:rPr>
      </w:pPr>
    </w:p>
    <w:p w:rsidR="00272D19" w:rsidRDefault="00272D19" w:rsidP="006B4489">
      <w:pPr>
        <w:spacing w:line="240" w:lineRule="auto"/>
        <w:jc w:val="both"/>
        <w:rPr>
          <w:rFonts w:ascii="Arial Narrow" w:eastAsia="Calibri" w:hAnsi="Arial Narrow" w:cs="Times New Roman"/>
          <w:sz w:val="24"/>
          <w:szCs w:val="24"/>
        </w:rPr>
      </w:pPr>
    </w:p>
    <w:p w:rsidR="00272D19" w:rsidRDefault="00272D19" w:rsidP="006B4489">
      <w:pPr>
        <w:spacing w:line="240" w:lineRule="auto"/>
        <w:jc w:val="both"/>
        <w:rPr>
          <w:rFonts w:ascii="Arial Narrow" w:eastAsia="Calibri" w:hAnsi="Arial Narrow" w:cs="Times New Roman"/>
          <w:sz w:val="24"/>
          <w:szCs w:val="24"/>
        </w:rPr>
      </w:pPr>
    </w:p>
    <w:p w:rsidR="00272D19" w:rsidRPr="006B4489" w:rsidRDefault="00272D19" w:rsidP="006B4489">
      <w:pPr>
        <w:spacing w:line="240" w:lineRule="auto"/>
        <w:jc w:val="both"/>
        <w:rPr>
          <w:rFonts w:ascii="Arial Narrow" w:eastAsia="Calibri" w:hAnsi="Arial Narrow" w:cs="Times New Roman"/>
          <w:sz w:val="24"/>
          <w:szCs w:val="24"/>
        </w:rPr>
      </w:pPr>
    </w:p>
    <w:p w:rsidR="006B4489" w:rsidRPr="006B4489" w:rsidRDefault="006B4489" w:rsidP="006B4489">
      <w:pPr>
        <w:spacing w:line="240" w:lineRule="auto"/>
        <w:jc w:val="both"/>
        <w:rPr>
          <w:rFonts w:ascii="Arial Narrow" w:eastAsia="Calibri" w:hAnsi="Arial Narrow" w:cs="Times New Roman"/>
          <w:sz w:val="24"/>
          <w:szCs w:val="24"/>
        </w:rPr>
      </w:pPr>
    </w:p>
    <w:p w:rsidR="006B4489" w:rsidRPr="006B4489" w:rsidRDefault="006B4489" w:rsidP="006B4489">
      <w:pPr>
        <w:numPr>
          <w:ilvl w:val="0"/>
          <w:numId w:val="2"/>
        </w:numPr>
        <w:spacing w:line="240" w:lineRule="auto"/>
        <w:contextualSpacing/>
        <w:jc w:val="both"/>
        <w:rPr>
          <w:rFonts w:ascii="Times New Roman" w:eastAsia="Calibri" w:hAnsi="Times New Roman" w:cs="Times New Roman"/>
          <w:b/>
          <w:sz w:val="24"/>
          <w:szCs w:val="24"/>
        </w:rPr>
      </w:pPr>
      <w:r w:rsidRPr="006B4489">
        <w:rPr>
          <w:rFonts w:ascii="Times New Roman" w:eastAsia="Calibri" w:hAnsi="Times New Roman" w:cs="Times New Roman"/>
          <w:b/>
          <w:sz w:val="24"/>
          <w:szCs w:val="24"/>
        </w:rPr>
        <w:t>Pendahuluan</w:t>
      </w:r>
    </w:p>
    <w:p w:rsidR="006B4489" w:rsidRPr="006B4489" w:rsidRDefault="006B4489" w:rsidP="006B4489">
      <w:pPr>
        <w:numPr>
          <w:ilvl w:val="1"/>
          <w:numId w:val="2"/>
        </w:numPr>
        <w:spacing w:line="240" w:lineRule="auto"/>
        <w:contextualSpacing/>
        <w:jc w:val="both"/>
        <w:rPr>
          <w:rFonts w:ascii="Times New Roman" w:eastAsia="Calibri" w:hAnsi="Times New Roman" w:cs="Times New Roman"/>
          <w:b/>
          <w:sz w:val="24"/>
          <w:szCs w:val="24"/>
        </w:rPr>
      </w:pPr>
      <w:r w:rsidRPr="006B4489">
        <w:rPr>
          <w:rFonts w:ascii="Times New Roman" w:eastAsia="Calibri" w:hAnsi="Times New Roman" w:cs="Times New Roman"/>
          <w:b/>
          <w:sz w:val="24"/>
          <w:szCs w:val="24"/>
        </w:rPr>
        <w:t>Latar belakang</w:t>
      </w:r>
    </w:p>
    <w:p w:rsidR="006B4489" w:rsidRPr="006B4489" w:rsidRDefault="006B4489" w:rsidP="006B4489">
      <w:pPr>
        <w:spacing w:line="240" w:lineRule="auto"/>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Karakteristik sistem perbankan syari’ah yang  beroperasi berdasarkan prinsip bagi hasil memberikan alternatif sistem perbankan yang saling menguntungkan bagi masyarakat dan bank, serta menonjolkan aspek keadilan dalam bertransaksi, investasi yang beretika, mengedepankan nilai-nilai kebersamaan dan persaudaraan dalam berproduksi, dan menghindari kegiatan spekulatif dalam bertransaksi keuangan. Dengan menyediakan beragam produk serta layanan jasa perbankan yang beragam dengan skema keuangan yang lebih bervariatif, perbankan syariah menjadi alternatif sistem perbankan yang kredibel dan dapat dinimati oleh seluruh golongan masyarakat Indonesia tanpa terkecuali</w:t>
      </w:r>
      <w:r w:rsidR="001D2275">
        <w:rPr>
          <w:rFonts w:ascii="Times New Roman" w:eastAsia="Calibri" w:hAnsi="Times New Roman" w:cs="Times New Roman"/>
          <w:sz w:val="24"/>
          <w:szCs w:val="24"/>
        </w:rPr>
        <w:t xml:space="preserve"> (</w:t>
      </w:r>
      <w:r w:rsidR="001D2275" w:rsidRPr="00711CEC">
        <w:rPr>
          <w:rFonts w:ascii="Times New Roman" w:eastAsia="Calibri" w:hAnsi="Times New Roman" w:cs="Times New Roman"/>
          <w:i/>
          <w:sz w:val="24"/>
          <w:szCs w:val="24"/>
        </w:rPr>
        <w:t>www.bi.go.id</w:t>
      </w:r>
      <w:r w:rsidR="001D2275">
        <w:rPr>
          <w:rFonts w:ascii="Times New Roman" w:eastAsia="Calibri" w:hAnsi="Times New Roman" w:cs="Times New Roman"/>
          <w:sz w:val="24"/>
          <w:szCs w:val="24"/>
        </w:rPr>
        <w:t>)</w:t>
      </w:r>
      <w:r w:rsidRPr="006B4489">
        <w:rPr>
          <w:rFonts w:ascii="Times New Roman" w:eastAsia="Calibri" w:hAnsi="Times New Roman" w:cs="Times New Roman"/>
          <w:sz w:val="24"/>
          <w:szCs w:val="24"/>
        </w:rPr>
        <w:t>.</w:t>
      </w:r>
    </w:p>
    <w:p w:rsidR="006B4489" w:rsidRPr="006B4489" w:rsidRDefault="006B4489" w:rsidP="006B4489">
      <w:pPr>
        <w:spacing w:line="240" w:lineRule="auto"/>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Pesatnya perkembangan di industri perbankan syari’ah secara nasional tidak diikuti dengan pertumbuhan sumber daya manusia bankir syari’ah. Tidak semua lulusan lembaga pendidikan formal juga siap pakai. Kondisi ini dikhawatirkan menjadi kontraproduktif bagi industri perbankan syariah secara umum.  Kualifikasi menjadi bankir syariah berbeda dengan bankir konvensional. Pasalnya, bankir syari’ah harus memahami dunia bisnis Islam dengan baik</w:t>
      </w:r>
      <w:r w:rsidR="001D2275">
        <w:rPr>
          <w:rFonts w:ascii="Times New Roman" w:eastAsia="Calibri" w:hAnsi="Times New Roman" w:cs="Times New Roman"/>
          <w:sz w:val="24"/>
          <w:szCs w:val="24"/>
        </w:rPr>
        <w:t xml:space="preserve"> (</w:t>
      </w:r>
      <w:r w:rsidR="001D2275" w:rsidRPr="00112F4E">
        <w:rPr>
          <w:rFonts w:ascii="Arial Narrow" w:hAnsi="Arial Narrow"/>
          <w:i/>
        </w:rPr>
        <w:t>/www.kompasiana.com</w:t>
      </w:r>
      <w:r w:rsidR="001D2275">
        <w:rPr>
          <w:rFonts w:ascii="Arial Narrow" w:hAnsi="Arial Narrow"/>
          <w:i/>
        </w:rPr>
        <w:t>)</w:t>
      </w:r>
      <w:r w:rsidRPr="006B4489">
        <w:rPr>
          <w:rFonts w:ascii="Times New Roman" w:eastAsia="Calibri" w:hAnsi="Times New Roman" w:cs="Times New Roman"/>
          <w:sz w:val="24"/>
          <w:szCs w:val="24"/>
        </w:rPr>
        <w:t>. Perbankan syari’ah dan perbankan konvensional  memiliki perbedaan, sehingga dengan jelas sumber daya manusia yang dibutuhkan oleh perbankan syari’ah berbeda dengan sumber daya manusia daya manusia di bank konvensional. Begitupun bentuk manajemen pengembangan sumber daya manusianya berbeda.</w:t>
      </w: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Times New Roman" w:hAnsi="Times New Roman" w:cs="Times New Roman"/>
          <w:sz w:val="24"/>
          <w:szCs w:val="24"/>
          <w:lang w:eastAsia="id-ID"/>
        </w:rPr>
        <w:t>Di tengah pertumbuhan yang pesat dan tingginya animo masyarakat terhadap perbankan Syariah mengakibatkan terjadinya ketimpangan karena pemahaman masyarakat terhadap produk, istilah dari keuangan dan perbankan Syariah masih rendah ditambah lagi kualitas SDM Syariah juga masih kurang memadai baik dari kualitas dan kuantitas dalam bidang perbankan Syariah sehingga kondisi ini berpotensi sebagai gap yang pada akhirnya bisa berpotensi terhadap penyimpangan</w:t>
      </w:r>
      <w:r w:rsidR="00C86215">
        <w:rPr>
          <w:rFonts w:ascii="Times New Roman" w:eastAsia="Times New Roman" w:hAnsi="Times New Roman" w:cs="Times New Roman"/>
          <w:sz w:val="24"/>
          <w:szCs w:val="24"/>
          <w:lang w:eastAsia="id-ID"/>
        </w:rPr>
        <w:t xml:space="preserve"> (</w:t>
      </w:r>
      <w:r w:rsidR="00C86215" w:rsidRPr="00C86215">
        <w:rPr>
          <w:rFonts w:ascii="Times New Roman" w:eastAsia="Times New Roman" w:hAnsi="Times New Roman" w:cs="Times New Roman"/>
          <w:i/>
          <w:sz w:val="24"/>
          <w:szCs w:val="24"/>
          <w:lang w:eastAsia="id-ID"/>
        </w:rPr>
        <w:t>www.kompasiana.com</w:t>
      </w:r>
      <w:r w:rsidR="00C86215">
        <w:rPr>
          <w:rFonts w:ascii="Times New Roman" w:eastAsia="Times New Roman" w:hAnsi="Times New Roman" w:cs="Times New Roman"/>
          <w:i/>
          <w:sz w:val="24"/>
          <w:szCs w:val="24"/>
          <w:lang w:eastAsia="id-ID"/>
        </w:rPr>
        <w:t>)</w:t>
      </w:r>
      <w:r w:rsidRPr="006B4489">
        <w:rPr>
          <w:rFonts w:ascii="Times New Roman" w:eastAsia="Times New Roman" w:hAnsi="Times New Roman" w:cs="Times New Roman"/>
          <w:sz w:val="24"/>
          <w:szCs w:val="24"/>
          <w:lang w:eastAsia="id-ID"/>
        </w:rPr>
        <w:t>.</w:t>
      </w: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Muliaman d Hadad ketua OJK mengatakan karena minimnya SDM, maka menjadi marak adanya 'pembajakan' SDM antara industri perbankan syariah. Karena itu, saat ini BI memfokuskan bagaimana bisa memfasilitasi segala kegiatan pengembangan SDM syariah. Kemudian, dilakukan juga dengan memfasilitasi pertemuan-pertemuan dan melobi perbankan sehingga terjadi saling tukar menukar informasi terkait pengembangan SDM Syariah</w:t>
      </w:r>
      <w:r w:rsidR="00C86215">
        <w:rPr>
          <w:rFonts w:ascii="Times New Roman" w:eastAsia="Calibri" w:hAnsi="Times New Roman" w:cs="Times New Roman"/>
          <w:sz w:val="24"/>
          <w:szCs w:val="24"/>
        </w:rPr>
        <w:t xml:space="preserve"> (www.</w:t>
      </w:r>
      <w:r w:rsidR="00C86215" w:rsidRPr="00C86215">
        <w:rPr>
          <w:rFonts w:ascii="Times New Roman" w:eastAsia="Calibri" w:hAnsi="Times New Roman" w:cs="Times New Roman"/>
          <w:i/>
          <w:sz w:val="24"/>
          <w:szCs w:val="24"/>
        </w:rPr>
        <w:t>travel.kompas.com</w:t>
      </w:r>
      <w:r w:rsidR="00C86215">
        <w:rPr>
          <w:rFonts w:ascii="Times New Roman" w:eastAsia="Calibri" w:hAnsi="Times New Roman" w:cs="Times New Roman"/>
          <w:sz w:val="24"/>
          <w:szCs w:val="24"/>
        </w:rPr>
        <w:t>)</w:t>
      </w:r>
      <w:r w:rsidRPr="006B4489">
        <w:rPr>
          <w:rFonts w:ascii="Times New Roman" w:eastAsia="Calibri" w:hAnsi="Times New Roman" w:cs="Times New Roman"/>
          <w:sz w:val="24"/>
          <w:szCs w:val="24"/>
        </w:rPr>
        <w:t>.</w:t>
      </w:r>
    </w:p>
    <w:p w:rsidR="006B4489" w:rsidRPr="006B4489" w:rsidRDefault="006B4489" w:rsidP="006B4489">
      <w:pPr>
        <w:ind w:left="1080" w:firstLine="360"/>
        <w:contextualSpacing/>
        <w:jc w:val="both"/>
        <w:rPr>
          <w:rFonts w:ascii="Times New Roman" w:eastAsia="Calibri" w:hAnsi="Times New Roman" w:cs="Times New Roman"/>
          <w:sz w:val="24"/>
          <w:szCs w:val="24"/>
        </w:rPr>
      </w:pP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 xml:space="preserve">Bank syariah di Indonesia ada terdiri dari jenis yaitu Bank Umum Syariah (BUS), Unit Usaha Syariah (UUS), dan Bank Pembiayaan Rakyat Syariah (BPRS). Dari ketiga jenis bank syariah BPRS yang dikenal sebagai bank yang banyak menyentuh sektor riil mikro. BPRS tidak memiliki transaksi lintas perbankan sehingga intensitas pertemuan antara pihak bank dan nasabah lebih dekat. Ketika nasabah ingin menarik dananya tidak melalui mesin atm seperti BUS dan UUS, nasabah harus mengambil langsung ke kantor. Ini bukti bahwa BPRS lebih dekat dengan nasabah, dan keberadaan BPRS lebih dekat dengan </w:t>
      </w:r>
      <w:r w:rsidRPr="006B4489">
        <w:rPr>
          <w:rFonts w:ascii="Times New Roman" w:eastAsia="Calibri" w:hAnsi="Times New Roman" w:cs="Times New Roman"/>
          <w:sz w:val="24"/>
          <w:szCs w:val="24"/>
        </w:rPr>
        <w:lastRenderedPageBreak/>
        <w:t>masyarakat menengah. BPRS dikenal sebagai lembaga keuangan mikro syariah yang lokasi kantornya lebih mudah dijangkau oleh masyarakat kecil dan menengah. Hal ini menjadikan keberadaan BPRS seharusnya bisa ikut serta berkontribusi terhadap perkembangan  sektor riil  khususnya UMKM.</w:t>
      </w:r>
    </w:p>
    <w:p w:rsidR="006B4489" w:rsidRPr="006B4489" w:rsidRDefault="006B4489" w:rsidP="006B4489">
      <w:pPr>
        <w:ind w:left="1080" w:firstLine="360"/>
        <w:contextualSpacing/>
        <w:jc w:val="both"/>
        <w:rPr>
          <w:rFonts w:ascii="Arial Narrow" w:eastAsia="Calibri" w:hAnsi="Arial Narrow" w:cs="Times New Roman"/>
          <w:sz w:val="24"/>
          <w:szCs w:val="24"/>
        </w:rPr>
      </w:pPr>
      <w:r w:rsidRPr="006B4489">
        <w:rPr>
          <w:rFonts w:ascii="Times New Roman" w:eastAsia="Calibri" w:hAnsi="Times New Roman" w:cs="Times New Roman"/>
          <w:sz w:val="24"/>
          <w:szCs w:val="24"/>
        </w:rPr>
        <w:t>Bank Pembiayaan Rakyat Syariah (BPRS) mempunyai peran yang sangat strategis di dalam mendukung kemajuan sektor UMKM (usaha mikro, kecil dan menengah) di tanah air. Dengan keberadaan kantor-kantor BPRS yang umumnya dekat secara fisik dengan lokasi para UMKM berada, BPRS menjadi salah satu ujung tombak terdepan di dalam menyalurkan pembiayaan kepada UMKM tersebut. Sayangnya, kendala keterbatasan modal menjadi permasalahan utama bagi BPRS-BPRS di berbagai daerah tanah air didalam mendukung pertumbuhan UMKM. Namun demikian, semenjak beberapa waktu lalu dengan adanya kerjasama linkage program antara lembaga perbankan syariah dengan BPRS-BPRS dalam penyaluran fasilitas kredit untuk pengembangan sektor UMKM, maka BPRS-BPRS menjadi bisa lebih menggeliat didalam mendukung pengembangan UMKM di wilayahnya</w:t>
      </w:r>
      <w:r w:rsidR="00C86215">
        <w:rPr>
          <w:rFonts w:ascii="Times New Roman" w:eastAsia="Calibri" w:hAnsi="Times New Roman" w:cs="Times New Roman"/>
          <w:sz w:val="24"/>
          <w:szCs w:val="24"/>
        </w:rPr>
        <w:t xml:space="preserve"> (</w:t>
      </w:r>
      <w:r w:rsidR="00C86215" w:rsidRPr="00711CEC">
        <w:rPr>
          <w:rFonts w:ascii="Times New Roman" w:eastAsia="Calibri" w:hAnsi="Times New Roman" w:cs="Times New Roman"/>
          <w:i/>
          <w:sz w:val="24"/>
          <w:szCs w:val="24"/>
        </w:rPr>
        <w:t>www.mysharing.com</w:t>
      </w:r>
      <w:r w:rsidR="00C86215">
        <w:rPr>
          <w:rFonts w:ascii="Times New Roman" w:eastAsia="Calibri" w:hAnsi="Times New Roman" w:cs="Times New Roman"/>
          <w:sz w:val="24"/>
          <w:szCs w:val="24"/>
        </w:rPr>
        <w:t>)</w:t>
      </w:r>
      <w:r w:rsidRPr="006B4489">
        <w:rPr>
          <w:rFonts w:ascii="Times New Roman" w:eastAsia="Calibri" w:hAnsi="Times New Roman" w:cs="Times New Roman"/>
          <w:sz w:val="24"/>
          <w:szCs w:val="24"/>
        </w:rPr>
        <w:t>.</w:t>
      </w:r>
    </w:p>
    <w:p w:rsidR="006B4489" w:rsidRPr="006B4489" w:rsidRDefault="006B4489" w:rsidP="006B4489">
      <w:pPr>
        <w:ind w:left="720" w:firstLine="360"/>
        <w:contextualSpacing/>
        <w:jc w:val="center"/>
        <w:rPr>
          <w:rFonts w:ascii="Times New Roman" w:eastAsia="Calibri" w:hAnsi="Times New Roman" w:cs="Times New Roman"/>
          <w:b/>
          <w:sz w:val="24"/>
          <w:szCs w:val="24"/>
        </w:rPr>
      </w:pPr>
      <w:r w:rsidRPr="006B4489">
        <w:rPr>
          <w:rFonts w:ascii="Times New Roman" w:eastAsia="Calibri" w:hAnsi="Times New Roman" w:cs="Times New Roman"/>
          <w:b/>
          <w:sz w:val="24"/>
          <w:szCs w:val="24"/>
        </w:rPr>
        <w:t>Tabel 1.1 Sumber Daya Manusia di Bank Syariah</w:t>
      </w:r>
    </w:p>
    <w:tbl>
      <w:tblPr>
        <w:tblStyle w:val="TableGrid"/>
        <w:tblW w:w="0" w:type="auto"/>
        <w:tblInd w:w="1101" w:type="dxa"/>
        <w:tblLook w:val="04A0" w:firstRow="1" w:lastRow="0" w:firstColumn="1" w:lastColumn="0" w:noHBand="0" w:noVBand="1"/>
      </w:tblPr>
      <w:tblGrid>
        <w:gridCol w:w="567"/>
        <w:gridCol w:w="2693"/>
        <w:gridCol w:w="2387"/>
        <w:gridCol w:w="1976"/>
      </w:tblGrid>
      <w:tr w:rsidR="006B4489" w:rsidRPr="006B4489" w:rsidTr="004858C4">
        <w:tc>
          <w:tcPr>
            <w:tcW w:w="56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b/>
                <w:sz w:val="24"/>
                <w:szCs w:val="24"/>
              </w:rPr>
            </w:pPr>
            <w:r w:rsidRPr="006B4489">
              <w:rPr>
                <w:rFonts w:ascii="Arial Narrow" w:hAnsi="Arial Narrow"/>
                <w:b/>
                <w:sz w:val="24"/>
                <w:szCs w:val="24"/>
              </w:rPr>
              <w:t>No</w:t>
            </w:r>
          </w:p>
        </w:tc>
        <w:tc>
          <w:tcPr>
            <w:tcW w:w="2693"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b/>
                <w:sz w:val="24"/>
                <w:szCs w:val="24"/>
              </w:rPr>
            </w:pPr>
            <w:r w:rsidRPr="006B4489">
              <w:rPr>
                <w:rFonts w:ascii="Arial Narrow" w:hAnsi="Arial Narrow"/>
                <w:b/>
                <w:sz w:val="24"/>
                <w:szCs w:val="24"/>
              </w:rPr>
              <w:t>Jenis Bank Syariah</w:t>
            </w:r>
          </w:p>
        </w:tc>
        <w:tc>
          <w:tcPr>
            <w:tcW w:w="238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b/>
                <w:sz w:val="24"/>
                <w:szCs w:val="24"/>
              </w:rPr>
            </w:pPr>
            <w:r w:rsidRPr="006B4489">
              <w:rPr>
                <w:rFonts w:ascii="Arial Narrow" w:hAnsi="Arial Narrow"/>
                <w:b/>
                <w:sz w:val="24"/>
                <w:szCs w:val="24"/>
              </w:rPr>
              <w:t>Mei 2016</w:t>
            </w:r>
          </w:p>
        </w:tc>
        <w:tc>
          <w:tcPr>
            <w:tcW w:w="1976"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b/>
                <w:sz w:val="24"/>
                <w:szCs w:val="24"/>
              </w:rPr>
            </w:pPr>
            <w:r w:rsidRPr="006B4489">
              <w:rPr>
                <w:rFonts w:ascii="Arial Narrow" w:hAnsi="Arial Narrow"/>
                <w:b/>
                <w:sz w:val="24"/>
                <w:szCs w:val="24"/>
              </w:rPr>
              <w:t>Kontribusi</w:t>
            </w:r>
          </w:p>
        </w:tc>
      </w:tr>
      <w:tr w:rsidR="006B4489" w:rsidRPr="006B4489" w:rsidTr="004858C4">
        <w:tc>
          <w:tcPr>
            <w:tcW w:w="56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Bank Umum Syariah</w:t>
            </w:r>
          </w:p>
        </w:tc>
        <w:tc>
          <w:tcPr>
            <w:tcW w:w="238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50.383</w:t>
            </w:r>
          </w:p>
        </w:tc>
        <w:tc>
          <w:tcPr>
            <w:tcW w:w="1976"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84,930  %</w:t>
            </w:r>
          </w:p>
        </w:tc>
      </w:tr>
      <w:tr w:rsidR="006B4489" w:rsidRPr="006B4489" w:rsidTr="004858C4">
        <w:tc>
          <w:tcPr>
            <w:tcW w:w="56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Unit Usaha Syariah</w:t>
            </w:r>
          </w:p>
        </w:tc>
        <w:tc>
          <w:tcPr>
            <w:tcW w:w="238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4.408</w:t>
            </w:r>
          </w:p>
        </w:tc>
        <w:tc>
          <w:tcPr>
            <w:tcW w:w="1976"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7,430 %</w:t>
            </w:r>
          </w:p>
        </w:tc>
      </w:tr>
      <w:tr w:rsidR="006B4489" w:rsidRPr="006B4489" w:rsidTr="004858C4">
        <w:tc>
          <w:tcPr>
            <w:tcW w:w="56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BPR Syariah</w:t>
            </w:r>
          </w:p>
        </w:tc>
        <w:tc>
          <w:tcPr>
            <w:tcW w:w="238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4.523</w:t>
            </w:r>
          </w:p>
        </w:tc>
        <w:tc>
          <w:tcPr>
            <w:tcW w:w="1976"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7,640 %</w:t>
            </w:r>
          </w:p>
        </w:tc>
      </w:tr>
      <w:tr w:rsidR="006B4489" w:rsidRPr="006B4489" w:rsidTr="004858C4">
        <w:tc>
          <w:tcPr>
            <w:tcW w:w="56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sz w:val="24"/>
                <w:szCs w:val="24"/>
              </w:rPr>
            </w:pPr>
            <w:r w:rsidRPr="006B4489">
              <w:rPr>
                <w:rFonts w:ascii="Arial Narrow" w:hAnsi="Arial Narrow"/>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b/>
                <w:sz w:val="24"/>
                <w:szCs w:val="24"/>
              </w:rPr>
            </w:pPr>
            <w:r w:rsidRPr="006B4489">
              <w:rPr>
                <w:rFonts w:ascii="Arial Narrow" w:hAnsi="Arial Narrow"/>
                <w:b/>
                <w:sz w:val="24"/>
                <w:szCs w:val="24"/>
              </w:rPr>
              <w:t>Total</w:t>
            </w:r>
          </w:p>
        </w:tc>
        <w:tc>
          <w:tcPr>
            <w:tcW w:w="2387"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b/>
                <w:sz w:val="24"/>
                <w:szCs w:val="24"/>
              </w:rPr>
            </w:pPr>
            <w:r w:rsidRPr="006B4489">
              <w:rPr>
                <w:rFonts w:ascii="Arial Narrow" w:hAnsi="Arial Narrow"/>
                <w:b/>
                <w:sz w:val="24"/>
                <w:szCs w:val="24"/>
              </w:rPr>
              <w:t>59.322</w:t>
            </w:r>
          </w:p>
        </w:tc>
        <w:tc>
          <w:tcPr>
            <w:tcW w:w="1976" w:type="dxa"/>
            <w:tcBorders>
              <w:top w:val="single" w:sz="4" w:space="0" w:color="auto"/>
              <w:left w:val="single" w:sz="4" w:space="0" w:color="auto"/>
              <w:bottom w:val="single" w:sz="4" w:space="0" w:color="auto"/>
              <w:right w:val="single" w:sz="4" w:space="0" w:color="auto"/>
            </w:tcBorders>
            <w:hideMark/>
          </w:tcPr>
          <w:p w:rsidR="006B4489" w:rsidRPr="006B4489" w:rsidRDefault="006B4489" w:rsidP="006B4489">
            <w:pPr>
              <w:contextualSpacing/>
              <w:jc w:val="center"/>
              <w:rPr>
                <w:rFonts w:ascii="Arial Narrow" w:hAnsi="Arial Narrow"/>
                <w:b/>
                <w:sz w:val="24"/>
                <w:szCs w:val="24"/>
              </w:rPr>
            </w:pPr>
            <w:r w:rsidRPr="006B4489">
              <w:rPr>
                <w:rFonts w:ascii="Arial Narrow" w:hAnsi="Arial Narrow"/>
                <w:b/>
                <w:sz w:val="24"/>
                <w:szCs w:val="24"/>
              </w:rPr>
              <w:t>100 %</w:t>
            </w:r>
          </w:p>
        </w:tc>
      </w:tr>
    </w:tbl>
    <w:p w:rsidR="006B4489" w:rsidRPr="006B4489" w:rsidRDefault="006B4489" w:rsidP="006B4489">
      <w:pPr>
        <w:ind w:left="720" w:firstLine="360"/>
        <w:contextualSpacing/>
        <w:jc w:val="both"/>
        <w:rPr>
          <w:rFonts w:ascii="Arial Narrow" w:eastAsia="Calibri" w:hAnsi="Arial Narrow" w:cs="Times New Roman"/>
          <w:b/>
          <w:sz w:val="24"/>
          <w:szCs w:val="24"/>
        </w:rPr>
      </w:pPr>
      <w:r w:rsidRPr="006B4489">
        <w:rPr>
          <w:rFonts w:ascii="Arial Narrow" w:eastAsia="Calibri" w:hAnsi="Arial Narrow" w:cs="Times New Roman"/>
          <w:b/>
          <w:sz w:val="24"/>
          <w:szCs w:val="24"/>
        </w:rPr>
        <w:t>Sumber : Statistik Perbankan Syariah 2016</w:t>
      </w:r>
      <w:r w:rsidR="00C86215">
        <w:rPr>
          <w:rFonts w:ascii="Arial Narrow" w:eastAsia="Calibri" w:hAnsi="Arial Narrow" w:cs="Times New Roman"/>
          <w:b/>
          <w:sz w:val="24"/>
          <w:szCs w:val="24"/>
        </w:rPr>
        <w:t xml:space="preserve"> (OJK)</w:t>
      </w: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Dari data diatas menunjukkan adanya kondisi sumber daya manusia dari tiga jenis bank syariah yang ada di indonesia. Kontribusi terbesar dari bank umum syariah dengan jumlah SDM 50.383 orang dengan kontrbusi 84,930 %. Posisi kedua ada BPR Syariah dengan jumlah SDM 4.523 orang dengan kontribusi 7,640 %, mengalahkan jumlah SDM yang ada pada Unit Usaha Syariah dengan jumlah SDM 4.408 orang dengan nilai kontribusi 7,430 %.</w:t>
      </w:r>
    </w:p>
    <w:p w:rsidR="006B4489" w:rsidRPr="006B4489" w:rsidRDefault="006B4489" w:rsidP="006B4489">
      <w:pPr>
        <w:ind w:left="1080" w:firstLine="360"/>
        <w:contextualSpacing/>
        <w:jc w:val="both"/>
        <w:rPr>
          <w:rFonts w:ascii="Times New Roman" w:eastAsia="Calibri" w:hAnsi="Times New Roman" w:cs="Times New Roman"/>
          <w:sz w:val="24"/>
          <w:szCs w:val="24"/>
        </w:rPr>
      </w:pPr>
      <w:proofErr w:type="gramStart"/>
      <w:r w:rsidRPr="006B4489">
        <w:rPr>
          <w:rFonts w:ascii="Times New Roman" w:eastAsia="Calibri" w:hAnsi="Times New Roman" w:cs="Times New Roman"/>
          <w:sz w:val="24"/>
          <w:szCs w:val="24"/>
          <w:lang w:val="en-US"/>
        </w:rPr>
        <w:t>Dari uraian diatas menunjukkan bahwa ada ketidaksesuaian antara bank syariah dan sumber daya manusia yang dimilikinya.</w:t>
      </w:r>
      <w:proofErr w:type="gramEnd"/>
      <w:r w:rsidRPr="006B4489">
        <w:rPr>
          <w:rFonts w:ascii="Times New Roman" w:eastAsia="Calibri" w:hAnsi="Times New Roman" w:cs="Times New Roman"/>
          <w:sz w:val="24"/>
          <w:szCs w:val="24"/>
          <w:lang w:val="en-US"/>
        </w:rPr>
        <w:t xml:space="preserve"> </w:t>
      </w:r>
      <w:proofErr w:type="gramStart"/>
      <w:r w:rsidRPr="006B4489">
        <w:rPr>
          <w:rFonts w:ascii="Times New Roman" w:eastAsia="Calibri" w:hAnsi="Times New Roman" w:cs="Times New Roman"/>
          <w:sz w:val="24"/>
          <w:szCs w:val="24"/>
          <w:lang w:val="en-US"/>
        </w:rPr>
        <w:t>Baik perkara kuantitas maupun terkait dengan kualitas sumber daya manusia.</w:t>
      </w:r>
      <w:proofErr w:type="gramEnd"/>
      <w:r w:rsidRPr="006B4489">
        <w:rPr>
          <w:rFonts w:ascii="Times New Roman" w:eastAsia="Calibri" w:hAnsi="Times New Roman" w:cs="Times New Roman"/>
          <w:sz w:val="24"/>
          <w:szCs w:val="24"/>
          <w:lang w:val="en-US"/>
        </w:rPr>
        <w:t xml:space="preserve"> Bank syariah merupakan lembaga keuangan yang orientasi bisnisnya bersifat spiritual, tidak lepas dari </w:t>
      </w:r>
      <w:proofErr w:type="gramStart"/>
      <w:r w:rsidRPr="006B4489">
        <w:rPr>
          <w:rFonts w:ascii="Times New Roman" w:eastAsia="Calibri" w:hAnsi="Times New Roman" w:cs="Times New Roman"/>
          <w:sz w:val="24"/>
          <w:szCs w:val="24"/>
          <w:lang w:val="en-US"/>
        </w:rPr>
        <w:t>norma</w:t>
      </w:r>
      <w:proofErr w:type="gramEnd"/>
      <w:r w:rsidRPr="006B4489">
        <w:rPr>
          <w:rFonts w:ascii="Times New Roman" w:eastAsia="Calibri" w:hAnsi="Times New Roman" w:cs="Times New Roman"/>
          <w:sz w:val="24"/>
          <w:szCs w:val="24"/>
          <w:lang w:val="en-US"/>
        </w:rPr>
        <w:t xml:space="preserve"> agama dan nilai-nilai agama. </w:t>
      </w:r>
      <w:proofErr w:type="gramStart"/>
      <w:r w:rsidRPr="006B4489">
        <w:rPr>
          <w:rFonts w:ascii="Times New Roman" w:eastAsia="Calibri" w:hAnsi="Times New Roman" w:cs="Times New Roman"/>
          <w:sz w:val="24"/>
          <w:szCs w:val="24"/>
          <w:lang w:val="en-US"/>
        </w:rPr>
        <w:t>Dibutuhkan sebuah konsep tersendiri yang bisa mengatur keberadaan sumber daya manusia di bank syariah, yang memiliki unsur dunia dan akhirat.</w:t>
      </w:r>
      <w:proofErr w:type="gramEnd"/>
      <w:r w:rsidRPr="006B4489">
        <w:rPr>
          <w:rFonts w:ascii="Times New Roman" w:eastAsia="Calibri" w:hAnsi="Times New Roman" w:cs="Times New Roman"/>
          <w:sz w:val="24"/>
          <w:szCs w:val="24"/>
          <w:lang w:val="en-US"/>
        </w:rPr>
        <w:t xml:space="preserve"> </w:t>
      </w:r>
      <w:proofErr w:type="gramStart"/>
      <w:r w:rsidRPr="006B4489">
        <w:rPr>
          <w:rFonts w:ascii="Times New Roman" w:eastAsia="Calibri" w:hAnsi="Times New Roman" w:cs="Times New Roman"/>
          <w:sz w:val="24"/>
          <w:szCs w:val="24"/>
          <w:lang w:val="en-US"/>
        </w:rPr>
        <w:t>Riawan Amin dalam bukunya yang berjudul Celestial Management, menjabarkan konsep yang sangat bagus dan sangat relevan dengan keberadaan sumber daya manusia di bank syariah.</w:t>
      </w:r>
      <w:proofErr w:type="gramEnd"/>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lang w:val="en-US"/>
        </w:rPr>
        <w:t>Manajemen langit (</w:t>
      </w:r>
      <w:r w:rsidRPr="006B4489">
        <w:rPr>
          <w:rFonts w:ascii="Times New Roman" w:eastAsia="Calibri" w:hAnsi="Times New Roman" w:cs="Times New Roman"/>
          <w:i/>
          <w:iCs/>
          <w:sz w:val="24"/>
          <w:szCs w:val="24"/>
          <w:lang w:val="en-US"/>
        </w:rPr>
        <w:t>celestial management</w:t>
      </w:r>
      <w:r w:rsidRPr="006B4489">
        <w:rPr>
          <w:rFonts w:ascii="Times New Roman" w:eastAsia="Calibri" w:hAnsi="Times New Roman" w:cs="Times New Roman"/>
          <w:sz w:val="24"/>
          <w:szCs w:val="24"/>
          <w:lang w:val="en-US"/>
        </w:rPr>
        <w:t xml:space="preserve">) adalah pendekatan manajemen untuk nilai-nilai langit, yakni pendekatan spiritualitas manajemen yang bertumpu pada aturan syar’i dan nilai-nilai Ilahiyah yang dipraktikkan sang pencipta dan pemelihara dalam mengelola alam semesta. </w:t>
      </w:r>
      <w:proofErr w:type="gramStart"/>
      <w:r w:rsidRPr="006B4489">
        <w:rPr>
          <w:rFonts w:ascii="Times New Roman" w:eastAsia="Calibri" w:hAnsi="Times New Roman" w:cs="Times New Roman"/>
          <w:sz w:val="24"/>
          <w:szCs w:val="24"/>
          <w:lang w:val="en-US"/>
        </w:rPr>
        <w:t>Konsep manajemen langit (</w:t>
      </w:r>
      <w:r w:rsidRPr="006B4489">
        <w:rPr>
          <w:rFonts w:ascii="Times New Roman" w:eastAsia="Calibri" w:hAnsi="Times New Roman" w:cs="Times New Roman"/>
          <w:i/>
          <w:iCs/>
          <w:sz w:val="24"/>
          <w:szCs w:val="24"/>
          <w:lang w:val="en-US"/>
        </w:rPr>
        <w:t>celestial management</w:t>
      </w:r>
      <w:r w:rsidRPr="006B4489">
        <w:rPr>
          <w:rFonts w:ascii="Times New Roman" w:eastAsia="Calibri" w:hAnsi="Times New Roman" w:cs="Times New Roman"/>
          <w:sz w:val="24"/>
          <w:szCs w:val="24"/>
          <w:lang w:val="en-US"/>
        </w:rPr>
        <w:t xml:space="preserve">) yang digagas oleh A. Riawan Amin ini dapat dijadikan sebagai </w:t>
      </w:r>
      <w:r w:rsidRPr="006B4489">
        <w:rPr>
          <w:rFonts w:ascii="Times New Roman" w:eastAsia="Calibri" w:hAnsi="Times New Roman" w:cs="Times New Roman"/>
          <w:sz w:val="24"/>
          <w:szCs w:val="24"/>
          <w:lang w:val="en-US"/>
        </w:rPr>
        <w:lastRenderedPageBreak/>
        <w:t>acuan untuk mengejawantahkan ajaran agama sebagai pendekatan spiritual dalam praktik bisnis</w:t>
      </w:r>
      <w:r w:rsidR="00C86215">
        <w:rPr>
          <w:rFonts w:ascii="Times New Roman" w:eastAsia="Calibri" w:hAnsi="Times New Roman" w:cs="Times New Roman"/>
          <w:sz w:val="24"/>
          <w:szCs w:val="24"/>
        </w:rPr>
        <w:t xml:space="preserve"> (Hidayah, 2010)</w:t>
      </w:r>
      <w:r w:rsidRPr="006B4489">
        <w:rPr>
          <w:rFonts w:ascii="Times New Roman" w:eastAsia="Calibri" w:hAnsi="Times New Roman" w:cs="Times New Roman"/>
          <w:sz w:val="24"/>
          <w:szCs w:val="24"/>
          <w:lang w:val="en-US"/>
        </w:rPr>
        <w:t>.</w:t>
      </w:r>
      <w:proofErr w:type="gramEnd"/>
    </w:p>
    <w:p w:rsidR="006B4489" w:rsidRPr="006B4489" w:rsidRDefault="006B4489" w:rsidP="006B4489">
      <w:pPr>
        <w:numPr>
          <w:ilvl w:val="1"/>
          <w:numId w:val="2"/>
        </w:numPr>
        <w:contextualSpacing/>
        <w:rPr>
          <w:rFonts w:ascii="Times New Roman" w:eastAsia="Calibri" w:hAnsi="Times New Roman" w:cs="Times New Roman"/>
          <w:b/>
          <w:sz w:val="24"/>
          <w:szCs w:val="24"/>
        </w:rPr>
      </w:pPr>
      <w:r w:rsidRPr="006B4489">
        <w:rPr>
          <w:rFonts w:ascii="Times New Roman" w:eastAsia="Calibri" w:hAnsi="Times New Roman" w:cs="Times New Roman"/>
          <w:b/>
          <w:sz w:val="24"/>
          <w:szCs w:val="24"/>
        </w:rPr>
        <w:t>Rumusan Masalah</w:t>
      </w:r>
    </w:p>
    <w:p w:rsidR="006B4489" w:rsidRPr="006B4489" w:rsidRDefault="006B4489" w:rsidP="006B4489">
      <w:pPr>
        <w:numPr>
          <w:ilvl w:val="0"/>
          <w:numId w:val="4"/>
        </w:numPr>
        <w:contextualSpacing/>
        <w:rPr>
          <w:rFonts w:ascii="Times New Roman" w:eastAsia="Calibri" w:hAnsi="Times New Roman" w:cs="Times New Roman"/>
          <w:sz w:val="24"/>
          <w:szCs w:val="24"/>
        </w:rPr>
      </w:pPr>
      <w:r w:rsidRPr="006B4489">
        <w:rPr>
          <w:rFonts w:ascii="Times New Roman" w:eastAsia="Calibri" w:hAnsi="Times New Roman" w:cs="Times New Roman"/>
          <w:sz w:val="24"/>
          <w:szCs w:val="24"/>
        </w:rPr>
        <w:t>Bagaimana Pertumbuhan sumber daya manusia di BPR Syariah ?</w:t>
      </w:r>
    </w:p>
    <w:p w:rsidR="006B4489" w:rsidRPr="006B4489" w:rsidRDefault="006B4489" w:rsidP="006B4489">
      <w:pPr>
        <w:numPr>
          <w:ilvl w:val="0"/>
          <w:numId w:val="4"/>
        </w:numPr>
        <w:contextualSpacing/>
        <w:rPr>
          <w:rFonts w:ascii="Times New Roman" w:eastAsia="Calibri" w:hAnsi="Times New Roman" w:cs="Times New Roman"/>
          <w:sz w:val="24"/>
          <w:szCs w:val="24"/>
        </w:rPr>
      </w:pPr>
      <w:r w:rsidRPr="006B4489">
        <w:rPr>
          <w:rFonts w:ascii="Times New Roman" w:eastAsia="Calibri" w:hAnsi="Times New Roman" w:cs="Times New Roman"/>
          <w:sz w:val="24"/>
          <w:szCs w:val="24"/>
        </w:rPr>
        <w:t>Bagaimana perlukah penerapan celestian management bagi sumber daya manusia di BPR syariah ?</w:t>
      </w:r>
    </w:p>
    <w:p w:rsidR="006B4489" w:rsidRPr="006B4489" w:rsidRDefault="006B4489" w:rsidP="006B4489">
      <w:pPr>
        <w:numPr>
          <w:ilvl w:val="1"/>
          <w:numId w:val="2"/>
        </w:numPr>
        <w:contextualSpacing/>
        <w:rPr>
          <w:rFonts w:ascii="Times New Roman" w:eastAsia="Calibri" w:hAnsi="Times New Roman" w:cs="Times New Roman"/>
          <w:b/>
          <w:sz w:val="24"/>
          <w:szCs w:val="24"/>
        </w:rPr>
      </w:pPr>
      <w:r w:rsidRPr="006B4489">
        <w:rPr>
          <w:rFonts w:ascii="Times New Roman" w:eastAsia="Calibri" w:hAnsi="Times New Roman" w:cs="Times New Roman"/>
          <w:b/>
          <w:sz w:val="24"/>
          <w:szCs w:val="24"/>
        </w:rPr>
        <w:t>Tujuan Penulisan</w:t>
      </w:r>
    </w:p>
    <w:p w:rsidR="006B4489" w:rsidRPr="006B4489" w:rsidRDefault="006B4489" w:rsidP="006B4489">
      <w:pPr>
        <w:spacing w:line="360" w:lineRule="auto"/>
        <w:ind w:left="1134"/>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Tujuan dari tulisan ini adalah untuk :</w:t>
      </w:r>
    </w:p>
    <w:p w:rsidR="006B4489" w:rsidRPr="006B4489" w:rsidRDefault="006B4489" w:rsidP="006B4489">
      <w:pPr>
        <w:numPr>
          <w:ilvl w:val="0"/>
          <w:numId w:val="5"/>
        </w:numPr>
        <w:spacing w:line="360" w:lineRule="auto"/>
        <w:ind w:firstLine="54"/>
        <w:contextualSpacing/>
        <w:jc w:val="both"/>
        <w:rPr>
          <w:rFonts w:ascii="Times New Roman" w:eastAsia="Calibri" w:hAnsi="Times New Roman" w:cs="Times New Roman"/>
          <w:b/>
          <w:sz w:val="24"/>
          <w:szCs w:val="24"/>
        </w:rPr>
      </w:pPr>
      <w:r w:rsidRPr="006B4489">
        <w:rPr>
          <w:rFonts w:ascii="Times New Roman" w:eastAsia="Calibri" w:hAnsi="Times New Roman" w:cs="Times New Roman"/>
          <w:sz w:val="24"/>
          <w:szCs w:val="24"/>
        </w:rPr>
        <w:t>Mengetahui tentang kondisi sumber daya manusia di BPR Syariah.</w:t>
      </w:r>
    </w:p>
    <w:p w:rsidR="006B4489" w:rsidRPr="006B4489" w:rsidRDefault="006B4489" w:rsidP="006B4489">
      <w:pPr>
        <w:numPr>
          <w:ilvl w:val="0"/>
          <w:numId w:val="5"/>
        </w:numPr>
        <w:spacing w:line="360" w:lineRule="auto"/>
        <w:ind w:left="1418" w:hanging="284"/>
        <w:contextualSpacing/>
        <w:jc w:val="both"/>
        <w:rPr>
          <w:rFonts w:ascii="Times New Roman" w:eastAsia="Calibri" w:hAnsi="Times New Roman" w:cs="Times New Roman"/>
          <w:b/>
          <w:sz w:val="24"/>
          <w:szCs w:val="24"/>
        </w:rPr>
      </w:pPr>
      <w:r w:rsidRPr="006B4489">
        <w:rPr>
          <w:rFonts w:ascii="Times New Roman" w:eastAsia="Calibri" w:hAnsi="Times New Roman" w:cs="Times New Roman"/>
          <w:sz w:val="24"/>
          <w:szCs w:val="24"/>
        </w:rPr>
        <w:t>Mengetahui tentang perlunya penerapan celestial management bagi sumber daya manusia di BPR syariah.</w:t>
      </w:r>
    </w:p>
    <w:p w:rsidR="006B4489" w:rsidRPr="006B4489" w:rsidRDefault="006B4489" w:rsidP="006B4489">
      <w:pPr>
        <w:numPr>
          <w:ilvl w:val="1"/>
          <w:numId w:val="2"/>
        </w:numPr>
        <w:contextualSpacing/>
        <w:jc w:val="both"/>
        <w:rPr>
          <w:rFonts w:ascii="Times New Roman" w:eastAsia="Calibri" w:hAnsi="Times New Roman" w:cs="Times New Roman"/>
          <w:b/>
          <w:sz w:val="24"/>
          <w:szCs w:val="24"/>
        </w:rPr>
      </w:pPr>
      <w:r w:rsidRPr="006B4489">
        <w:rPr>
          <w:rFonts w:ascii="Times New Roman" w:eastAsia="Calibri" w:hAnsi="Times New Roman" w:cs="Times New Roman"/>
          <w:b/>
          <w:sz w:val="24"/>
          <w:szCs w:val="24"/>
        </w:rPr>
        <w:t>Studi Pustaka</w:t>
      </w: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 xml:space="preserve">Sebelum melakukan penelitian, peneliti berusaha menelaah literatur karya ilmiah sebelumnya yang berkaitan dengan judul yang diteliti. </w:t>
      </w:r>
      <w:r w:rsidRPr="006B4489">
        <w:rPr>
          <w:rFonts w:ascii="Times New Roman" w:eastAsia="Times New Roman" w:hAnsi="Times New Roman" w:cs="Times New Roman"/>
          <w:sz w:val="24"/>
          <w:szCs w:val="24"/>
          <w:lang w:eastAsia="id-ID"/>
        </w:rPr>
        <w:t>Hasil penelitian-penelitian yang pernah dilakukan sebelumnya perlu dikemukakan sebagai bahan perbandingan dengan penelitian yang dilakukan penulis</w:t>
      </w:r>
      <w:r w:rsidRPr="006B4489">
        <w:rPr>
          <w:rFonts w:ascii="Times New Roman" w:eastAsia="Calibri" w:hAnsi="Times New Roman" w:cs="Times New Roman"/>
          <w:sz w:val="24"/>
          <w:szCs w:val="24"/>
        </w:rPr>
        <w:t>. Adapun karya-karya ilmiah yang relevan dengan topik yang peneliti angkat antara lain:</w:t>
      </w: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Euis Amalia dalam penelitiannya, menyebutkan bahwa Perguruan tinggi di Indonesia memiliki potensi yang besar dalam menyiapkan SDM integrative yaitu memiliki kompetensi yang memadai dari aspek syari’ah sekaligus mumpuni dalam bidang ekonomi dan keuangan baik dari segi konsep maupun operasional. Kemudian bahwa terdapat pengaruh dan hubungan yang signifikan antara pesepsi perguruan tinggi tentang kurikulum dan model pembelajaran dengan persepsi industry tentang kompetensi SDM yang dihasilkan</w:t>
      </w:r>
      <w:r w:rsidR="00C86215">
        <w:rPr>
          <w:rFonts w:ascii="Times New Roman" w:eastAsia="Calibri" w:hAnsi="Times New Roman" w:cs="Times New Roman"/>
          <w:sz w:val="24"/>
          <w:szCs w:val="24"/>
        </w:rPr>
        <w:t xml:space="preserve"> (Amalia,2010)</w:t>
      </w:r>
      <w:r w:rsidRPr="006B4489">
        <w:rPr>
          <w:rFonts w:ascii="Times New Roman" w:eastAsia="Calibri" w:hAnsi="Times New Roman" w:cs="Times New Roman"/>
          <w:sz w:val="24"/>
          <w:szCs w:val="24"/>
        </w:rPr>
        <w:t>.</w:t>
      </w: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 xml:space="preserve">Indah Piliyanti dalam tesisnya yang berjudul </w:t>
      </w:r>
      <w:r w:rsidRPr="006B4489">
        <w:rPr>
          <w:rFonts w:ascii="Times New Roman" w:eastAsia="Calibri" w:hAnsi="Times New Roman" w:cs="Times New Roman"/>
          <w:i/>
          <w:sz w:val="24"/>
          <w:szCs w:val="24"/>
        </w:rPr>
        <w:t>Penerapan Konsep The Celestial Management (Studi Pada Bank Muamalat Cabang Yogyakarta)</w:t>
      </w:r>
      <w:r w:rsidRPr="006B4489">
        <w:rPr>
          <w:rFonts w:ascii="Times New Roman" w:eastAsia="Calibri" w:hAnsi="Times New Roman" w:cs="Times New Roman"/>
          <w:sz w:val="24"/>
          <w:szCs w:val="24"/>
        </w:rPr>
        <w:t>, menyimpulkan konsep the celestial management yang tersusun dari akronim ZIKR, PIKR, MIKR dan diturunkan menjadi 12 atribut utama konsep the celestial management telah menjadi elemen-elemen budaya organisasi Bank Muamalat cabang Yogyakarta. Konsep the celestial management juga tercermin dalam kegiatan dan program kerja pada Bank Muamalat. Untuk meningkatkan pemahaman konsep the celestial management dan internalisasi nilai, karyawan diharuskan mengikuti pelatihan. Setelah mengikuti pelatihan diharapkan proses internalisasi nilai akan lebih efektif dalam meningkatkan secara utuh</w:t>
      </w:r>
      <w:r w:rsidR="00C86215">
        <w:rPr>
          <w:rFonts w:ascii="Times New Roman" w:eastAsia="Calibri" w:hAnsi="Times New Roman" w:cs="Times New Roman"/>
          <w:sz w:val="24"/>
          <w:szCs w:val="24"/>
        </w:rPr>
        <w:t xml:space="preserve"> (Piliyanti,2007)</w:t>
      </w:r>
      <w:r w:rsidRPr="006B4489">
        <w:rPr>
          <w:rFonts w:ascii="Times New Roman" w:eastAsia="Calibri" w:hAnsi="Times New Roman" w:cs="Times New Roman"/>
          <w:sz w:val="24"/>
          <w:szCs w:val="24"/>
        </w:rPr>
        <w:t>.</w:t>
      </w: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 xml:space="preserve">Asnaini, dalam jurnal Ekonomi Islam La_Riba yang berjudul </w:t>
      </w:r>
      <w:r w:rsidRPr="006B4489">
        <w:rPr>
          <w:rFonts w:ascii="Times New Roman" w:eastAsia="Calibri" w:hAnsi="Times New Roman" w:cs="Times New Roman"/>
          <w:i/>
          <w:iCs/>
          <w:sz w:val="24"/>
          <w:szCs w:val="24"/>
        </w:rPr>
        <w:t>Pengembangan Mutu SDM Perbankan Syari’ah Sebagai Upaya Pengembangan Ekonomi Islam</w:t>
      </w:r>
      <w:r w:rsidRPr="006B4489">
        <w:rPr>
          <w:rFonts w:ascii="Times New Roman" w:eastAsia="Calibri" w:hAnsi="Times New Roman" w:cs="Times New Roman"/>
          <w:sz w:val="24"/>
          <w:szCs w:val="24"/>
        </w:rPr>
        <w:t>. Dalam jurnal ini membahas tentang perkembangan perbankan syari’ah yang semakin meningkat jumlahnya, akan tetapi perkembangan tersebut tidak diiringi dengan pengembangan kualitasnya, salah satunya mengenai pengembangan mutu sumber daya insani</w:t>
      </w:r>
      <w:r w:rsidR="00C86215">
        <w:rPr>
          <w:rFonts w:ascii="Times New Roman" w:eastAsia="Calibri" w:hAnsi="Times New Roman" w:cs="Times New Roman"/>
          <w:sz w:val="24"/>
          <w:szCs w:val="24"/>
        </w:rPr>
        <w:t xml:space="preserve"> (Asnani, 2008)</w:t>
      </w:r>
      <w:r w:rsidRPr="006B4489">
        <w:rPr>
          <w:rFonts w:ascii="Times New Roman" w:eastAsia="Calibri" w:hAnsi="Times New Roman" w:cs="Times New Roman"/>
          <w:sz w:val="24"/>
          <w:szCs w:val="24"/>
        </w:rPr>
        <w:t>.</w:t>
      </w:r>
    </w:p>
    <w:p w:rsidR="006B4489" w:rsidRPr="006B4489" w:rsidRDefault="006B4489" w:rsidP="006B4489">
      <w:pPr>
        <w:ind w:left="1080" w:firstLine="36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 xml:space="preserve">Farizal, dalam papernya yang berjudul Pengembangan Sumber Daya Manusia Perbankan Syariah Melalui Corporate University, menyimpulkan bahwa </w:t>
      </w:r>
      <w:r w:rsidRPr="006B4489">
        <w:rPr>
          <w:rFonts w:ascii="Times New Roman" w:eastAsia="Calibri" w:hAnsi="Times New Roman" w:cs="Times New Roman"/>
          <w:sz w:val="24"/>
          <w:szCs w:val="24"/>
        </w:rPr>
        <w:lastRenderedPageBreak/>
        <w:t xml:space="preserve">kompetensi SDM perbankan meliputi </w:t>
      </w:r>
      <w:r w:rsidRPr="006B4489">
        <w:rPr>
          <w:rFonts w:ascii="Times New Roman" w:eastAsia="Calibri" w:hAnsi="Times New Roman" w:cs="Times New Roman"/>
          <w:i/>
          <w:sz w:val="24"/>
          <w:szCs w:val="24"/>
        </w:rPr>
        <w:t>Knowledge, Attitude</w:t>
      </w:r>
      <w:r w:rsidRPr="006B4489">
        <w:rPr>
          <w:rFonts w:ascii="Times New Roman" w:eastAsia="Calibri" w:hAnsi="Times New Roman" w:cs="Times New Roman"/>
          <w:sz w:val="24"/>
          <w:szCs w:val="24"/>
        </w:rPr>
        <w:t xml:space="preserve">, dan </w:t>
      </w:r>
      <w:r w:rsidRPr="006B4489">
        <w:rPr>
          <w:rFonts w:ascii="Times New Roman" w:eastAsia="Calibri" w:hAnsi="Times New Roman" w:cs="Times New Roman"/>
          <w:i/>
          <w:sz w:val="24"/>
          <w:szCs w:val="24"/>
        </w:rPr>
        <w:t>Practise (KAP)</w:t>
      </w:r>
      <w:r w:rsidRPr="006B4489">
        <w:rPr>
          <w:rFonts w:ascii="Times New Roman" w:eastAsia="Calibri" w:hAnsi="Times New Roman" w:cs="Times New Roman"/>
          <w:sz w:val="24"/>
          <w:szCs w:val="24"/>
        </w:rPr>
        <w:t xml:space="preserve">. Pada sisi </w:t>
      </w:r>
      <w:r w:rsidRPr="006B4489">
        <w:rPr>
          <w:rFonts w:ascii="Times New Roman" w:eastAsia="Calibri" w:hAnsi="Times New Roman" w:cs="Times New Roman"/>
          <w:i/>
          <w:sz w:val="24"/>
          <w:szCs w:val="24"/>
        </w:rPr>
        <w:t>Knowledge</w:t>
      </w:r>
      <w:r w:rsidRPr="006B4489">
        <w:rPr>
          <w:rFonts w:ascii="Times New Roman" w:eastAsia="Calibri" w:hAnsi="Times New Roman" w:cs="Times New Roman"/>
          <w:sz w:val="24"/>
          <w:szCs w:val="24"/>
        </w:rPr>
        <w:t xml:space="preserve">, pengembangannya meliputi manajemen operasional, manajemen nasabah, kemampuan berinovasi dan pengetahuan tentang peraturan-peraturan yang berkaitan dengan  perbankan dan keuangan syariah. </w:t>
      </w:r>
      <w:r w:rsidRPr="006B4489">
        <w:rPr>
          <w:rFonts w:ascii="Times New Roman" w:eastAsia="Calibri" w:hAnsi="Times New Roman" w:cs="Times New Roman"/>
          <w:i/>
          <w:sz w:val="24"/>
          <w:szCs w:val="24"/>
        </w:rPr>
        <w:t>Attitude</w:t>
      </w:r>
      <w:r w:rsidRPr="006B4489">
        <w:rPr>
          <w:rFonts w:ascii="Times New Roman" w:eastAsia="Calibri" w:hAnsi="Times New Roman" w:cs="Times New Roman"/>
          <w:sz w:val="24"/>
          <w:szCs w:val="24"/>
        </w:rPr>
        <w:t xml:space="preserve"> memfokuskan pada pengembangan di bidang </w:t>
      </w:r>
      <w:r w:rsidRPr="006B4489">
        <w:rPr>
          <w:rFonts w:ascii="Times New Roman" w:eastAsia="Calibri" w:hAnsi="Times New Roman" w:cs="Times New Roman"/>
          <w:i/>
          <w:sz w:val="24"/>
          <w:szCs w:val="24"/>
        </w:rPr>
        <w:t>soft skill</w:t>
      </w:r>
      <w:r w:rsidRPr="006B4489">
        <w:rPr>
          <w:rFonts w:ascii="Times New Roman" w:eastAsia="Calibri" w:hAnsi="Times New Roman" w:cs="Times New Roman"/>
          <w:sz w:val="24"/>
          <w:szCs w:val="24"/>
        </w:rPr>
        <w:t xml:space="preserve">, kemampuan berkomunikasi dengan baik kepada nasabah, semangat dalam pengembangan perbankan syariah dan sebagainya. Sedangkan </w:t>
      </w:r>
      <w:r w:rsidRPr="006B4489">
        <w:rPr>
          <w:rFonts w:ascii="Times New Roman" w:eastAsia="Calibri" w:hAnsi="Times New Roman" w:cs="Times New Roman"/>
          <w:i/>
          <w:sz w:val="24"/>
          <w:szCs w:val="24"/>
        </w:rPr>
        <w:t>Practise</w:t>
      </w:r>
      <w:r w:rsidRPr="006B4489">
        <w:rPr>
          <w:rFonts w:ascii="Times New Roman" w:eastAsia="Calibri" w:hAnsi="Times New Roman" w:cs="Times New Roman"/>
          <w:sz w:val="24"/>
          <w:szCs w:val="24"/>
        </w:rPr>
        <w:t xml:space="preserve"> berhubungan dengan kemampuan untuk mengembangkan keterampilan dan </w:t>
      </w:r>
      <w:r w:rsidRPr="006B4489">
        <w:rPr>
          <w:rFonts w:ascii="Times New Roman" w:eastAsia="Calibri" w:hAnsi="Times New Roman" w:cs="Times New Roman"/>
          <w:i/>
          <w:sz w:val="24"/>
          <w:szCs w:val="24"/>
        </w:rPr>
        <w:t>thinking analisys</w:t>
      </w:r>
      <w:r w:rsidR="00C86215">
        <w:rPr>
          <w:rFonts w:ascii="Times New Roman" w:eastAsia="Calibri" w:hAnsi="Times New Roman" w:cs="Times New Roman"/>
          <w:i/>
          <w:sz w:val="24"/>
          <w:szCs w:val="24"/>
        </w:rPr>
        <w:t xml:space="preserve"> (</w:t>
      </w:r>
      <w:r w:rsidR="00C86215">
        <w:rPr>
          <w:rFonts w:ascii="Times New Roman" w:eastAsia="Calibri" w:hAnsi="Times New Roman" w:cs="Times New Roman"/>
          <w:sz w:val="24"/>
          <w:szCs w:val="24"/>
        </w:rPr>
        <w:t>Farizal, 2010)</w:t>
      </w:r>
      <w:r w:rsidRPr="006B4489">
        <w:rPr>
          <w:rFonts w:ascii="Times New Roman" w:eastAsia="Calibri" w:hAnsi="Times New Roman" w:cs="Times New Roman"/>
          <w:sz w:val="24"/>
          <w:szCs w:val="24"/>
        </w:rPr>
        <w:t>.</w:t>
      </w:r>
    </w:p>
    <w:p w:rsidR="006B4489" w:rsidRPr="006B4489" w:rsidRDefault="006B4489" w:rsidP="006B4489">
      <w:pPr>
        <w:numPr>
          <w:ilvl w:val="1"/>
          <w:numId w:val="2"/>
        </w:numPr>
        <w:contextualSpacing/>
        <w:jc w:val="both"/>
        <w:rPr>
          <w:rFonts w:ascii="Times New Roman" w:eastAsia="Calibri" w:hAnsi="Times New Roman" w:cs="Times New Roman"/>
          <w:b/>
          <w:sz w:val="24"/>
          <w:szCs w:val="24"/>
        </w:rPr>
      </w:pPr>
      <w:r w:rsidRPr="006B4489">
        <w:rPr>
          <w:rFonts w:ascii="Times New Roman" w:eastAsia="Calibri" w:hAnsi="Times New Roman" w:cs="Times New Roman"/>
          <w:b/>
          <w:sz w:val="24"/>
          <w:szCs w:val="24"/>
        </w:rPr>
        <w:t>Landasan Teori</w:t>
      </w:r>
    </w:p>
    <w:p w:rsidR="004858C4" w:rsidRPr="004858C4" w:rsidRDefault="006B4489" w:rsidP="004858C4">
      <w:pPr>
        <w:pStyle w:val="ListParagraph"/>
        <w:numPr>
          <w:ilvl w:val="0"/>
          <w:numId w:val="20"/>
        </w:numPr>
        <w:tabs>
          <w:tab w:val="left" w:pos="1843"/>
        </w:tabs>
        <w:ind w:firstLine="698"/>
        <w:jc w:val="both"/>
        <w:rPr>
          <w:rFonts w:ascii="Times New Roman" w:eastAsia="Calibri" w:hAnsi="Times New Roman" w:cs="Times New Roman"/>
          <w:sz w:val="24"/>
          <w:szCs w:val="24"/>
        </w:rPr>
      </w:pPr>
      <w:r w:rsidRPr="001D2275">
        <w:rPr>
          <w:rFonts w:ascii="Times New Roman" w:eastAsia="Calibri" w:hAnsi="Times New Roman" w:cs="Times New Roman"/>
          <w:b/>
          <w:sz w:val="24"/>
          <w:szCs w:val="24"/>
        </w:rPr>
        <w:t>Sumber Daya Manusia di Bank Syariah</w:t>
      </w:r>
    </w:p>
    <w:p w:rsidR="004858C4" w:rsidRDefault="004858C4" w:rsidP="004858C4">
      <w:pPr>
        <w:pStyle w:val="ListParagraph"/>
        <w:tabs>
          <w:tab w:val="left" w:pos="1843"/>
          <w:tab w:val="left" w:pos="2552"/>
        </w:tabs>
        <w:ind w:left="1843" w:firstLine="425"/>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6B4489" w:rsidRPr="004858C4">
        <w:rPr>
          <w:rFonts w:ascii="Times New Roman" w:eastAsia="Calibri" w:hAnsi="Times New Roman" w:cs="Times New Roman"/>
          <w:sz w:val="24"/>
          <w:szCs w:val="24"/>
        </w:rPr>
        <w:t>Upaya mendapatkan SDM yang yang berkualitas perlu dilatih dan ditingkatkan kualitasnya agar menjadi manusia yang efektif, efisien, dan produktif. Bagaimana upaya melakukan pelatihan dan pengembangan SDM tersebut ? apa saja pola yang dapat dilakukan ? Di dalam al-qur’an banyak ayat yang mengemukakan teantang ciri khas manusia. Ciri khas manusia tersebut memiliki keistimewaan dan kekuarangan. Manusia memerlukan pelatihan dan pengembangan agar terbentuk individu-individu yang baik yang sanggup memikul amanah dan beban yang diberikan. Bahkan, dengan kekuatan keimanan dan karakter individu yang sabar, dengan izin Allah SWT dapat memenangkan pertempuran</w:t>
      </w:r>
      <w:r w:rsidR="00C86215" w:rsidRPr="004858C4">
        <w:rPr>
          <w:rFonts w:ascii="Times New Roman" w:eastAsia="Calibri" w:hAnsi="Times New Roman" w:cs="Times New Roman"/>
          <w:sz w:val="24"/>
          <w:szCs w:val="24"/>
        </w:rPr>
        <w:t xml:space="preserve"> (Rivai, 2009)</w:t>
      </w:r>
      <w:r w:rsidR="006B4489" w:rsidRPr="004858C4">
        <w:rPr>
          <w:rFonts w:ascii="Times New Roman" w:eastAsia="Calibri" w:hAnsi="Times New Roman" w:cs="Times New Roman"/>
          <w:sz w:val="24"/>
          <w:szCs w:val="24"/>
        </w:rPr>
        <w:t>.</w:t>
      </w:r>
    </w:p>
    <w:p w:rsidR="004858C4" w:rsidRDefault="006B4489" w:rsidP="004858C4">
      <w:pPr>
        <w:pStyle w:val="ListParagraph"/>
        <w:tabs>
          <w:tab w:val="left" w:pos="1843"/>
          <w:tab w:val="left" w:pos="2552"/>
        </w:tabs>
        <w:ind w:left="1843" w:firstLine="425"/>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Demikian pula, perusahaan akan memenangkan persaingan ketika memiliki aset (</w:t>
      </w:r>
      <w:r w:rsidRPr="006B4489">
        <w:rPr>
          <w:rFonts w:ascii="Times New Roman" w:eastAsia="Calibri" w:hAnsi="Times New Roman" w:cs="Times New Roman"/>
          <w:i/>
          <w:sz w:val="24"/>
          <w:szCs w:val="24"/>
        </w:rPr>
        <w:t>human capital</w:t>
      </w:r>
      <w:r w:rsidRPr="006B4489">
        <w:rPr>
          <w:rFonts w:ascii="Times New Roman" w:eastAsia="Calibri" w:hAnsi="Times New Roman" w:cs="Times New Roman"/>
          <w:sz w:val="24"/>
          <w:szCs w:val="24"/>
        </w:rPr>
        <w:t xml:space="preserve">), berupa SDM yang amanah dan professional, yaitu SDM yang berkualitas dan berdaya saing, maka upaya yang perlu dilakukan perusahaan adalah melaksanakan program pelatihan dan pengembangan SDM. Disis lain perlunya pelatihan dan pengembangan SDM ini, karena Islam sangat mengedepankan semangat. Pelatihan juga akan menambah ilmu pengetahuan. Pelatihan dapat membantu karyawan untuk mengerjakan pekerjaan mereka saat ini, keuntungan dari program pelatihan dapat diperoleh sepanjang karirnya dan dapat membantu peningkatan karirnya di masa mendatang. Sebaliknya pengembangan dapat membantu individu untuk memegang tanggung jawab di masa mendatang. Kegiatan pelatihan dan pengembangan memberikan deviden kepada karyawan dan perusahaan, berupa keahlian, keterampilan, yang selanjutnya akan menjadi aset yang berharga bagi perusahaan. Melalui pelatihan akan menambah kemampuan karyawan dan demikian pula bagi perusahaan, yang mementingkan tuntutan paa manejer dan departemen SDM. Akan tetapi, kegiatan pelatihan dan pengembangan adalah bukan solusi yang universal yang dapat memenuhi semua kebutuhan. Rancangan tugas yang efektif, pemilihan/ seleksi, penempatan dan kegiatan-kegiatan lainnya juga </w:t>
      </w:r>
      <w:r w:rsidRPr="006B4489">
        <w:rPr>
          <w:rFonts w:ascii="Times New Roman" w:eastAsia="Calibri" w:hAnsi="Times New Roman" w:cs="Times New Roman"/>
          <w:sz w:val="24"/>
          <w:szCs w:val="24"/>
        </w:rPr>
        <w:lastRenderedPageBreak/>
        <w:t>diperlukan. Meskipun begitu, kegiatan pelatihan dapat memberikan kontribusi yang berarti kalau dikerjakan secara benar</w:t>
      </w:r>
      <w:r w:rsidR="00C86215">
        <w:rPr>
          <w:rFonts w:ascii="Times New Roman" w:eastAsia="Calibri" w:hAnsi="Times New Roman" w:cs="Times New Roman"/>
          <w:sz w:val="24"/>
          <w:szCs w:val="24"/>
        </w:rPr>
        <w:t xml:space="preserve"> (Rivai,2009)</w:t>
      </w:r>
      <w:r w:rsidRPr="006B4489">
        <w:rPr>
          <w:rFonts w:ascii="Times New Roman" w:eastAsia="Calibri" w:hAnsi="Times New Roman" w:cs="Times New Roman"/>
          <w:sz w:val="24"/>
          <w:szCs w:val="24"/>
        </w:rPr>
        <w:t>.</w:t>
      </w:r>
    </w:p>
    <w:p w:rsidR="004858C4" w:rsidRDefault="006B4489" w:rsidP="004858C4">
      <w:pPr>
        <w:pStyle w:val="ListParagraph"/>
        <w:tabs>
          <w:tab w:val="left" w:pos="1843"/>
          <w:tab w:val="left" w:pos="2552"/>
        </w:tabs>
        <w:ind w:left="1843" w:firstLine="425"/>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Lembaga keuangan syariah adalah lembaga yang cukup unik, sebab didalamnya melibatkan orang-orang yang memiliki kualifikasi dan kompetensi yang bukan hanya ahli dalam bidang ekonomi, keuangan dan perbankan, namun mereka harus memiliki kualifikasi dan kompetensi syariah. Dua sisi kualifikasi dan kompetensi ini dipadukan secara integral. Oleh karena itu, seorang SDM lembaga keuangan syariah harus selalu mengembangkan hal tersebut. Keahlian seseorang dalam bidang keuangan syariah akan terbangun secara baik dengan memenuhi kriteria satu diantara tiga tipe SDM beriku</w:t>
      </w:r>
      <w:r w:rsidR="00711CEC">
        <w:rPr>
          <w:rFonts w:ascii="Times New Roman" w:eastAsia="Calibri" w:hAnsi="Times New Roman" w:cs="Times New Roman"/>
          <w:sz w:val="24"/>
          <w:szCs w:val="24"/>
        </w:rPr>
        <w:t>t</w:t>
      </w:r>
      <w:r w:rsidRPr="006B4489">
        <w:rPr>
          <w:rFonts w:ascii="Times New Roman" w:eastAsia="Calibri" w:hAnsi="Times New Roman" w:cs="Times New Roman"/>
          <w:sz w:val="24"/>
          <w:szCs w:val="24"/>
        </w:rPr>
        <w:t>:</w:t>
      </w:r>
      <w:r w:rsidR="00711CEC" w:rsidRPr="00711CEC">
        <w:rPr>
          <w:rFonts w:ascii="Times New Roman" w:eastAsia="Calibri" w:hAnsi="Times New Roman" w:cs="Times New Roman"/>
          <w:sz w:val="24"/>
          <w:szCs w:val="24"/>
        </w:rPr>
        <w:t xml:space="preserve"> (Muhamad, 2003)</w:t>
      </w:r>
      <w:r w:rsidR="004858C4">
        <w:rPr>
          <w:rFonts w:ascii="Times New Roman" w:eastAsia="Calibri" w:hAnsi="Times New Roman" w:cs="Times New Roman"/>
          <w:sz w:val="24"/>
          <w:szCs w:val="24"/>
        </w:rPr>
        <w:t>.</w:t>
      </w:r>
    </w:p>
    <w:p w:rsidR="004858C4" w:rsidRDefault="006B4489" w:rsidP="004858C4">
      <w:pPr>
        <w:pStyle w:val="ListParagraph"/>
        <w:numPr>
          <w:ilvl w:val="0"/>
          <w:numId w:val="9"/>
        </w:numPr>
        <w:tabs>
          <w:tab w:val="left" w:pos="1843"/>
          <w:tab w:val="left" w:pos="2552"/>
        </w:tabs>
        <w:ind w:firstLine="698"/>
        <w:jc w:val="both"/>
        <w:rPr>
          <w:rFonts w:ascii="Times New Roman" w:eastAsia="Calibri" w:hAnsi="Times New Roman" w:cs="Times New Roman"/>
          <w:sz w:val="24"/>
          <w:szCs w:val="24"/>
        </w:rPr>
      </w:pPr>
      <w:r w:rsidRPr="004858C4">
        <w:rPr>
          <w:rFonts w:ascii="Times New Roman" w:eastAsia="Calibri" w:hAnsi="Times New Roman" w:cs="Times New Roman"/>
          <w:sz w:val="24"/>
          <w:szCs w:val="24"/>
        </w:rPr>
        <w:t>Spesialis ilmu syariah yang memahami il</w:t>
      </w:r>
      <w:r w:rsidR="004858C4">
        <w:rPr>
          <w:rFonts w:ascii="Times New Roman" w:eastAsia="Calibri" w:hAnsi="Times New Roman" w:cs="Times New Roman"/>
          <w:sz w:val="24"/>
          <w:szCs w:val="24"/>
        </w:rPr>
        <w:t xml:space="preserve">mu ekonomi ( </w:t>
      </w:r>
      <w:r w:rsidR="00C86215" w:rsidRPr="004858C4">
        <w:rPr>
          <w:rFonts w:ascii="Times New Roman" w:eastAsia="Calibri" w:hAnsi="Times New Roman" w:cs="Times New Roman"/>
          <w:sz w:val="24"/>
          <w:szCs w:val="24"/>
        </w:rPr>
        <w:t xml:space="preserve">ahli Tipe </w:t>
      </w:r>
      <w:r w:rsidRPr="004858C4">
        <w:rPr>
          <w:rFonts w:ascii="Times New Roman" w:eastAsia="Calibri" w:hAnsi="Times New Roman" w:cs="Times New Roman"/>
          <w:sz w:val="24"/>
          <w:szCs w:val="24"/>
        </w:rPr>
        <w:t>A)</w:t>
      </w:r>
    </w:p>
    <w:p w:rsidR="004858C4" w:rsidRDefault="006B4489" w:rsidP="004858C4">
      <w:pPr>
        <w:pStyle w:val="ListParagraph"/>
        <w:numPr>
          <w:ilvl w:val="0"/>
          <w:numId w:val="9"/>
        </w:numPr>
        <w:tabs>
          <w:tab w:val="left" w:pos="1843"/>
          <w:tab w:val="left" w:pos="2552"/>
        </w:tabs>
        <w:ind w:firstLine="698"/>
        <w:jc w:val="both"/>
        <w:rPr>
          <w:rFonts w:ascii="Times New Roman" w:eastAsia="Calibri" w:hAnsi="Times New Roman" w:cs="Times New Roman"/>
          <w:sz w:val="24"/>
          <w:szCs w:val="24"/>
        </w:rPr>
      </w:pPr>
      <w:r w:rsidRPr="004858C4">
        <w:rPr>
          <w:rFonts w:ascii="Times New Roman" w:eastAsia="Calibri" w:hAnsi="Times New Roman" w:cs="Times New Roman"/>
          <w:sz w:val="24"/>
          <w:szCs w:val="24"/>
        </w:rPr>
        <w:t>Spesialis ilmu ekonomi yang mengenal syariah (teramsuk ahli Tipe B)</w:t>
      </w: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4489" w:rsidRPr="004858C4">
        <w:rPr>
          <w:rFonts w:ascii="Times New Roman" w:eastAsia="Calibri" w:hAnsi="Times New Roman" w:cs="Times New Roman"/>
          <w:sz w:val="24"/>
          <w:szCs w:val="24"/>
        </w:rPr>
        <w:t>Memiliki keahlian dalam syariah maup</w:t>
      </w:r>
      <w:r>
        <w:rPr>
          <w:rFonts w:ascii="Times New Roman" w:eastAsia="Calibri" w:hAnsi="Times New Roman" w:cs="Times New Roman"/>
          <w:sz w:val="24"/>
          <w:szCs w:val="24"/>
        </w:rPr>
        <w:t xml:space="preserve">un ilmu ekonomi (termasukTipe </w:t>
      </w:r>
      <w:r w:rsidR="006B4489" w:rsidRPr="004858C4">
        <w:rPr>
          <w:rFonts w:ascii="Times New Roman" w:eastAsia="Calibri" w:hAnsi="Times New Roman" w:cs="Times New Roman"/>
          <w:sz w:val="24"/>
          <w:szCs w:val="24"/>
        </w:rPr>
        <w:t>Ahli tipe A, diharapkan memberikan kontribusi terhadap aspek normatif dalam area Sistem Ekonomi islam (lembaga keuangan syariah), dengan menemukan prinsip-prinsip islam di bidang ekonomi, serta mampu menjawab persoalan-persoalan modern dalam sistem ekonomi (lembaga keuangan). Ahli tipe B lebih diharapkan dalam melakukan analisis ekonomi positif terhadap operasionalisasi sistem ekonomi islam (lembaga keuangan syariah). Ahli tipe C inilah yang sebnarnya diharapkan, tetapi berapa banyak manusia yang memiliki keahlian ganda? Barangkali jika ada adalah satu dalam seribu. Ketiga ahli tersebut diharapkan selalu mempelajari statetment-statement dan pesumsi-presumsi positif dalam al-qur’an dan sunnah. Disamping itu juga melakukan kegiatan penelitian yang mengungkap statetment ekonomi (keuangan syariah), yang dilakukan oleh para pemikir muslim sepanjang masa. Ini berarti bahwa pemikir muslim masa lalu telah menghasilkan pemikiran-pemikiran yang bersifat normatif dan positif</w:t>
      </w:r>
      <w:r w:rsidR="00711CEC" w:rsidRPr="004858C4">
        <w:rPr>
          <w:rFonts w:ascii="Times New Roman" w:eastAsia="Calibri" w:hAnsi="Times New Roman" w:cs="Times New Roman"/>
          <w:sz w:val="24"/>
          <w:szCs w:val="24"/>
        </w:rPr>
        <w:t xml:space="preserve"> (Muhamad,2003)</w:t>
      </w:r>
      <w:r w:rsidR="006B4489" w:rsidRPr="004858C4">
        <w:rPr>
          <w:rFonts w:ascii="Times New Roman" w:eastAsia="Calibri" w:hAnsi="Times New Roman" w:cs="Times New Roman"/>
          <w:sz w:val="24"/>
          <w:szCs w:val="24"/>
        </w:rPr>
        <w:t>.</w:t>
      </w: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4489" w:rsidRPr="006B4489">
        <w:rPr>
          <w:rFonts w:ascii="Times New Roman" w:eastAsia="Calibri" w:hAnsi="Times New Roman" w:cs="Times New Roman"/>
          <w:sz w:val="24"/>
          <w:szCs w:val="24"/>
        </w:rPr>
        <w:t xml:space="preserve">Dengan demikian, SDM yang mendukung iB (ai-Bi) perbankan syariah bukanlah SDM dengan kompetensi yang marginal pas-pasan. Bahkan sebaliknya. </w:t>
      </w:r>
      <w:r w:rsidR="006B4489" w:rsidRPr="006B4489">
        <w:rPr>
          <w:rFonts w:ascii="Times New Roman" w:eastAsia="Calibri" w:hAnsi="Times New Roman" w:cs="Times New Roman"/>
          <w:bCs/>
          <w:sz w:val="24"/>
          <w:szCs w:val="24"/>
        </w:rPr>
        <w:t>SDM yang dicari dan dibutuhkan oleh bank syariah adalah SDM dengan kemampuan “ lebih dari sekedar banker.’’</w:t>
      </w:r>
      <w:r w:rsidR="006B4489" w:rsidRPr="006B4489">
        <w:rPr>
          <w:rFonts w:ascii="Times New Roman" w:eastAsia="Calibri" w:hAnsi="Times New Roman" w:cs="Times New Roman"/>
          <w:b/>
          <w:bCs/>
          <w:sz w:val="24"/>
          <w:szCs w:val="24"/>
        </w:rPr>
        <w:t xml:space="preserve"> </w:t>
      </w:r>
      <w:r w:rsidR="006B4489" w:rsidRPr="006B4489">
        <w:rPr>
          <w:rFonts w:ascii="Times New Roman" w:eastAsia="Calibri" w:hAnsi="Times New Roman" w:cs="Times New Roman"/>
          <w:sz w:val="24"/>
          <w:szCs w:val="24"/>
        </w:rPr>
        <w:t xml:space="preserve">SDM iB (ai-Bi) haruslah SDM yang multi dimensi, yang memiliki kompetensi lintas keilmuan. Ia harus memiliki kompetensi sebagai seorang ahli investasi, sekaligus ahli keuangan dan perbankan, beretika serta memahami </w:t>
      </w:r>
      <w:r w:rsidR="006B4489" w:rsidRPr="006B4489">
        <w:rPr>
          <w:rFonts w:ascii="Times New Roman" w:eastAsia="Calibri" w:hAnsi="Times New Roman" w:cs="Times New Roman"/>
          <w:i/>
          <w:iCs/>
          <w:sz w:val="24"/>
          <w:szCs w:val="24"/>
        </w:rPr>
        <w:t xml:space="preserve">sharia compliancy. </w:t>
      </w:r>
      <w:r w:rsidR="006B4489" w:rsidRPr="006B4489">
        <w:rPr>
          <w:rFonts w:ascii="Times New Roman" w:eastAsia="Calibri" w:hAnsi="Times New Roman" w:cs="Times New Roman"/>
          <w:sz w:val="24"/>
          <w:szCs w:val="24"/>
        </w:rPr>
        <w:t>Pemenuhan SDM dengan kompetensi lengkap seperti ini harus dilakukan, baik secara kualitatif maupun kuantitatif, melalui proses rekruitmen dan pelatihan. Karena hanya dengan demikian, iB perbankan syariah mampu melayani nasabah dengan menyajikan solusi yang lebih lengkap sebagai “ Lebih dari sekedar bank</w:t>
      </w:r>
      <w:r w:rsidR="00711CEC">
        <w:rPr>
          <w:rFonts w:ascii="Times New Roman" w:eastAsia="Calibri" w:hAnsi="Times New Roman" w:cs="Times New Roman"/>
          <w:sz w:val="24"/>
          <w:szCs w:val="24"/>
        </w:rPr>
        <w:t>” (Umar,tt)</w:t>
      </w:r>
      <w:r w:rsidR="006B4489" w:rsidRPr="006B4489">
        <w:rPr>
          <w:rFonts w:ascii="Times New Roman" w:eastAsia="Calibri" w:hAnsi="Times New Roman" w:cs="Times New Roman"/>
          <w:sz w:val="24"/>
          <w:szCs w:val="24"/>
        </w:rPr>
        <w:t>.</w:t>
      </w: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p>
    <w:p w:rsidR="004858C4" w:rsidRDefault="004858C4" w:rsidP="004858C4">
      <w:pPr>
        <w:pStyle w:val="ListParagraph"/>
        <w:tabs>
          <w:tab w:val="left" w:pos="1843"/>
          <w:tab w:val="left" w:pos="2552"/>
        </w:tabs>
        <w:jc w:val="both"/>
        <w:rPr>
          <w:rFonts w:ascii="Times New Roman" w:eastAsia="Calibri" w:hAnsi="Times New Roman" w:cs="Times New Roman"/>
          <w:sz w:val="24"/>
          <w:szCs w:val="24"/>
        </w:rPr>
      </w:pPr>
    </w:p>
    <w:p w:rsidR="006B4489" w:rsidRPr="006B4489" w:rsidRDefault="004858C4" w:rsidP="004858C4">
      <w:pPr>
        <w:pStyle w:val="ListParagraph"/>
        <w:tabs>
          <w:tab w:val="left" w:pos="1843"/>
          <w:tab w:val="left" w:pos="2552"/>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4489" w:rsidRPr="006B4489">
        <w:rPr>
          <w:rFonts w:ascii="Times New Roman" w:eastAsia="Calibri" w:hAnsi="Times New Roman" w:cs="Times New Roman"/>
          <w:bCs/>
          <w:sz w:val="24"/>
          <w:szCs w:val="24"/>
        </w:rPr>
        <w:t>Tercapainya SDM yang memadai dari segi kuantitas dan kualitas untuk mendukung pertumbuhan bank syariah:</w:t>
      </w:r>
      <w:r w:rsidR="00711CEC">
        <w:rPr>
          <w:rFonts w:ascii="Times New Roman" w:eastAsia="Calibri" w:hAnsi="Times New Roman" w:cs="Times New Roman"/>
          <w:bCs/>
          <w:sz w:val="24"/>
          <w:szCs w:val="24"/>
        </w:rPr>
        <w:t xml:space="preserve"> (Bank Indonesia, 2007)</w:t>
      </w:r>
    </w:p>
    <w:p w:rsidR="006B4489" w:rsidRPr="006B4489" w:rsidRDefault="006B4489" w:rsidP="006B4489">
      <w:pPr>
        <w:numPr>
          <w:ilvl w:val="0"/>
          <w:numId w:val="10"/>
        </w:numPr>
        <w:tabs>
          <w:tab w:val="left" w:pos="1701"/>
        </w:tabs>
        <w:ind w:left="1701" w:hanging="283"/>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Tersedianya SDM bank syariah yang memiliki kualifikasi keahlian internasional dan dalam jumlah yang memadai;</w:t>
      </w:r>
    </w:p>
    <w:p w:rsidR="006B4489" w:rsidRPr="006B4489" w:rsidRDefault="006B4489" w:rsidP="006B4489">
      <w:pPr>
        <w:numPr>
          <w:ilvl w:val="0"/>
          <w:numId w:val="10"/>
        </w:numPr>
        <w:tabs>
          <w:tab w:val="left" w:pos="1701"/>
        </w:tabs>
        <w:ind w:left="1701" w:hanging="283"/>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Tercukupinya kebutuhan SDM pengawas bank syariah yang memiliki tingkat keahlian yang tinggi dan dalam jumlah yang proporsional dengan kebutuhan pengawasan;</w:t>
      </w:r>
    </w:p>
    <w:p w:rsidR="001D2275" w:rsidRPr="006B4489" w:rsidRDefault="006B4489" w:rsidP="00711CEC">
      <w:pPr>
        <w:numPr>
          <w:ilvl w:val="0"/>
          <w:numId w:val="10"/>
        </w:numPr>
        <w:tabs>
          <w:tab w:val="left" w:pos="1701"/>
        </w:tabs>
        <w:ind w:left="1701" w:hanging="283"/>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Tersedianya lembaga pendidikan dan pelatihan perbankan syariah yang memiliki kualitas yang baik yang dapat mempersiapkan SDI dalam industri perbankan syariah secara berkesinambungan.</w:t>
      </w:r>
    </w:p>
    <w:p w:rsidR="006B4489" w:rsidRPr="001D2275" w:rsidRDefault="006B4489" w:rsidP="008D1614">
      <w:pPr>
        <w:pStyle w:val="ListParagraph"/>
        <w:numPr>
          <w:ilvl w:val="0"/>
          <w:numId w:val="20"/>
        </w:numPr>
        <w:tabs>
          <w:tab w:val="left" w:pos="1701"/>
        </w:tabs>
        <w:ind w:firstLine="414"/>
        <w:jc w:val="both"/>
        <w:rPr>
          <w:rFonts w:ascii="Times New Roman" w:eastAsia="Calibri" w:hAnsi="Times New Roman" w:cs="Times New Roman"/>
          <w:sz w:val="24"/>
          <w:szCs w:val="24"/>
        </w:rPr>
      </w:pPr>
      <w:r w:rsidRPr="001D2275">
        <w:rPr>
          <w:rFonts w:ascii="Times New Roman" w:eastAsia="Calibri" w:hAnsi="Times New Roman" w:cs="Times New Roman"/>
          <w:b/>
          <w:sz w:val="24"/>
          <w:szCs w:val="24"/>
        </w:rPr>
        <w:t>Celestial Management (Manajemen Langit)</w:t>
      </w:r>
    </w:p>
    <w:p w:rsidR="00803FE1" w:rsidRPr="001D2275" w:rsidRDefault="006B4489" w:rsidP="00803FE1">
      <w:pPr>
        <w:spacing w:line="360" w:lineRule="auto"/>
        <w:ind w:left="1080" w:firstLine="720"/>
        <w:contextualSpacing/>
        <w:jc w:val="both"/>
        <w:rPr>
          <w:rFonts w:ascii="Times New Roman" w:eastAsia="Calibri" w:hAnsi="Times New Roman" w:cs="Times New Roman"/>
          <w:sz w:val="24"/>
          <w:szCs w:val="24"/>
        </w:rPr>
      </w:pPr>
      <w:r w:rsidRPr="006B4489">
        <w:rPr>
          <w:rFonts w:ascii="Times New Roman" w:eastAsia="Calibri" w:hAnsi="Times New Roman" w:cs="Times New Roman"/>
          <w:sz w:val="24"/>
          <w:szCs w:val="24"/>
        </w:rPr>
        <w:t xml:space="preserve">Ajaran agama atau nilai-nilai langit yang dimaksud sebagai pendekatan spiritual dalam praktik bisnis adalah nilai-nilai yang merujuk pada prinsip 3 W, yakni </w:t>
      </w:r>
      <w:r w:rsidRPr="006B4489">
        <w:rPr>
          <w:rFonts w:ascii="Times New Roman" w:eastAsia="Calibri" w:hAnsi="Times New Roman" w:cs="Times New Roman"/>
          <w:i/>
          <w:iCs/>
          <w:sz w:val="24"/>
          <w:szCs w:val="24"/>
        </w:rPr>
        <w:t>Worship, Wealth</w:t>
      </w:r>
      <w:r w:rsidRPr="006B4489">
        <w:rPr>
          <w:rFonts w:ascii="Times New Roman" w:eastAsia="Calibri" w:hAnsi="Times New Roman" w:cs="Times New Roman"/>
          <w:sz w:val="24"/>
          <w:szCs w:val="24"/>
        </w:rPr>
        <w:t xml:space="preserve">, dan </w:t>
      </w:r>
      <w:r w:rsidRPr="006B4489">
        <w:rPr>
          <w:rFonts w:ascii="Times New Roman" w:eastAsia="Calibri" w:hAnsi="Times New Roman" w:cs="Times New Roman"/>
          <w:i/>
          <w:iCs/>
          <w:sz w:val="24"/>
          <w:szCs w:val="24"/>
        </w:rPr>
        <w:t xml:space="preserve">Warfare </w:t>
      </w:r>
      <w:r w:rsidRPr="006B4489">
        <w:rPr>
          <w:rFonts w:ascii="Times New Roman" w:eastAsia="Calibri" w:hAnsi="Times New Roman" w:cs="Times New Roman"/>
          <w:sz w:val="24"/>
          <w:szCs w:val="24"/>
        </w:rPr>
        <w:t>(Riawan Amin, 2006):</w:t>
      </w:r>
    </w:p>
    <w:p w:rsidR="008D1614" w:rsidRPr="001D2275" w:rsidRDefault="006B4489" w:rsidP="008D1614">
      <w:pPr>
        <w:spacing w:line="360" w:lineRule="auto"/>
        <w:ind w:left="1080" w:firstLine="720"/>
        <w:contextualSpacing/>
        <w:jc w:val="both"/>
        <w:rPr>
          <w:rFonts w:ascii="Times New Roman" w:eastAsia="Calibri" w:hAnsi="Times New Roman" w:cs="Times New Roman"/>
          <w:sz w:val="24"/>
          <w:szCs w:val="24"/>
        </w:rPr>
      </w:pPr>
      <w:r w:rsidRPr="001D2275">
        <w:rPr>
          <w:rFonts w:ascii="Times New Roman" w:eastAsia="Calibri" w:hAnsi="Times New Roman" w:cs="Times New Roman"/>
          <w:b/>
          <w:i/>
          <w:sz w:val="24"/>
          <w:szCs w:val="24"/>
        </w:rPr>
        <w:t xml:space="preserve">A place of Worship </w:t>
      </w:r>
      <w:r w:rsidRPr="001D2275">
        <w:rPr>
          <w:rFonts w:ascii="Times New Roman" w:eastAsia="Calibri" w:hAnsi="Times New Roman" w:cs="Times New Roman"/>
          <w:sz w:val="24"/>
          <w:szCs w:val="24"/>
        </w:rPr>
        <w:t>(tempat menyembah), artinya tempat bekerja atau bisnis haruslah dimaknai sebagai tempat ibadah. Bekerja adalah bukan untuk mengabdi kepada pimpinan, tetapi bekerja lebih dari itu yaitu mengabdi kepada Allah SWT. Dengan menyadari dan menghayati bahwa manusia adalah hamba Allah, maka sewajarnyalah setiap manusia mengabdikan</w:t>
      </w:r>
      <w:r w:rsidRPr="001D2275">
        <w:rPr>
          <w:rFonts w:ascii="Times New Roman" w:eastAsia="Calibri" w:hAnsi="Times New Roman" w:cs="Times New Roman"/>
          <w:spacing w:val="-3"/>
          <w:sz w:val="24"/>
          <w:szCs w:val="24"/>
        </w:rPr>
        <w:t xml:space="preserve"> </w:t>
      </w:r>
      <w:r w:rsidRPr="001D2275">
        <w:rPr>
          <w:rFonts w:ascii="Times New Roman" w:eastAsia="Calibri" w:hAnsi="Times New Roman" w:cs="Times New Roman"/>
          <w:sz w:val="24"/>
          <w:szCs w:val="24"/>
        </w:rPr>
        <w:t>dirinya kepada Allah, dengan mengikuti segala aturan-Nya dan menjauhi segala larangan-Nya</w:t>
      </w:r>
      <w:r w:rsidR="00711CEC">
        <w:rPr>
          <w:rFonts w:ascii="Times New Roman" w:eastAsia="Calibri" w:hAnsi="Times New Roman" w:cs="Times New Roman"/>
          <w:sz w:val="24"/>
          <w:szCs w:val="24"/>
        </w:rPr>
        <w:t xml:space="preserve"> (Amin, 2006)</w:t>
      </w:r>
      <w:r w:rsidRPr="001D2275">
        <w:rPr>
          <w:rFonts w:ascii="Times New Roman" w:eastAsia="Calibri" w:hAnsi="Times New Roman" w:cs="Times New Roman"/>
          <w:sz w:val="24"/>
          <w:szCs w:val="24"/>
        </w:rPr>
        <w:t xml:space="preserve">. Hal ini sesuai dengan Firman Allah yang berbunyi: ” </w:t>
      </w:r>
      <w:r w:rsidRPr="001D2275">
        <w:rPr>
          <w:rFonts w:ascii="Times New Roman" w:eastAsia="Calibri" w:hAnsi="Times New Roman" w:cs="Times New Roman"/>
          <w:i/>
          <w:sz w:val="24"/>
          <w:szCs w:val="24"/>
        </w:rPr>
        <w:t xml:space="preserve">Dan Aku tidak menciptakan jin dan manusia melainkan supaya mereka menyembah-Ku” </w:t>
      </w:r>
      <w:r w:rsidRPr="001D2275">
        <w:rPr>
          <w:rFonts w:ascii="Times New Roman" w:eastAsia="Calibri" w:hAnsi="Times New Roman" w:cs="Times New Roman"/>
          <w:sz w:val="24"/>
          <w:szCs w:val="24"/>
        </w:rPr>
        <w:t xml:space="preserve">(QS. Adz-Dzaariyaat 51:56). Selanjutnya, dikemukakan satu lagi firman Allah yang maksudnya adalah seperti berikut: ” </w:t>
      </w:r>
      <w:r w:rsidRPr="001D2275">
        <w:rPr>
          <w:rFonts w:ascii="Times New Roman" w:eastAsia="Calibri" w:hAnsi="Times New Roman" w:cs="Times New Roman"/>
          <w:i/>
          <w:sz w:val="24"/>
          <w:szCs w:val="24"/>
        </w:rPr>
        <w:t>Wahai sekalian manusia!  Sembahlah Tuhan kamu yang telah menciptakan</w:t>
      </w:r>
      <w:r w:rsidRPr="001D2275">
        <w:rPr>
          <w:rFonts w:ascii="Times New Roman" w:eastAsia="Calibri" w:hAnsi="Times New Roman" w:cs="Times New Roman"/>
          <w:i/>
          <w:sz w:val="24"/>
          <w:szCs w:val="24"/>
        </w:rPr>
        <w:t xml:space="preserve"> kamu dan orang-orang yang terdahulu daripada kamu supaya kamu bertaqwa” (QS. Al-Baqarah:2:21). Rasulullah SAW juga telah bersabda yang artinya: ”Orang yang mencari penghidupan itu adalah kawan Tuhan” (HR. Al-Bukhari).</w:t>
      </w:r>
    </w:p>
    <w:p w:rsidR="008D1614" w:rsidRPr="001D2275" w:rsidRDefault="008D1614" w:rsidP="008D1614">
      <w:pPr>
        <w:spacing w:line="360" w:lineRule="auto"/>
        <w:ind w:left="1080" w:firstLine="720"/>
        <w:contextualSpacing/>
        <w:jc w:val="both"/>
        <w:rPr>
          <w:rFonts w:ascii="Times New Roman" w:eastAsia="Times New Roman" w:hAnsi="Times New Roman" w:cs="Times New Roman"/>
          <w:sz w:val="24"/>
          <w:szCs w:val="24"/>
        </w:rPr>
      </w:pPr>
      <w:r w:rsidRPr="001D2275">
        <w:rPr>
          <w:rFonts w:ascii="Times New Roman" w:eastAsia="Times New Roman" w:hAnsi="Times New Roman" w:cs="Times New Roman"/>
          <w:sz w:val="24"/>
          <w:szCs w:val="24"/>
        </w:rPr>
        <w:t xml:space="preserve">Upaya mendapatkan SDM yang yang berkualitas perlu dilatih dan ditingkatkan kualitasnya agar menjadi manusia yang efektif, efisien, dan produktif. Bagaimana upaya melakukan pelatihan dan pengembangan SDM tersebut ? apa saja pola yang dapat dilakukan ? Di dalam al-qur’an banyak ayat yang mengemukakan teantang ciri khas manusia. Ciri khas manusia tersebut memiliki keistimewaan dan kekuarangan. Manusia memerlukan pelatihan dan </w:t>
      </w:r>
      <w:r w:rsidRPr="001D2275">
        <w:rPr>
          <w:rFonts w:ascii="Times New Roman" w:eastAsia="Times New Roman" w:hAnsi="Times New Roman" w:cs="Times New Roman"/>
          <w:sz w:val="24"/>
          <w:szCs w:val="24"/>
        </w:rPr>
        <w:lastRenderedPageBreak/>
        <w:t>pengembangan agar terbentuk individu-individu yang baik yang sanggup memikul amanah dan beban yang diberikan. Bahkan, dengan kekuatan keimanan dan karakter individu yang sabar, dengan izin Allah SWT dapat memenangkan pertempuran</w:t>
      </w:r>
      <w:r w:rsidR="00711CEC">
        <w:rPr>
          <w:rFonts w:ascii="Times New Roman" w:eastAsia="Times New Roman" w:hAnsi="Times New Roman" w:cs="Times New Roman"/>
          <w:sz w:val="24"/>
          <w:szCs w:val="24"/>
        </w:rPr>
        <w:t xml:space="preserve"> (Rivai, 2009)</w:t>
      </w:r>
      <w:r w:rsidRPr="001D2275">
        <w:rPr>
          <w:rFonts w:ascii="Times New Roman" w:eastAsia="Times New Roman" w:hAnsi="Times New Roman" w:cs="Times New Roman"/>
          <w:sz w:val="24"/>
          <w:szCs w:val="24"/>
        </w:rPr>
        <w:t>.</w:t>
      </w:r>
    </w:p>
    <w:p w:rsidR="006B4489" w:rsidRPr="00711CEC" w:rsidRDefault="006B4489" w:rsidP="008D1614">
      <w:pPr>
        <w:spacing w:line="360" w:lineRule="auto"/>
        <w:ind w:left="1080" w:firstLine="720"/>
        <w:contextualSpacing/>
        <w:jc w:val="both"/>
        <w:rPr>
          <w:rFonts w:ascii="Times New Roman" w:eastAsia="Calibri" w:hAnsi="Times New Roman" w:cs="Times New Roman"/>
          <w:sz w:val="24"/>
          <w:szCs w:val="24"/>
        </w:rPr>
      </w:pPr>
      <w:r w:rsidRPr="001D2275">
        <w:rPr>
          <w:rFonts w:ascii="Times New Roman" w:eastAsia="Times New Roman" w:hAnsi="Times New Roman" w:cs="Times New Roman"/>
          <w:sz w:val="24"/>
          <w:szCs w:val="24"/>
          <w:lang w:val="en-US"/>
        </w:rPr>
        <w:t xml:space="preserve">Ada perbedaan ketika bekerja untuk kerja (mencari nafkah) </w:t>
      </w:r>
      <w:proofErr w:type="gramStart"/>
      <w:r w:rsidRPr="001D2275">
        <w:rPr>
          <w:rFonts w:ascii="Times New Roman" w:eastAsia="Times New Roman" w:hAnsi="Times New Roman" w:cs="Times New Roman"/>
          <w:sz w:val="24"/>
          <w:szCs w:val="24"/>
          <w:lang w:val="en-US"/>
        </w:rPr>
        <w:t>dan  bekerja</w:t>
      </w:r>
      <w:proofErr w:type="gramEnd"/>
      <w:r w:rsidRPr="001D2275">
        <w:rPr>
          <w:rFonts w:ascii="Times New Roman" w:eastAsia="Times New Roman" w:hAnsi="Times New Roman" w:cs="Times New Roman"/>
          <w:sz w:val="24"/>
          <w:szCs w:val="24"/>
          <w:lang w:val="en-US"/>
        </w:rPr>
        <w:t xml:space="preserve"> untuk ibadah. Bekerja untuk kerja (hanya mencari nafkah) </w:t>
      </w:r>
      <w:proofErr w:type="gramStart"/>
      <w:r w:rsidRPr="001D2275">
        <w:rPr>
          <w:rFonts w:ascii="Times New Roman" w:eastAsia="Times New Roman" w:hAnsi="Times New Roman" w:cs="Times New Roman"/>
          <w:sz w:val="24"/>
          <w:szCs w:val="24"/>
          <w:lang w:val="en-US"/>
        </w:rPr>
        <w:t>akan</w:t>
      </w:r>
      <w:proofErr w:type="gramEnd"/>
      <w:r w:rsidRPr="001D2275">
        <w:rPr>
          <w:rFonts w:ascii="Times New Roman" w:eastAsia="Times New Roman" w:hAnsi="Times New Roman" w:cs="Times New Roman"/>
          <w:sz w:val="24"/>
          <w:szCs w:val="24"/>
          <w:lang w:val="en-US"/>
        </w:rPr>
        <w:t xml:space="preserve"> cenderung menghalalkan segala cara untuk memperoleh hasil yang sebanyak-banyaknya. Sedangkan bekerja untuk ibadah melihat hasil yang baik hanya diperoleh dengan niat, tujuan, dan </w:t>
      </w:r>
      <w:proofErr w:type="gramStart"/>
      <w:r w:rsidRPr="001D2275">
        <w:rPr>
          <w:rFonts w:ascii="Times New Roman" w:eastAsia="Times New Roman" w:hAnsi="Times New Roman" w:cs="Times New Roman"/>
          <w:sz w:val="24"/>
          <w:szCs w:val="24"/>
          <w:lang w:val="en-US"/>
        </w:rPr>
        <w:t>cara</w:t>
      </w:r>
      <w:proofErr w:type="gramEnd"/>
      <w:r w:rsidRPr="001D2275">
        <w:rPr>
          <w:rFonts w:ascii="Times New Roman" w:eastAsia="Times New Roman" w:hAnsi="Times New Roman" w:cs="Times New Roman"/>
          <w:sz w:val="24"/>
          <w:szCs w:val="24"/>
          <w:lang w:val="en-US"/>
        </w:rPr>
        <w:t xml:space="preserve"> yang baik, yaitu dengan niat, tujuan, dan cara-cara yang dibenarkan oleh Allah SWT. </w:t>
      </w:r>
      <w:proofErr w:type="gramStart"/>
      <w:r w:rsidRPr="001D2275">
        <w:rPr>
          <w:rFonts w:ascii="Times New Roman" w:eastAsia="Times New Roman" w:hAnsi="Times New Roman" w:cs="Times New Roman"/>
          <w:sz w:val="24"/>
          <w:szCs w:val="24"/>
          <w:lang w:val="en-US"/>
        </w:rPr>
        <w:t>Kalau hal ini diikuti, maka kemungkinan hasil yang diperoleh tidak begitu banyak tetapi ada nilai berkah di dalamnya.</w:t>
      </w:r>
      <w:proofErr w:type="gramEnd"/>
      <w:r w:rsidRPr="001D2275">
        <w:rPr>
          <w:rFonts w:ascii="Times New Roman" w:eastAsia="Times New Roman" w:hAnsi="Times New Roman" w:cs="Times New Roman"/>
          <w:sz w:val="24"/>
          <w:szCs w:val="24"/>
          <w:lang w:val="en-US"/>
        </w:rPr>
        <w:t xml:space="preserve"> </w:t>
      </w:r>
      <w:proofErr w:type="gramStart"/>
      <w:r w:rsidRPr="001D2275">
        <w:rPr>
          <w:rFonts w:ascii="Times New Roman" w:eastAsia="Times New Roman" w:hAnsi="Times New Roman" w:cs="Times New Roman"/>
          <w:sz w:val="24"/>
          <w:szCs w:val="24"/>
          <w:lang w:val="en-US"/>
        </w:rPr>
        <w:t xml:space="preserve">Oleh sebab itu, nilai-nilai </w:t>
      </w:r>
      <w:r w:rsidRPr="001D2275">
        <w:rPr>
          <w:rFonts w:ascii="Times New Roman" w:eastAsia="Times New Roman" w:hAnsi="Times New Roman" w:cs="Times New Roman"/>
          <w:i/>
          <w:sz w:val="24"/>
          <w:szCs w:val="24"/>
          <w:lang w:val="en-US"/>
        </w:rPr>
        <w:t xml:space="preserve">Worship </w:t>
      </w:r>
      <w:r w:rsidRPr="001D2275">
        <w:rPr>
          <w:rFonts w:ascii="Times New Roman" w:eastAsia="Times New Roman" w:hAnsi="Times New Roman" w:cs="Times New Roman"/>
          <w:sz w:val="24"/>
          <w:szCs w:val="24"/>
          <w:lang w:val="en-US"/>
        </w:rPr>
        <w:t>diturunkan dalam konsep ZIKR</w:t>
      </w:r>
      <w:r w:rsidRPr="001D2275">
        <w:rPr>
          <w:rFonts w:ascii="Times New Roman" w:eastAsia="Times New Roman" w:hAnsi="Times New Roman" w:cs="Times New Roman"/>
          <w:b/>
          <w:sz w:val="24"/>
          <w:szCs w:val="24"/>
          <w:lang w:val="en-US"/>
        </w:rPr>
        <w:t xml:space="preserve"> </w:t>
      </w:r>
      <w:r w:rsidRPr="001D2275">
        <w:rPr>
          <w:rFonts w:ascii="Times New Roman" w:eastAsia="Times New Roman" w:hAnsi="Times New Roman" w:cs="Times New Roman"/>
          <w:sz w:val="24"/>
          <w:szCs w:val="24"/>
          <w:lang w:val="en-US"/>
        </w:rPr>
        <w:t xml:space="preserve">yaitu </w:t>
      </w:r>
      <w:r w:rsidRPr="001D2275">
        <w:rPr>
          <w:rFonts w:ascii="Times New Roman" w:eastAsia="Times New Roman" w:hAnsi="Times New Roman" w:cs="Times New Roman"/>
          <w:i/>
          <w:sz w:val="24"/>
          <w:szCs w:val="24"/>
          <w:lang w:val="en-US"/>
        </w:rPr>
        <w:t>Zero Base, Iman, Konsisten, Result</w:t>
      </w:r>
      <w:r w:rsidRPr="001D2275">
        <w:rPr>
          <w:rFonts w:ascii="Times New Roman" w:eastAsia="Times New Roman" w:hAnsi="Times New Roman" w:cs="Times New Roman"/>
          <w:i/>
          <w:spacing w:val="-13"/>
          <w:sz w:val="24"/>
          <w:szCs w:val="24"/>
          <w:lang w:val="en-US"/>
        </w:rPr>
        <w:t xml:space="preserve"> </w:t>
      </w:r>
      <w:r w:rsidRPr="001D2275">
        <w:rPr>
          <w:rFonts w:ascii="Times New Roman" w:eastAsia="Times New Roman" w:hAnsi="Times New Roman" w:cs="Times New Roman"/>
          <w:i/>
          <w:sz w:val="24"/>
          <w:szCs w:val="24"/>
          <w:lang w:val="en-US"/>
        </w:rPr>
        <w:t>Oriented</w:t>
      </w:r>
      <w:r w:rsidR="00711CEC">
        <w:rPr>
          <w:rFonts w:ascii="Times New Roman" w:eastAsia="Times New Roman" w:hAnsi="Times New Roman" w:cs="Times New Roman"/>
          <w:i/>
          <w:sz w:val="24"/>
          <w:szCs w:val="24"/>
        </w:rPr>
        <w:t xml:space="preserve"> </w:t>
      </w:r>
      <w:r w:rsidR="00711CEC">
        <w:rPr>
          <w:rFonts w:ascii="Times New Roman" w:eastAsia="Times New Roman" w:hAnsi="Times New Roman" w:cs="Times New Roman"/>
          <w:sz w:val="24"/>
          <w:szCs w:val="24"/>
        </w:rPr>
        <w:t>(</w:t>
      </w:r>
      <w:r w:rsidR="00711CEC" w:rsidRPr="00711CEC">
        <w:rPr>
          <w:rFonts w:ascii="Times New Roman" w:eastAsia="Times New Roman" w:hAnsi="Times New Roman" w:cs="Times New Roman"/>
          <w:sz w:val="24"/>
          <w:szCs w:val="24"/>
        </w:rPr>
        <w:t>Amin, 2006)</w:t>
      </w:r>
      <w:r w:rsidRPr="00711CEC">
        <w:rPr>
          <w:rFonts w:ascii="Times New Roman" w:eastAsia="Times New Roman" w:hAnsi="Times New Roman" w:cs="Times New Roman"/>
          <w:sz w:val="24"/>
          <w:szCs w:val="24"/>
          <w:lang w:val="en-US"/>
        </w:rPr>
        <w:t>.</w:t>
      </w:r>
      <w:proofErr w:type="gramEnd"/>
    </w:p>
    <w:p w:rsidR="006B4489" w:rsidRPr="001D2275" w:rsidRDefault="006B4489" w:rsidP="008D1614">
      <w:pPr>
        <w:widowControl w:val="0"/>
        <w:tabs>
          <w:tab w:val="left" w:pos="948"/>
        </w:tabs>
        <w:spacing w:before="6" w:after="0" w:line="360" w:lineRule="auto"/>
        <w:ind w:left="1308" w:right="117"/>
        <w:contextualSpacing/>
        <w:jc w:val="both"/>
        <w:rPr>
          <w:rFonts w:ascii="Times New Roman" w:eastAsia="Calibri" w:hAnsi="Times New Roman" w:cs="Times New Roman"/>
          <w:b/>
          <w:i/>
          <w:sz w:val="24"/>
          <w:szCs w:val="24"/>
        </w:rPr>
      </w:pPr>
      <w:r w:rsidRPr="001D2275">
        <w:rPr>
          <w:rFonts w:ascii="Times New Roman" w:eastAsia="Calibri" w:hAnsi="Times New Roman" w:cs="Times New Roman"/>
          <w:b/>
          <w:i/>
          <w:sz w:val="24"/>
          <w:szCs w:val="24"/>
        </w:rPr>
        <w:t xml:space="preserve">   </w:t>
      </w:r>
    </w:p>
    <w:p w:rsidR="006B4489" w:rsidRPr="001D2275" w:rsidRDefault="008D1614" w:rsidP="008D1614">
      <w:pPr>
        <w:widowControl w:val="0"/>
        <w:tabs>
          <w:tab w:val="left" w:pos="948"/>
        </w:tabs>
        <w:spacing w:before="6" w:after="0" w:line="360" w:lineRule="auto"/>
        <w:ind w:left="1308" w:right="117"/>
        <w:contextualSpacing/>
        <w:jc w:val="both"/>
        <w:rPr>
          <w:rFonts w:ascii="Times New Roman" w:eastAsia="Calibri" w:hAnsi="Times New Roman" w:cs="Times New Roman"/>
          <w:sz w:val="24"/>
          <w:szCs w:val="24"/>
        </w:rPr>
      </w:pPr>
      <w:r w:rsidRPr="001D2275">
        <w:rPr>
          <w:rFonts w:ascii="Times New Roman" w:eastAsia="Calibri" w:hAnsi="Times New Roman" w:cs="Times New Roman"/>
          <w:b/>
          <w:i/>
          <w:sz w:val="24"/>
          <w:szCs w:val="24"/>
        </w:rPr>
        <w:tab/>
      </w:r>
      <w:r w:rsidRPr="001D2275">
        <w:rPr>
          <w:rFonts w:ascii="Times New Roman" w:eastAsia="Calibri" w:hAnsi="Times New Roman" w:cs="Times New Roman"/>
          <w:b/>
          <w:i/>
          <w:sz w:val="24"/>
          <w:szCs w:val="24"/>
        </w:rPr>
        <w:tab/>
      </w:r>
      <w:r w:rsidR="006B4489" w:rsidRPr="001D2275">
        <w:rPr>
          <w:rFonts w:ascii="Times New Roman" w:eastAsia="Calibri" w:hAnsi="Times New Roman" w:cs="Times New Roman"/>
          <w:b/>
          <w:i/>
          <w:sz w:val="24"/>
          <w:szCs w:val="24"/>
        </w:rPr>
        <w:t xml:space="preserve">A Place of Wealth </w:t>
      </w:r>
      <w:r w:rsidR="006B4489" w:rsidRPr="001D2275">
        <w:rPr>
          <w:rFonts w:ascii="Times New Roman" w:eastAsia="Calibri" w:hAnsi="Times New Roman" w:cs="Times New Roman"/>
          <w:sz w:val="24"/>
          <w:szCs w:val="24"/>
        </w:rPr>
        <w:t>(tempat kesejahteraan)</w:t>
      </w:r>
      <w:r w:rsidRPr="001D2275">
        <w:rPr>
          <w:rFonts w:ascii="Times New Roman" w:eastAsia="Calibri" w:hAnsi="Times New Roman" w:cs="Times New Roman"/>
          <w:sz w:val="24"/>
          <w:szCs w:val="24"/>
        </w:rPr>
        <w:t xml:space="preserve">, </w:t>
      </w:r>
      <w:r w:rsidR="006B4489" w:rsidRPr="001D2275">
        <w:rPr>
          <w:rFonts w:ascii="Times New Roman" w:eastAsia="Calibri" w:hAnsi="Times New Roman" w:cs="Times New Roman"/>
          <w:sz w:val="24"/>
          <w:szCs w:val="24"/>
        </w:rPr>
        <w:t>Artinya tempat bekerja atau bisnis haruslah dijadikan sebagai pusat dari berkumpul dan dibaginya kesejahteraan dengan adil. Kesejahteraan yang seimbang antara material dan immaterial. Penyelesaian tugas akan tergantung pada banyak faktor. Pembagian tugas itu harus jelas, sehingga apapun yang berkaitan dengan kesuksesan/kelancaran bekerja harus dibagi/sharing dengan</w:t>
      </w:r>
      <w:r w:rsidR="006B4489" w:rsidRPr="001D2275">
        <w:rPr>
          <w:rFonts w:ascii="Times New Roman" w:eastAsia="Calibri" w:hAnsi="Times New Roman" w:cs="Times New Roman"/>
          <w:spacing w:val="-6"/>
          <w:sz w:val="24"/>
          <w:szCs w:val="24"/>
        </w:rPr>
        <w:t xml:space="preserve"> </w:t>
      </w:r>
      <w:r w:rsidR="006B4489" w:rsidRPr="001D2275">
        <w:rPr>
          <w:rFonts w:ascii="Times New Roman" w:eastAsia="Calibri" w:hAnsi="Times New Roman" w:cs="Times New Roman"/>
          <w:sz w:val="24"/>
          <w:szCs w:val="24"/>
        </w:rPr>
        <w:t>adil.</w:t>
      </w:r>
    </w:p>
    <w:p w:rsidR="006B4489" w:rsidRPr="001D2275" w:rsidRDefault="006B4489" w:rsidP="006B4489">
      <w:pPr>
        <w:widowControl w:val="0"/>
        <w:tabs>
          <w:tab w:val="left" w:pos="948"/>
        </w:tabs>
        <w:spacing w:before="6" w:after="0" w:line="360" w:lineRule="auto"/>
        <w:ind w:left="1308" w:right="117"/>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ab/>
      </w:r>
      <w:r w:rsidRPr="001D2275">
        <w:rPr>
          <w:rFonts w:ascii="Times New Roman" w:eastAsia="Calibri" w:hAnsi="Times New Roman" w:cs="Times New Roman"/>
          <w:sz w:val="24"/>
          <w:szCs w:val="24"/>
        </w:rPr>
        <w:tab/>
        <w:t>Allah SWT berfirman ”</w:t>
      </w:r>
      <w:r w:rsidRPr="001D2275">
        <w:rPr>
          <w:rFonts w:ascii="Times New Roman" w:eastAsia="Calibri" w:hAnsi="Times New Roman" w:cs="Times New Roman"/>
          <w:i/>
          <w:sz w:val="24"/>
          <w:szCs w:val="24"/>
        </w:rPr>
        <w:t xml:space="preserve">Sesungguhnya Allah menyuruh (kamu) berlaku adil dan berbuat kebajikan” </w:t>
      </w:r>
      <w:r w:rsidRPr="001D2275">
        <w:rPr>
          <w:rFonts w:ascii="Times New Roman" w:eastAsia="Calibri" w:hAnsi="Times New Roman" w:cs="Times New Roman"/>
          <w:sz w:val="24"/>
          <w:szCs w:val="24"/>
        </w:rPr>
        <w:t xml:space="preserve">(QS. An-Nahl 16:90). Selanjutnya Rasulullah SAW bersabda </w:t>
      </w:r>
      <w:r w:rsidRPr="001D2275">
        <w:rPr>
          <w:rFonts w:ascii="Times New Roman" w:eastAsia="Calibri" w:hAnsi="Times New Roman" w:cs="Times New Roman"/>
          <w:i/>
          <w:sz w:val="24"/>
          <w:szCs w:val="24"/>
        </w:rPr>
        <w:t xml:space="preserve">”Sesungguhnya orang-orang yang berlaku adil di sisi Allah laksana berada di atas mimbar yang terbuat dari cahaya. Mereka itu orang- orang yang berlaku adil dalam memberikan hukum kepada keluarga dan rakyat yang mereka kuasai (perintah)” </w:t>
      </w:r>
      <w:r w:rsidRPr="001D2275">
        <w:rPr>
          <w:rFonts w:ascii="Times New Roman" w:eastAsia="Calibri" w:hAnsi="Times New Roman" w:cs="Times New Roman"/>
          <w:sz w:val="24"/>
          <w:szCs w:val="24"/>
        </w:rPr>
        <w:t xml:space="preserve">(HR. Muslim). </w:t>
      </w:r>
    </w:p>
    <w:p w:rsidR="008D1614" w:rsidRPr="001D2275" w:rsidRDefault="006B4489" w:rsidP="008D1614">
      <w:pPr>
        <w:widowControl w:val="0"/>
        <w:tabs>
          <w:tab w:val="left" w:pos="948"/>
        </w:tabs>
        <w:spacing w:before="6" w:after="0" w:line="360" w:lineRule="auto"/>
        <w:ind w:left="1308" w:right="117"/>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ab/>
      </w:r>
      <w:r w:rsidRPr="001D2275">
        <w:rPr>
          <w:rFonts w:ascii="Times New Roman" w:eastAsia="Calibri" w:hAnsi="Times New Roman" w:cs="Times New Roman"/>
          <w:sz w:val="24"/>
          <w:szCs w:val="24"/>
        </w:rPr>
        <w:tab/>
        <w:t>Sedangkan dalam manajemen ini ada 4 atribut utama, yang terangkum dalam akronim P I K R</w:t>
      </w:r>
      <w:r w:rsidRPr="001D2275">
        <w:rPr>
          <w:rFonts w:ascii="Times New Roman" w:eastAsia="Calibri" w:hAnsi="Times New Roman" w:cs="Times New Roman"/>
          <w:b/>
          <w:sz w:val="24"/>
          <w:szCs w:val="24"/>
        </w:rPr>
        <w:t xml:space="preserve"> </w:t>
      </w:r>
      <w:r w:rsidRPr="001D2275">
        <w:rPr>
          <w:rFonts w:ascii="Times New Roman" w:eastAsia="Calibri" w:hAnsi="Times New Roman" w:cs="Times New Roman"/>
          <w:sz w:val="24"/>
          <w:szCs w:val="24"/>
        </w:rPr>
        <w:t>(</w:t>
      </w:r>
      <w:r w:rsidRPr="001D2275">
        <w:rPr>
          <w:rFonts w:ascii="Times New Roman" w:eastAsia="Calibri" w:hAnsi="Times New Roman" w:cs="Times New Roman"/>
          <w:i/>
          <w:sz w:val="24"/>
          <w:szCs w:val="24"/>
        </w:rPr>
        <w:t>Power, Information, Knowledge, dan Reward</w:t>
      </w:r>
      <w:r w:rsidRPr="001D2275">
        <w:rPr>
          <w:rFonts w:ascii="Times New Roman" w:eastAsia="Calibri" w:hAnsi="Times New Roman" w:cs="Times New Roman"/>
          <w:sz w:val="24"/>
          <w:szCs w:val="24"/>
        </w:rPr>
        <w:t>).</w:t>
      </w:r>
    </w:p>
    <w:p w:rsidR="001D2275" w:rsidRPr="004858C4" w:rsidRDefault="008D1614" w:rsidP="004858C4">
      <w:pPr>
        <w:widowControl w:val="0"/>
        <w:tabs>
          <w:tab w:val="left" w:pos="948"/>
        </w:tabs>
        <w:spacing w:before="6" w:after="0" w:line="360" w:lineRule="auto"/>
        <w:ind w:left="1308" w:right="117"/>
        <w:contextualSpacing/>
        <w:jc w:val="both"/>
        <w:rPr>
          <w:rFonts w:ascii="Times New Roman" w:eastAsia="Times New Roman" w:hAnsi="Times New Roman" w:cs="Times New Roman"/>
          <w:sz w:val="24"/>
          <w:szCs w:val="24"/>
        </w:rPr>
      </w:pPr>
      <w:r w:rsidRPr="001D2275">
        <w:rPr>
          <w:rFonts w:ascii="Times New Roman" w:eastAsia="Calibri" w:hAnsi="Times New Roman" w:cs="Times New Roman"/>
          <w:sz w:val="24"/>
          <w:szCs w:val="24"/>
        </w:rPr>
        <w:tab/>
      </w:r>
      <w:r w:rsidRPr="001D2275">
        <w:rPr>
          <w:rFonts w:ascii="Times New Roman" w:eastAsia="Calibri" w:hAnsi="Times New Roman" w:cs="Times New Roman"/>
          <w:sz w:val="24"/>
          <w:szCs w:val="24"/>
        </w:rPr>
        <w:tab/>
      </w:r>
      <w:r w:rsidR="006B4489" w:rsidRPr="001D2275">
        <w:rPr>
          <w:rFonts w:ascii="Times New Roman" w:eastAsia="Times New Roman" w:hAnsi="Times New Roman" w:cs="Times New Roman"/>
          <w:b/>
          <w:i/>
          <w:sz w:val="24"/>
          <w:szCs w:val="24"/>
          <w:lang w:val="en-US"/>
        </w:rPr>
        <w:t xml:space="preserve">Place of Warfare </w:t>
      </w:r>
      <w:r w:rsidR="006B4489" w:rsidRPr="001D2275">
        <w:rPr>
          <w:rFonts w:ascii="Times New Roman" w:eastAsia="Times New Roman" w:hAnsi="Times New Roman" w:cs="Times New Roman"/>
          <w:sz w:val="24"/>
          <w:szCs w:val="24"/>
          <w:lang w:val="en-US"/>
        </w:rPr>
        <w:t xml:space="preserve">(tempat pertempuran). Misalnya dalam dunia penegakan hukum, peradilan harus mampu menjadi </w:t>
      </w:r>
      <w:proofErr w:type="gramStart"/>
      <w:r w:rsidR="006B4489" w:rsidRPr="001D2275">
        <w:rPr>
          <w:rFonts w:ascii="Times New Roman" w:eastAsia="Times New Roman" w:hAnsi="Times New Roman" w:cs="Times New Roman"/>
          <w:sz w:val="24"/>
          <w:szCs w:val="24"/>
          <w:lang w:val="en-US"/>
        </w:rPr>
        <w:t>medan</w:t>
      </w:r>
      <w:proofErr w:type="gramEnd"/>
      <w:r w:rsidR="006B4489" w:rsidRPr="001D2275">
        <w:rPr>
          <w:rFonts w:ascii="Times New Roman" w:eastAsia="Times New Roman" w:hAnsi="Times New Roman" w:cs="Times New Roman"/>
          <w:sz w:val="24"/>
          <w:szCs w:val="24"/>
          <w:lang w:val="en-US"/>
        </w:rPr>
        <w:t xml:space="preserve"> pertempuran dalam mewujudkan keadilan, bukanlah Islam hadir justru untuk menegakkan keadilan bukan untuk merobohkannya? Dalam dunia bisnis juga harus mampu menjadi </w:t>
      </w:r>
      <w:proofErr w:type="gramStart"/>
      <w:r w:rsidR="006B4489" w:rsidRPr="001D2275">
        <w:rPr>
          <w:rFonts w:ascii="Times New Roman" w:eastAsia="Times New Roman" w:hAnsi="Times New Roman" w:cs="Times New Roman"/>
          <w:sz w:val="24"/>
          <w:szCs w:val="24"/>
          <w:lang w:val="en-US"/>
        </w:rPr>
        <w:t>medan</w:t>
      </w:r>
      <w:proofErr w:type="gramEnd"/>
      <w:r w:rsidR="006B4489" w:rsidRPr="001D2275">
        <w:rPr>
          <w:rFonts w:ascii="Times New Roman" w:eastAsia="Times New Roman" w:hAnsi="Times New Roman" w:cs="Times New Roman"/>
          <w:sz w:val="24"/>
          <w:szCs w:val="24"/>
          <w:lang w:val="en-US"/>
        </w:rPr>
        <w:t xml:space="preserve"> pertempuran dalam memajukan ekonomi umat/rakyat. Untuk </w:t>
      </w:r>
      <w:r w:rsidR="006B4489" w:rsidRPr="001D2275">
        <w:rPr>
          <w:rFonts w:ascii="Times New Roman" w:eastAsia="Times New Roman" w:hAnsi="Times New Roman" w:cs="Times New Roman"/>
          <w:sz w:val="24"/>
          <w:szCs w:val="24"/>
          <w:lang w:val="en-US"/>
        </w:rPr>
        <w:lastRenderedPageBreak/>
        <w:t xml:space="preserve">menjadi </w:t>
      </w:r>
      <w:r w:rsidR="006B4489" w:rsidRPr="001D2275">
        <w:rPr>
          <w:rFonts w:ascii="Times New Roman" w:eastAsia="Times New Roman" w:hAnsi="Times New Roman" w:cs="Times New Roman"/>
          <w:i/>
          <w:sz w:val="24"/>
          <w:szCs w:val="24"/>
          <w:lang w:val="en-US"/>
        </w:rPr>
        <w:t xml:space="preserve">the dream team </w:t>
      </w:r>
      <w:r w:rsidR="006B4489" w:rsidRPr="001D2275">
        <w:rPr>
          <w:rFonts w:ascii="Times New Roman" w:eastAsia="Times New Roman" w:hAnsi="Times New Roman" w:cs="Times New Roman"/>
          <w:sz w:val="24"/>
          <w:szCs w:val="24"/>
          <w:lang w:val="en-US"/>
        </w:rPr>
        <w:t xml:space="preserve">disegala </w:t>
      </w:r>
      <w:proofErr w:type="gramStart"/>
      <w:r w:rsidR="006B4489" w:rsidRPr="001D2275">
        <w:rPr>
          <w:rFonts w:ascii="Times New Roman" w:eastAsia="Times New Roman" w:hAnsi="Times New Roman" w:cs="Times New Roman"/>
          <w:sz w:val="24"/>
          <w:szCs w:val="24"/>
          <w:lang w:val="en-US"/>
        </w:rPr>
        <w:t>medan</w:t>
      </w:r>
      <w:proofErr w:type="gramEnd"/>
      <w:r w:rsidR="006B4489" w:rsidRPr="001D2275">
        <w:rPr>
          <w:rFonts w:ascii="Times New Roman" w:eastAsia="Times New Roman" w:hAnsi="Times New Roman" w:cs="Times New Roman"/>
          <w:sz w:val="24"/>
          <w:szCs w:val="24"/>
          <w:lang w:val="en-US"/>
        </w:rPr>
        <w:t xml:space="preserve"> pertempuran, setiap karyawan/pergawai harus membekali diri dengan atribut M I K R</w:t>
      </w:r>
      <w:r w:rsidR="006B4489" w:rsidRPr="001D2275">
        <w:rPr>
          <w:rFonts w:ascii="Times New Roman" w:eastAsia="Times New Roman" w:hAnsi="Times New Roman" w:cs="Times New Roman"/>
          <w:b/>
          <w:sz w:val="24"/>
          <w:szCs w:val="24"/>
          <w:lang w:val="en-US"/>
        </w:rPr>
        <w:t xml:space="preserve"> </w:t>
      </w:r>
      <w:r w:rsidR="006B4489" w:rsidRPr="001D2275">
        <w:rPr>
          <w:rFonts w:ascii="Times New Roman" w:eastAsia="Times New Roman" w:hAnsi="Times New Roman" w:cs="Times New Roman"/>
          <w:sz w:val="24"/>
          <w:szCs w:val="24"/>
          <w:lang w:val="en-US"/>
        </w:rPr>
        <w:t>(Militan, Intelek, Kompetitif,</w:t>
      </w:r>
      <w:r w:rsidR="006B4489" w:rsidRPr="001D2275">
        <w:rPr>
          <w:rFonts w:ascii="Times New Roman" w:eastAsia="Times New Roman" w:hAnsi="Times New Roman" w:cs="Times New Roman"/>
          <w:spacing w:val="-12"/>
          <w:sz w:val="24"/>
          <w:szCs w:val="24"/>
          <w:lang w:val="en-US"/>
        </w:rPr>
        <w:t xml:space="preserve"> </w:t>
      </w:r>
      <w:r w:rsidR="006B4489" w:rsidRPr="001D2275">
        <w:rPr>
          <w:rFonts w:ascii="Times New Roman" w:eastAsia="Times New Roman" w:hAnsi="Times New Roman" w:cs="Times New Roman"/>
          <w:sz w:val="24"/>
          <w:szCs w:val="24"/>
          <w:lang w:val="en-US"/>
        </w:rPr>
        <w:t>Regeneratif).</w:t>
      </w:r>
    </w:p>
    <w:p w:rsidR="006B4489" w:rsidRPr="001D2275" w:rsidRDefault="006B4489" w:rsidP="006B4489">
      <w:pPr>
        <w:numPr>
          <w:ilvl w:val="0"/>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Metode Penelitian</w:t>
      </w:r>
    </w:p>
    <w:p w:rsidR="006B4489" w:rsidRPr="001D2275" w:rsidRDefault="006B4489" w:rsidP="006B4489">
      <w:pPr>
        <w:numPr>
          <w:ilvl w:val="1"/>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Jenis Penelitian</w:t>
      </w:r>
    </w:p>
    <w:p w:rsidR="006B4489" w:rsidRPr="001D2275" w:rsidRDefault="006B4489" w:rsidP="006B4489">
      <w:pPr>
        <w:ind w:left="108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 xml:space="preserve">Jenis penelitian yang digunakan dalam tulisan ini adalah dengan menggunakan </w:t>
      </w:r>
      <w:r w:rsidRPr="001D2275">
        <w:rPr>
          <w:rFonts w:ascii="Times New Roman" w:eastAsia="Calibri" w:hAnsi="Times New Roman" w:cs="Times New Roman"/>
          <w:i/>
          <w:sz w:val="24"/>
          <w:szCs w:val="24"/>
        </w:rPr>
        <w:t>liberary riset</w:t>
      </w:r>
      <w:r w:rsidRPr="001D2275">
        <w:rPr>
          <w:rFonts w:ascii="Times New Roman" w:eastAsia="Calibri" w:hAnsi="Times New Roman" w:cs="Times New Roman"/>
          <w:sz w:val="24"/>
          <w:szCs w:val="24"/>
        </w:rPr>
        <w:t xml:space="preserve"> atau studi pustaka yang diperoleh dari beberapa sumber, yang dianggap mendukung tema yang diangkat dari tulisan ini.</w:t>
      </w:r>
    </w:p>
    <w:p w:rsidR="006B4489" w:rsidRPr="001D2275" w:rsidRDefault="006B4489" w:rsidP="006B4489">
      <w:pPr>
        <w:numPr>
          <w:ilvl w:val="1"/>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Sifat Penelitian</w:t>
      </w:r>
    </w:p>
    <w:p w:rsidR="006B4489" w:rsidRPr="001D2275" w:rsidRDefault="006B4489" w:rsidP="006B4489">
      <w:pPr>
        <w:ind w:left="108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Penelitian ini bersifat deskriptif kualitatif yang artinya menggambarkan suatu subyek penelitian. Dalam hal ini adalah  bentuk kondisi sumber daya manusia di BPR syari’ah. Kemudian tentang perlunya penerapan Celestial Management bagi sumber daya manusia di BPR syari’ah.</w:t>
      </w:r>
    </w:p>
    <w:p w:rsidR="006B4489" w:rsidRPr="001D2275" w:rsidRDefault="006B4489" w:rsidP="006B4489">
      <w:pPr>
        <w:numPr>
          <w:ilvl w:val="1"/>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Jenis Data</w:t>
      </w:r>
    </w:p>
    <w:p w:rsidR="006B4489" w:rsidRPr="001D2275" w:rsidRDefault="006B4489" w:rsidP="006B4489">
      <w:pPr>
        <w:ind w:left="108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Jenis data yang digunakan dalam tulisan ini adalah data kualitatif yang bersumber dari data primer dan data sekunder. Data primer berupa sumber data yang langsung memberikan data kepada peneliti atau data yang diperoleh secara langsung, sedangkan data sekunder adalah sumber data yang tidak langsung memberikan data kepada pengumpul data (peneliti).</w:t>
      </w:r>
    </w:p>
    <w:p w:rsidR="006B4489" w:rsidRPr="001D2275" w:rsidRDefault="006B4489" w:rsidP="006B4489">
      <w:pPr>
        <w:ind w:left="108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Data-data yang digunakan penulis antara lain:</w:t>
      </w:r>
    </w:p>
    <w:p w:rsidR="006B4489" w:rsidRPr="001D2275" w:rsidRDefault="006B4489" w:rsidP="006B4489">
      <w:pPr>
        <w:numPr>
          <w:ilvl w:val="0"/>
          <w:numId w:val="14"/>
        </w:numPr>
        <w:tabs>
          <w:tab w:val="left" w:pos="1701"/>
        </w:tabs>
        <w:ind w:firstLine="698"/>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Teori-teori yang peneliti ambil dari berbagai literatur.</w:t>
      </w:r>
    </w:p>
    <w:p w:rsidR="006B4489" w:rsidRPr="001D2275" w:rsidRDefault="006B4489" w:rsidP="006B4489">
      <w:pPr>
        <w:numPr>
          <w:ilvl w:val="0"/>
          <w:numId w:val="14"/>
        </w:numPr>
        <w:tabs>
          <w:tab w:val="left" w:pos="1701"/>
        </w:tabs>
        <w:ind w:firstLine="698"/>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Pengambilan data-data dari hasil yang telah tersaji dari suatu lembaga</w:t>
      </w:r>
    </w:p>
    <w:p w:rsidR="006B4489" w:rsidRPr="001D2275" w:rsidRDefault="006B4489" w:rsidP="006B4489">
      <w:pPr>
        <w:numPr>
          <w:ilvl w:val="1"/>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Batasan Penelitian</w:t>
      </w:r>
    </w:p>
    <w:p w:rsidR="006B4489" w:rsidRPr="001D2275" w:rsidRDefault="006B4489" w:rsidP="006B4489">
      <w:pPr>
        <w:ind w:left="108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Batasan dalam tulisan ini difokuskan pada kondisi sumber daya manusia di BPR syariah. Batasan dalam tulisan ini juga pada kondisi faktual tentang keberadaan kondisi sumber daya manusia di BPR syariah, kemudian perlunya penerapan celestial management bagi sumber daya manusia di BPR syariah, yang terjadi pada bank syari’ah saat ini yang market sharenya baru menembus 5 % apabila dibandingkan perbankan secara nasional.</w:t>
      </w:r>
    </w:p>
    <w:p w:rsidR="006B4489" w:rsidRPr="001D2275" w:rsidRDefault="006B4489" w:rsidP="006B4489">
      <w:pPr>
        <w:numPr>
          <w:ilvl w:val="1"/>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Teknik Pengumpulan Data</w:t>
      </w:r>
    </w:p>
    <w:p w:rsidR="006B4489" w:rsidRPr="001D2275" w:rsidRDefault="006B4489" w:rsidP="006B4489">
      <w:pPr>
        <w:ind w:left="108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Teknik pengumpulan data yang diperlukan dalam tulisan ini adalah dengan menggunakan beberapa metode yaitu:</w:t>
      </w:r>
    </w:p>
    <w:p w:rsidR="006B4489" w:rsidRPr="001D2275" w:rsidRDefault="006B4489" w:rsidP="006B4489">
      <w:pPr>
        <w:numPr>
          <w:ilvl w:val="0"/>
          <w:numId w:val="15"/>
        </w:numPr>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Studi Kepustakaan</w:t>
      </w:r>
    </w:p>
    <w:p w:rsidR="006B4489" w:rsidRPr="001D2275" w:rsidRDefault="006B4489" w:rsidP="006B4489">
      <w:pPr>
        <w:ind w:left="180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Metode ini digunakan untuk menggali dasar-dasar teori yang terkait dengan pengembangan sumber daya manusia di BPR syariah dan konsep dari celestial management.</w:t>
      </w:r>
    </w:p>
    <w:p w:rsidR="006B4489" w:rsidRPr="001D2275" w:rsidRDefault="006B4489" w:rsidP="006B4489">
      <w:pPr>
        <w:numPr>
          <w:ilvl w:val="0"/>
          <w:numId w:val="15"/>
        </w:numPr>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Pengamatan</w:t>
      </w:r>
    </w:p>
    <w:p w:rsidR="006B4489" w:rsidRPr="001D2275" w:rsidRDefault="006B4489" w:rsidP="006B4489">
      <w:pPr>
        <w:ind w:left="180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Setiap data yang didapatkan dari berbagai sumber diamati dan dianalisa terkait dengan kondisi sumber daya manusia di BPR syariah.</w:t>
      </w:r>
    </w:p>
    <w:p w:rsidR="006B4489" w:rsidRPr="001D2275" w:rsidRDefault="006B4489" w:rsidP="006B4489">
      <w:pPr>
        <w:numPr>
          <w:ilvl w:val="1"/>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Analisis Data</w:t>
      </w:r>
    </w:p>
    <w:p w:rsidR="006B4489" w:rsidRPr="001D2275" w:rsidRDefault="006B4489" w:rsidP="006B4489">
      <w:pPr>
        <w:ind w:left="108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 xml:space="preserve">Metode analisis data yang digunakan adalah dengan menggunakan pendekatan kualitatif deskriptif yaitu dengan cara memaparkan metode teori terkait sumber daya manusia di BPR syari’ah, serta perlunya penerapan celestial management di </w:t>
      </w:r>
      <w:r w:rsidRPr="001D2275">
        <w:rPr>
          <w:rFonts w:ascii="Times New Roman" w:eastAsia="Calibri" w:hAnsi="Times New Roman" w:cs="Times New Roman"/>
          <w:sz w:val="24"/>
          <w:szCs w:val="24"/>
        </w:rPr>
        <w:lastRenderedPageBreak/>
        <w:t>BPR syariah. Kemudian bagaimana konsep celestial management penerapannya bagi sumber daya manusia di BPR syari’ah, sebagi bentuk menciptakan sumber daya manusia yang berkualitas.</w:t>
      </w:r>
    </w:p>
    <w:p w:rsidR="006B4489" w:rsidRPr="001D2275" w:rsidRDefault="006B4489" w:rsidP="006B4489">
      <w:pPr>
        <w:ind w:left="1080" w:firstLine="360"/>
        <w:contextualSpacing/>
        <w:jc w:val="both"/>
        <w:rPr>
          <w:rFonts w:ascii="Times New Roman" w:eastAsia="Calibri" w:hAnsi="Times New Roman" w:cs="Times New Roman"/>
          <w:sz w:val="24"/>
          <w:szCs w:val="24"/>
        </w:rPr>
      </w:pPr>
      <w:r w:rsidRPr="001D2275">
        <w:rPr>
          <w:rFonts w:ascii="Times New Roman" w:eastAsia="Calibri" w:hAnsi="Times New Roman" w:cs="Times New Roman"/>
          <w:sz w:val="24"/>
          <w:szCs w:val="24"/>
        </w:rPr>
        <w:t>Penelitian kualitatif adalah prosedur penelitian yang menghasilkan data deskriptif berupa kata-kata tertulis atau lisan dari orang-orang dan keadaan yang diamati. Penelitian kualitatif adalah metode penelitian yang digunakan untuk meneliti pada kondisi objek yang alamiah, (sebagai lawannya adalah eksprimen) dimana peneliti adalah sebagai instrument kunci, teknik pengumpulan data dilakukan secara trianggulasi (gabungan), analisa data bersifat induktif dan hasil dari penelitian kualitatif lebih bersifat makna daripada generalisasi.</w:t>
      </w:r>
    </w:p>
    <w:p w:rsidR="006B4489" w:rsidRPr="001D2275" w:rsidRDefault="006B4489" w:rsidP="00803FE1">
      <w:pPr>
        <w:contextualSpacing/>
        <w:jc w:val="both"/>
        <w:rPr>
          <w:rFonts w:ascii="Times New Roman" w:eastAsia="Calibri" w:hAnsi="Times New Roman" w:cs="Times New Roman"/>
          <w:sz w:val="24"/>
          <w:szCs w:val="24"/>
        </w:rPr>
      </w:pPr>
    </w:p>
    <w:p w:rsidR="006B4489" w:rsidRPr="001D2275" w:rsidRDefault="006B4489" w:rsidP="006B4489">
      <w:pPr>
        <w:numPr>
          <w:ilvl w:val="0"/>
          <w:numId w:val="2"/>
        </w:numPr>
        <w:contextualSpacing/>
        <w:rPr>
          <w:rFonts w:ascii="Times New Roman" w:eastAsia="Calibri" w:hAnsi="Times New Roman" w:cs="Times New Roman"/>
          <w:b/>
          <w:sz w:val="24"/>
          <w:szCs w:val="24"/>
        </w:rPr>
      </w:pPr>
      <w:r w:rsidRPr="001D2275">
        <w:rPr>
          <w:rFonts w:ascii="Times New Roman" w:eastAsia="Calibri" w:hAnsi="Times New Roman" w:cs="Times New Roman"/>
          <w:b/>
          <w:sz w:val="24"/>
          <w:szCs w:val="24"/>
        </w:rPr>
        <w:t>Pembahasan</w:t>
      </w:r>
    </w:p>
    <w:p w:rsidR="006B4489" w:rsidRPr="001D2275" w:rsidRDefault="006B4489" w:rsidP="006B4489">
      <w:pPr>
        <w:numPr>
          <w:ilvl w:val="1"/>
          <w:numId w:val="2"/>
        </w:numPr>
        <w:contextualSpacing/>
        <w:rPr>
          <w:rFonts w:ascii="Times New Roman" w:eastAsia="Calibri" w:hAnsi="Times New Roman" w:cs="Times New Roman"/>
          <w:b/>
          <w:sz w:val="24"/>
          <w:szCs w:val="24"/>
        </w:rPr>
      </w:pPr>
      <w:r w:rsidRPr="001D2275">
        <w:rPr>
          <w:rFonts w:ascii="Times New Roman" w:eastAsia="Calibri" w:hAnsi="Times New Roman" w:cs="Times New Roman"/>
          <w:b/>
          <w:sz w:val="24"/>
          <w:szCs w:val="24"/>
        </w:rPr>
        <w:t>Pertumbuhan Jumlah Sumber Daya Manusia di BPR Syariah</w:t>
      </w:r>
    </w:p>
    <w:p w:rsidR="006B4489" w:rsidRPr="001D2275" w:rsidRDefault="006B4489" w:rsidP="006B4489">
      <w:pPr>
        <w:ind w:left="1080"/>
        <w:contextualSpacing/>
        <w:jc w:val="center"/>
        <w:rPr>
          <w:rFonts w:ascii="Times New Roman" w:eastAsia="Calibri" w:hAnsi="Times New Roman" w:cs="Times New Roman"/>
          <w:b/>
          <w:sz w:val="24"/>
          <w:szCs w:val="24"/>
        </w:rPr>
      </w:pPr>
      <w:r w:rsidRPr="001D2275">
        <w:rPr>
          <w:rFonts w:ascii="Times New Roman" w:eastAsia="Calibri" w:hAnsi="Times New Roman" w:cs="Times New Roman"/>
          <w:b/>
          <w:sz w:val="24"/>
          <w:szCs w:val="24"/>
        </w:rPr>
        <w:t>Tabel 3.1 Pertumbuhan Jumlah SDM di BPRS Syariah</w:t>
      </w:r>
    </w:p>
    <w:tbl>
      <w:tblPr>
        <w:tblStyle w:val="TableGrid"/>
        <w:tblW w:w="0" w:type="auto"/>
        <w:tblInd w:w="1080" w:type="dxa"/>
        <w:tblLook w:val="04A0" w:firstRow="1" w:lastRow="0" w:firstColumn="1" w:lastColumn="0" w:noHBand="0" w:noVBand="1"/>
      </w:tblPr>
      <w:tblGrid>
        <w:gridCol w:w="479"/>
        <w:gridCol w:w="3372"/>
        <w:gridCol w:w="4311"/>
      </w:tblGrid>
      <w:tr w:rsidR="006B4489" w:rsidRPr="006F2A1E" w:rsidTr="001F77D7">
        <w:tc>
          <w:tcPr>
            <w:tcW w:w="475"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b/>
                <w:sz w:val="24"/>
                <w:szCs w:val="24"/>
              </w:rPr>
            </w:pPr>
            <w:r w:rsidRPr="006F2A1E">
              <w:rPr>
                <w:rFonts w:ascii="Arial Narrow" w:hAnsi="Arial Narrow"/>
                <w:b/>
                <w:sz w:val="24"/>
                <w:szCs w:val="24"/>
              </w:rPr>
              <w:t>No</w:t>
            </w:r>
          </w:p>
        </w:tc>
        <w:tc>
          <w:tcPr>
            <w:tcW w:w="3373"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b/>
                <w:sz w:val="24"/>
                <w:szCs w:val="24"/>
              </w:rPr>
            </w:pPr>
            <w:r w:rsidRPr="006F2A1E">
              <w:rPr>
                <w:rFonts w:ascii="Arial Narrow" w:hAnsi="Arial Narrow"/>
                <w:b/>
                <w:sz w:val="24"/>
                <w:szCs w:val="24"/>
              </w:rPr>
              <w:t>Periode</w:t>
            </w:r>
          </w:p>
        </w:tc>
        <w:tc>
          <w:tcPr>
            <w:tcW w:w="4314"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b/>
                <w:sz w:val="24"/>
                <w:szCs w:val="24"/>
              </w:rPr>
            </w:pPr>
            <w:r w:rsidRPr="006F2A1E">
              <w:rPr>
                <w:rFonts w:ascii="Arial Narrow" w:hAnsi="Arial Narrow"/>
                <w:b/>
                <w:sz w:val="24"/>
                <w:szCs w:val="24"/>
              </w:rPr>
              <w:t>Jumlah</w:t>
            </w:r>
          </w:p>
        </w:tc>
      </w:tr>
      <w:tr w:rsidR="006B4489" w:rsidRPr="006F2A1E" w:rsidTr="001F77D7">
        <w:tc>
          <w:tcPr>
            <w:tcW w:w="475"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1</w:t>
            </w:r>
          </w:p>
        </w:tc>
        <w:tc>
          <w:tcPr>
            <w:tcW w:w="3373"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Desember 2014</w:t>
            </w:r>
          </w:p>
        </w:tc>
        <w:tc>
          <w:tcPr>
            <w:tcW w:w="4314"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4.704</w:t>
            </w:r>
          </w:p>
        </w:tc>
      </w:tr>
      <w:tr w:rsidR="006B4489" w:rsidRPr="006F2A1E" w:rsidTr="001F77D7">
        <w:tc>
          <w:tcPr>
            <w:tcW w:w="475"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2</w:t>
            </w:r>
          </w:p>
        </w:tc>
        <w:tc>
          <w:tcPr>
            <w:tcW w:w="3373"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Desember 2015</w:t>
            </w:r>
          </w:p>
        </w:tc>
        <w:tc>
          <w:tcPr>
            <w:tcW w:w="4314"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5.058</w:t>
            </w:r>
          </w:p>
        </w:tc>
      </w:tr>
      <w:tr w:rsidR="006B4489" w:rsidRPr="006F2A1E" w:rsidTr="001F77D7">
        <w:tc>
          <w:tcPr>
            <w:tcW w:w="475"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3</w:t>
            </w:r>
          </w:p>
        </w:tc>
        <w:tc>
          <w:tcPr>
            <w:tcW w:w="3373"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Pertumbuhan</w:t>
            </w:r>
          </w:p>
        </w:tc>
        <w:tc>
          <w:tcPr>
            <w:tcW w:w="4314" w:type="dxa"/>
            <w:tcBorders>
              <w:top w:val="single" w:sz="4" w:space="0" w:color="auto"/>
              <w:left w:val="single" w:sz="4" w:space="0" w:color="auto"/>
              <w:bottom w:val="single" w:sz="4" w:space="0" w:color="auto"/>
              <w:right w:val="single" w:sz="4" w:space="0" w:color="auto"/>
            </w:tcBorders>
            <w:hideMark/>
          </w:tcPr>
          <w:p w:rsidR="006B4489" w:rsidRPr="006F2A1E" w:rsidRDefault="006B4489" w:rsidP="001F77D7">
            <w:pPr>
              <w:contextualSpacing/>
              <w:jc w:val="center"/>
              <w:rPr>
                <w:rFonts w:ascii="Arial Narrow" w:hAnsi="Arial Narrow"/>
                <w:sz w:val="24"/>
                <w:szCs w:val="24"/>
              </w:rPr>
            </w:pPr>
            <w:r w:rsidRPr="006F2A1E">
              <w:rPr>
                <w:rFonts w:ascii="Arial Narrow" w:hAnsi="Arial Narrow"/>
                <w:sz w:val="24"/>
                <w:szCs w:val="24"/>
              </w:rPr>
              <w:t>7,525 %</w:t>
            </w:r>
          </w:p>
        </w:tc>
      </w:tr>
    </w:tbl>
    <w:p w:rsidR="006B4489" w:rsidRPr="006F2A1E" w:rsidRDefault="006B4489" w:rsidP="006B4489">
      <w:pPr>
        <w:ind w:left="1080"/>
        <w:contextualSpacing/>
        <w:rPr>
          <w:rFonts w:ascii="Arial Narrow" w:eastAsia="Calibri" w:hAnsi="Arial Narrow" w:cs="Times New Roman"/>
          <w:b/>
          <w:sz w:val="24"/>
          <w:szCs w:val="24"/>
        </w:rPr>
      </w:pPr>
      <w:r w:rsidRPr="006F2A1E">
        <w:rPr>
          <w:rFonts w:ascii="Arial Narrow" w:eastAsia="Calibri" w:hAnsi="Arial Narrow" w:cs="Times New Roman"/>
          <w:b/>
          <w:sz w:val="24"/>
          <w:szCs w:val="24"/>
        </w:rPr>
        <w:t>Sumber: OJK. Statistik Perbankan Syariah September 2016</w:t>
      </w:r>
    </w:p>
    <w:p w:rsidR="00272D19" w:rsidRPr="001D2275" w:rsidRDefault="006B4489" w:rsidP="001D2275">
      <w:pPr>
        <w:ind w:left="1080" w:firstLine="360"/>
        <w:contextualSpacing/>
        <w:jc w:val="both"/>
        <w:rPr>
          <w:rFonts w:ascii="Times New Roman" w:eastAsia="Calibri" w:hAnsi="Times New Roman" w:cs="Times New Roman"/>
          <w:sz w:val="24"/>
          <w:szCs w:val="24"/>
        </w:rPr>
      </w:pPr>
      <w:r w:rsidRPr="006F2A1E">
        <w:rPr>
          <w:rFonts w:ascii="Arial Narrow" w:eastAsia="Calibri" w:hAnsi="Arial Narrow" w:cs="Times New Roman"/>
          <w:sz w:val="24"/>
          <w:szCs w:val="24"/>
        </w:rPr>
        <w:t xml:space="preserve"> </w:t>
      </w:r>
      <w:r w:rsidRPr="001D2275">
        <w:rPr>
          <w:rFonts w:ascii="Times New Roman" w:eastAsia="Calibri" w:hAnsi="Times New Roman" w:cs="Times New Roman"/>
          <w:sz w:val="24"/>
          <w:szCs w:val="24"/>
        </w:rPr>
        <w:t>Dari data diatas menunjukkan bahwa jumlah sumber daya manusia di BPR syariah mengalami pertumbuhan sebesar 7,525 persen. Dari jumlah 4.704 orang pada desember 2014 menjadi 5.058 orang pada desember 2016.  Kedepannya semakin berkembangnya BPR Syariah di Indonesia juga akan melibatkan banyak sumber daya manusia secara kuantitas.</w:t>
      </w:r>
    </w:p>
    <w:p w:rsidR="006B4489" w:rsidRPr="001D2275" w:rsidRDefault="006B4489" w:rsidP="006B4489">
      <w:pPr>
        <w:numPr>
          <w:ilvl w:val="1"/>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Pentingnya penerapan Calestial Management Bagi Sumber Daya Manusia di BPR Syariah</w:t>
      </w:r>
    </w:p>
    <w:p w:rsidR="006B4489" w:rsidRPr="001D2275" w:rsidRDefault="006B4489" w:rsidP="006B4489">
      <w:pPr>
        <w:widowControl w:val="0"/>
        <w:spacing w:before="204" w:after="0" w:line="360" w:lineRule="auto"/>
        <w:ind w:left="1080" w:right="104"/>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sz w:val="24"/>
          <w:szCs w:val="24"/>
          <w:lang w:val="en-US"/>
        </w:rPr>
        <w:t>Konsep Celestial Management memiliki tiga unsur penting yaitu ZIKR, PIKR, MIKR</w:t>
      </w:r>
    </w:p>
    <w:p w:rsidR="006B4489" w:rsidRPr="001D2275" w:rsidRDefault="006B4489" w:rsidP="006B4489">
      <w:pPr>
        <w:widowControl w:val="0"/>
        <w:numPr>
          <w:ilvl w:val="0"/>
          <w:numId w:val="16"/>
        </w:numPr>
        <w:spacing w:before="204" w:after="0" w:line="360" w:lineRule="auto"/>
        <w:ind w:right="104"/>
        <w:jc w:val="both"/>
        <w:rPr>
          <w:rFonts w:ascii="Times New Roman" w:eastAsia="Times New Roman" w:hAnsi="Times New Roman" w:cs="Times New Roman"/>
          <w:b/>
          <w:sz w:val="24"/>
          <w:szCs w:val="24"/>
          <w:lang w:val="en-US"/>
        </w:rPr>
      </w:pPr>
      <w:r w:rsidRPr="001D2275">
        <w:rPr>
          <w:rFonts w:ascii="Times New Roman" w:eastAsia="Times New Roman" w:hAnsi="Times New Roman" w:cs="Times New Roman"/>
          <w:b/>
          <w:sz w:val="24"/>
          <w:szCs w:val="24"/>
          <w:lang w:val="en-US"/>
        </w:rPr>
        <w:t>ZIKR, yang terdiri dari (Zero Base, Iman, Konsisten, dan Result Oriented)</w:t>
      </w:r>
    </w:p>
    <w:p w:rsidR="006B4489" w:rsidRPr="001D2275" w:rsidRDefault="006B4489" w:rsidP="006B4489">
      <w:pPr>
        <w:widowControl w:val="0"/>
        <w:numPr>
          <w:ilvl w:val="0"/>
          <w:numId w:val="17"/>
        </w:numPr>
        <w:spacing w:before="204" w:after="0" w:line="360" w:lineRule="auto"/>
        <w:ind w:right="104"/>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Zero</w:t>
      </w:r>
      <w:r w:rsidRPr="001D2275">
        <w:rPr>
          <w:rFonts w:ascii="Times New Roman" w:eastAsia="Times New Roman" w:hAnsi="Times New Roman" w:cs="Times New Roman"/>
          <w:sz w:val="24"/>
          <w:szCs w:val="24"/>
          <w:lang w:val="en-US"/>
        </w:rPr>
        <w:t xml:space="preserve"> menunjukkan bahwa erat kaitannya dengan niat, ketulusan dalam bekerja. Sumber daya manusia di bank syariah harus meniatkan agar setiap yang dilakukannya bertujuan mencari ridha dari Allah SWT, agar tidak sia-sia dan mendapatkan rahmatNya. Dengan demikian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w:t>
      </w:r>
      <w:proofErr w:type="gramStart"/>
      <w:r w:rsidRPr="001D2275">
        <w:rPr>
          <w:rFonts w:ascii="Times New Roman" w:eastAsia="Times New Roman" w:hAnsi="Times New Roman" w:cs="Times New Roman"/>
          <w:sz w:val="24"/>
          <w:szCs w:val="24"/>
          <w:lang w:val="en-US"/>
        </w:rPr>
        <w:t>akan</w:t>
      </w:r>
      <w:proofErr w:type="gramEnd"/>
      <w:r w:rsidRPr="001D2275">
        <w:rPr>
          <w:rFonts w:ascii="Times New Roman" w:eastAsia="Times New Roman" w:hAnsi="Times New Roman" w:cs="Times New Roman"/>
          <w:sz w:val="24"/>
          <w:szCs w:val="24"/>
          <w:lang w:val="en-US"/>
        </w:rPr>
        <w:t xml:space="preserve"> memacu diri dalam bekerja.</w:t>
      </w:r>
    </w:p>
    <w:p w:rsidR="006B4489" w:rsidRPr="001D2275" w:rsidRDefault="006B4489" w:rsidP="006B4489">
      <w:pPr>
        <w:widowControl w:val="0"/>
        <w:numPr>
          <w:ilvl w:val="0"/>
          <w:numId w:val="17"/>
        </w:numPr>
        <w:spacing w:before="204" w:after="0" w:line="360" w:lineRule="auto"/>
        <w:ind w:right="104"/>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Iman</w:t>
      </w:r>
      <w:r w:rsidRPr="001D2275">
        <w:rPr>
          <w:rFonts w:ascii="Times New Roman" w:eastAsia="Times New Roman" w:hAnsi="Times New Roman" w:cs="Times New Roman"/>
          <w:sz w:val="24"/>
          <w:szCs w:val="24"/>
          <w:lang w:val="en-US"/>
        </w:rPr>
        <w:t xml:space="preserve"> menunjukkan erat kaitannya suatu keyakinan </w:t>
      </w:r>
      <w:proofErr w:type="gramStart"/>
      <w:r w:rsidRPr="001D2275">
        <w:rPr>
          <w:rFonts w:ascii="Times New Roman" w:eastAsia="Times New Roman" w:hAnsi="Times New Roman" w:cs="Times New Roman"/>
          <w:sz w:val="24"/>
          <w:szCs w:val="24"/>
          <w:lang w:val="en-US"/>
        </w:rPr>
        <w:t>akan</w:t>
      </w:r>
      <w:proofErr w:type="gramEnd"/>
      <w:r w:rsidRPr="001D2275">
        <w:rPr>
          <w:rFonts w:ascii="Times New Roman" w:eastAsia="Times New Roman" w:hAnsi="Times New Roman" w:cs="Times New Roman"/>
          <w:sz w:val="24"/>
          <w:szCs w:val="24"/>
          <w:lang w:val="en-US"/>
        </w:rPr>
        <w:t xml:space="preserve"> kekuasaan Allah SWT, keyakinan akan janji-janji Allah SWT.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memiliki iman keyakian bahwa </w:t>
      </w:r>
      <w:proofErr w:type="gramStart"/>
      <w:r w:rsidRPr="001D2275">
        <w:rPr>
          <w:rFonts w:ascii="Times New Roman" w:eastAsia="Times New Roman" w:hAnsi="Times New Roman" w:cs="Times New Roman"/>
          <w:sz w:val="24"/>
          <w:szCs w:val="24"/>
          <w:lang w:val="en-US"/>
        </w:rPr>
        <w:t>apa</w:t>
      </w:r>
      <w:proofErr w:type="gramEnd"/>
      <w:r w:rsidRPr="001D2275">
        <w:rPr>
          <w:rFonts w:ascii="Times New Roman" w:eastAsia="Times New Roman" w:hAnsi="Times New Roman" w:cs="Times New Roman"/>
          <w:sz w:val="24"/>
          <w:szCs w:val="24"/>
          <w:lang w:val="en-US"/>
        </w:rPr>
        <w:t xml:space="preserve"> yang </w:t>
      </w:r>
      <w:r w:rsidRPr="001D2275">
        <w:rPr>
          <w:rFonts w:ascii="Times New Roman" w:eastAsia="Times New Roman" w:hAnsi="Times New Roman" w:cs="Times New Roman"/>
          <w:sz w:val="24"/>
          <w:szCs w:val="24"/>
          <w:lang w:val="en-US"/>
        </w:rPr>
        <w:lastRenderedPageBreak/>
        <w:t>dilakukannya selalu dalam pantauan dari Allah SWT, sehingga mereka merasa enggan dalam berbuat hal-hal yang dilarang.</w:t>
      </w:r>
    </w:p>
    <w:p w:rsidR="006B4489" w:rsidRPr="001D2275" w:rsidRDefault="006B4489" w:rsidP="006B4489">
      <w:pPr>
        <w:widowControl w:val="0"/>
        <w:numPr>
          <w:ilvl w:val="0"/>
          <w:numId w:val="17"/>
        </w:numPr>
        <w:spacing w:before="204" w:after="0" w:line="360" w:lineRule="auto"/>
        <w:ind w:right="104"/>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Konsisten</w:t>
      </w:r>
      <w:r w:rsidRPr="001D2275">
        <w:rPr>
          <w:rFonts w:ascii="Times New Roman" w:eastAsia="Times New Roman" w:hAnsi="Times New Roman" w:cs="Times New Roman"/>
          <w:sz w:val="24"/>
          <w:szCs w:val="24"/>
          <w:lang w:val="en-US"/>
        </w:rPr>
        <w:t>, maksudnya untuk sampai pada titik sasaran, zero base dan iman harus dijaga secara konsisten/harus istiqomah dan kaffah.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konsisten dalam menjalankan tugasnya sebagai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Konsisten jika mempertahankan prestasi yang telah dimiliki, dan terus konsisten membenahi setiap kekurangan di lingkungan</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Konsisten dalam mengembangkan produk dan inovasi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serta memasarkan perbankan syariah kepada seluruh lapisan masyarakat.</w:t>
      </w:r>
    </w:p>
    <w:p w:rsidR="006B4489" w:rsidRPr="001D2275" w:rsidRDefault="006B4489" w:rsidP="006B4489">
      <w:pPr>
        <w:widowControl w:val="0"/>
        <w:numPr>
          <w:ilvl w:val="0"/>
          <w:numId w:val="17"/>
        </w:numPr>
        <w:spacing w:before="204" w:after="0" w:line="360" w:lineRule="auto"/>
        <w:ind w:right="104"/>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Result oriented,</w:t>
      </w:r>
      <w:r w:rsidRPr="001D2275">
        <w:rPr>
          <w:rFonts w:ascii="Times New Roman" w:eastAsia="Times New Roman" w:hAnsi="Times New Roman" w:cs="Times New Roman"/>
          <w:sz w:val="24"/>
          <w:szCs w:val="24"/>
          <w:lang w:val="en-US"/>
        </w:rPr>
        <w:t xml:space="preserve"> dapat diartikan bahwa dalam bekerja atau bisnis sebagai suatu perwujudan ibadah, maka harus mempunyai </w:t>
      </w:r>
      <w:proofErr w:type="gramStart"/>
      <w:r w:rsidRPr="001D2275">
        <w:rPr>
          <w:rFonts w:ascii="Times New Roman" w:eastAsia="Times New Roman" w:hAnsi="Times New Roman" w:cs="Times New Roman"/>
          <w:sz w:val="24"/>
          <w:szCs w:val="24"/>
          <w:lang w:val="en-US"/>
        </w:rPr>
        <w:t>Result  Oriented</w:t>
      </w:r>
      <w:proofErr w:type="gramEnd"/>
      <w:r w:rsidRPr="001D2275">
        <w:rPr>
          <w:rFonts w:ascii="Times New Roman" w:eastAsia="Times New Roman" w:hAnsi="Times New Roman" w:cs="Times New Roman"/>
          <w:sz w:val="24"/>
          <w:szCs w:val="24"/>
          <w:lang w:val="en-US"/>
        </w:rPr>
        <w:t xml:space="preserve">. Result </w:t>
      </w:r>
      <w:proofErr w:type="gramStart"/>
      <w:r w:rsidRPr="001D2275">
        <w:rPr>
          <w:rFonts w:ascii="Times New Roman" w:eastAsia="Times New Roman" w:hAnsi="Times New Roman" w:cs="Times New Roman"/>
          <w:sz w:val="24"/>
          <w:szCs w:val="24"/>
          <w:lang w:val="en-US"/>
        </w:rPr>
        <w:t>Oriented</w:t>
      </w:r>
      <w:proofErr w:type="gramEnd"/>
      <w:r w:rsidRPr="001D2275">
        <w:rPr>
          <w:rFonts w:ascii="Times New Roman" w:eastAsia="Times New Roman" w:hAnsi="Times New Roman" w:cs="Times New Roman"/>
          <w:sz w:val="24"/>
          <w:szCs w:val="24"/>
          <w:lang w:val="en-US"/>
        </w:rPr>
        <w:t xml:space="preserve"> yang dimaksud disini adalah </w:t>
      </w:r>
      <w:r w:rsidRPr="001D2275">
        <w:rPr>
          <w:rFonts w:ascii="Times New Roman" w:eastAsia="Times New Roman" w:hAnsi="Times New Roman" w:cs="Times New Roman"/>
          <w:i/>
          <w:sz w:val="24"/>
          <w:szCs w:val="24"/>
          <w:lang w:val="en-US"/>
        </w:rPr>
        <w:t xml:space="preserve">Mardhatillah/Willing Of God </w:t>
      </w:r>
      <w:r w:rsidRPr="001D2275">
        <w:rPr>
          <w:rFonts w:ascii="Times New Roman" w:eastAsia="Times New Roman" w:hAnsi="Times New Roman" w:cs="Times New Roman"/>
          <w:sz w:val="24"/>
          <w:szCs w:val="24"/>
          <w:lang w:val="en-US"/>
        </w:rPr>
        <w:t>(keridhaan Allah SWT). Yaitu orientasi utama menjadi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yaitu mengetahui orientasi yaitu falah bahagia di dunia dan akhirat. Meskipun</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itu adalah lembaga bisnis, tapi tidak mengabaikan hal-hal yang bisa melanggar aturan agama. Orientasi dunia dan akhirat harus dimiliki oleh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karena menjadi pembeda dengan orientasi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konvensional.</w:t>
      </w:r>
    </w:p>
    <w:p w:rsidR="006B4489" w:rsidRPr="001D2275" w:rsidRDefault="006B4489" w:rsidP="006B4489">
      <w:pPr>
        <w:widowControl w:val="0"/>
        <w:numPr>
          <w:ilvl w:val="0"/>
          <w:numId w:val="16"/>
        </w:numPr>
        <w:spacing w:before="204" w:after="0" w:line="360" w:lineRule="auto"/>
        <w:ind w:right="104"/>
        <w:jc w:val="both"/>
        <w:rPr>
          <w:rFonts w:ascii="Times New Roman" w:eastAsia="Times New Roman" w:hAnsi="Times New Roman" w:cs="Times New Roman"/>
          <w:b/>
          <w:sz w:val="24"/>
          <w:szCs w:val="24"/>
          <w:lang w:val="en-US"/>
        </w:rPr>
      </w:pPr>
      <w:r w:rsidRPr="001D2275">
        <w:rPr>
          <w:rFonts w:ascii="Times New Roman" w:eastAsia="Times New Roman" w:hAnsi="Times New Roman" w:cs="Times New Roman"/>
          <w:b/>
          <w:sz w:val="24"/>
          <w:szCs w:val="24"/>
          <w:lang w:val="en-US"/>
        </w:rPr>
        <w:t>P I K R (</w:t>
      </w:r>
      <w:r w:rsidRPr="001D2275">
        <w:rPr>
          <w:rFonts w:ascii="Times New Roman" w:eastAsia="Times New Roman" w:hAnsi="Times New Roman" w:cs="Times New Roman"/>
          <w:b/>
          <w:i/>
          <w:sz w:val="24"/>
          <w:szCs w:val="24"/>
          <w:lang w:val="en-US"/>
        </w:rPr>
        <w:t>Power, Information, Knowledge, dan Reward</w:t>
      </w:r>
      <w:r w:rsidRPr="001D2275">
        <w:rPr>
          <w:rFonts w:ascii="Times New Roman" w:eastAsia="Times New Roman" w:hAnsi="Times New Roman" w:cs="Times New Roman"/>
          <w:b/>
          <w:sz w:val="24"/>
          <w:szCs w:val="24"/>
          <w:lang w:val="en-US"/>
        </w:rPr>
        <w:t>).</w:t>
      </w:r>
    </w:p>
    <w:p w:rsidR="006B4489" w:rsidRPr="001D2275" w:rsidRDefault="006B4489" w:rsidP="006B4489">
      <w:pPr>
        <w:widowControl w:val="0"/>
        <w:numPr>
          <w:ilvl w:val="0"/>
          <w:numId w:val="18"/>
        </w:numPr>
        <w:spacing w:before="204" w:after="0" w:line="360" w:lineRule="auto"/>
        <w:ind w:right="104"/>
        <w:jc w:val="both"/>
        <w:rPr>
          <w:rFonts w:ascii="Times New Roman" w:eastAsia="Times New Roman" w:hAnsi="Times New Roman" w:cs="Times New Roman"/>
          <w:b/>
          <w:sz w:val="24"/>
          <w:szCs w:val="24"/>
          <w:lang w:val="en-US"/>
        </w:rPr>
      </w:pPr>
      <w:r w:rsidRPr="001D2275">
        <w:rPr>
          <w:rFonts w:ascii="Times New Roman" w:eastAsia="Times New Roman" w:hAnsi="Times New Roman" w:cs="Times New Roman"/>
          <w:b/>
          <w:sz w:val="24"/>
          <w:szCs w:val="24"/>
          <w:lang w:val="en-US"/>
        </w:rPr>
        <w:t xml:space="preserve">Power Sharing </w:t>
      </w:r>
      <w:r w:rsidRPr="001D2275">
        <w:rPr>
          <w:rFonts w:ascii="Times New Roman" w:eastAsia="Times New Roman" w:hAnsi="Times New Roman" w:cs="Times New Roman"/>
          <w:sz w:val="24"/>
          <w:szCs w:val="24"/>
          <w:lang w:val="en-US"/>
        </w:rPr>
        <w:t>(Pembagian</w:t>
      </w:r>
      <w:r w:rsidRPr="001D2275">
        <w:rPr>
          <w:rFonts w:ascii="Times New Roman" w:eastAsia="Times New Roman" w:hAnsi="Times New Roman" w:cs="Times New Roman"/>
          <w:spacing w:val="-7"/>
          <w:sz w:val="24"/>
          <w:szCs w:val="24"/>
          <w:lang w:val="en-US"/>
        </w:rPr>
        <w:t xml:space="preserve"> </w:t>
      </w:r>
      <w:r w:rsidRPr="001D2275">
        <w:rPr>
          <w:rFonts w:ascii="Times New Roman" w:eastAsia="Times New Roman" w:hAnsi="Times New Roman" w:cs="Times New Roman"/>
          <w:sz w:val="24"/>
          <w:szCs w:val="24"/>
          <w:lang w:val="en-US"/>
        </w:rPr>
        <w:t xml:space="preserve">kekuasaan), Pembagian kekuasaan/pendelegasiaan kekuasaan dapat diartikan bahwa seorang individu tidak bisa sendirian dalam bekerja tetapi haruslah berkelompok, bersama-sama dengan pegawai/karyawan lainnya, duduk </w:t>
      </w:r>
      <w:proofErr w:type="gramStart"/>
      <w:r w:rsidRPr="001D2275">
        <w:rPr>
          <w:rFonts w:ascii="Times New Roman" w:eastAsia="Times New Roman" w:hAnsi="Times New Roman" w:cs="Times New Roman"/>
          <w:sz w:val="24"/>
          <w:szCs w:val="24"/>
          <w:lang w:val="en-US"/>
        </w:rPr>
        <w:t>bersama  dalam</w:t>
      </w:r>
      <w:proofErr w:type="gramEnd"/>
      <w:r w:rsidRPr="001D2275">
        <w:rPr>
          <w:rFonts w:ascii="Times New Roman" w:eastAsia="Times New Roman" w:hAnsi="Times New Roman" w:cs="Times New Roman"/>
          <w:sz w:val="24"/>
          <w:szCs w:val="24"/>
          <w:lang w:val="en-US"/>
        </w:rPr>
        <w:t xml:space="preserve">  sebuah  team.  Hal ini menunjukkan bahwa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memiliki sifat power sharing dalam bekerja, sebagai bentuk profesionalisme, bahwa setiap mereka memiliki amanah, yang harus dipertanggungjawabkan. Dengan demikian ada kebersamaan antara sumber daya manusia. </w:t>
      </w:r>
    </w:p>
    <w:p w:rsidR="006B4489" w:rsidRPr="001D2275" w:rsidRDefault="006B4489" w:rsidP="006B4489">
      <w:pPr>
        <w:widowControl w:val="0"/>
        <w:numPr>
          <w:ilvl w:val="0"/>
          <w:numId w:val="18"/>
        </w:numPr>
        <w:spacing w:before="204" w:after="0" w:line="360" w:lineRule="auto"/>
        <w:ind w:right="104"/>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Information,</w:t>
      </w:r>
      <w:r w:rsidRPr="001D2275">
        <w:rPr>
          <w:rFonts w:ascii="Times New Roman" w:eastAsia="Times New Roman" w:hAnsi="Times New Roman" w:cs="Times New Roman"/>
          <w:sz w:val="24"/>
          <w:szCs w:val="24"/>
          <w:lang w:val="en-US"/>
        </w:rPr>
        <w:t xml:space="preserve"> Dalam melaksanakan tugas sebagai penerima </w:t>
      </w:r>
      <w:r w:rsidRPr="001D2275">
        <w:rPr>
          <w:rFonts w:ascii="Times New Roman" w:eastAsia="Times New Roman" w:hAnsi="Times New Roman" w:cs="Times New Roman"/>
          <w:sz w:val="24"/>
          <w:szCs w:val="24"/>
          <w:lang w:val="en-US"/>
        </w:rPr>
        <w:lastRenderedPageBreak/>
        <w:t>pendelegasian (</w:t>
      </w:r>
      <w:r w:rsidRPr="001D2275">
        <w:rPr>
          <w:rFonts w:ascii="Times New Roman" w:eastAsia="Times New Roman" w:hAnsi="Times New Roman" w:cs="Times New Roman"/>
          <w:i/>
          <w:sz w:val="24"/>
          <w:szCs w:val="24"/>
          <w:lang w:val="en-US"/>
        </w:rPr>
        <w:t>power sharing</w:t>
      </w:r>
      <w:r w:rsidRPr="001D2275">
        <w:rPr>
          <w:rFonts w:ascii="Times New Roman" w:eastAsia="Times New Roman" w:hAnsi="Times New Roman" w:cs="Times New Roman"/>
          <w:sz w:val="24"/>
          <w:szCs w:val="24"/>
          <w:lang w:val="en-US"/>
        </w:rPr>
        <w:t>), ditentukan oleh terbaginya informasinya yang diperoleh. Jika individu bertugas di unit terbawah tentunya banyak informasinya dari atas.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pekah dan memiliki akses informasi yang baik. Dalam rangka bisa meningkatkan skill, memicu inovasi dalam menciptakan produk, serta strategi dalam menjaring nasabah yang lebih banyak. Dengan informasi ini sumber daya manusia di</w:t>
      </w:r>
      <w:r w:rsidRPr="001D2275">
        <w:rPr>
          <w:rFonts w:ascii="Times New Roman" w:eastAsia="Times New Roman" w:hAnsi="Times New Roman" w:cs="Times New Roman"/>
          <w:sz w:val="24"/>
          <w:szCs w:val="24"/>
        </w:rPr>
        <w:t xml:space="preserve"> BPR </w:t>
      </w:r>
      <w:r w:rsidRPr="001D2275">
        <w:rPr>
          <w:rFonts w:ascii="Times New Roman" w:eastAsia="Times New Roman" w:hAnsi="Times New Roman" w:cs="Times New Roman"/>
          <w:sz w:val="24"/>
          <w:szCs w:val="24"/>
          <w:lang w:val="en-US"/>
        </w:rPr>
        <w:t xml:space="preserve">syariah tidak </w:t>
      </w:r>
      <w:proofErr w:type="gramStart"/>
      <w:r w:rsidRPr="001D2275">
        <w:rPr>
          <w:rFonts w:ascii="Times New Roman" w:eastAsia="Times New Roman" w:hAnsi="Times New Roman" w:cs="Times New Roman"/>
          <w:sz w:val="24"/>
          <w:szCs w:val="24"/>
          <w:lang w:val="en-US"/>
        </w:rPr>
        <w:t>akan</w:t>
      </w:r>
      <w:proofErr w:type="gramEnd"/>
      <w:r w:rsidRPr="001D2275">
        <w:rPr>
          <w:rFonts w:ascii="Times New Roman" w:eastAsia="Times New Roman" w:hAnsi="Times New Roman" w:cs="Times New Roman"/>
          <w:sz w:val="24"/>
          <w:szCs w:val="24"/>
          <w:lang w:val="en-US"/>
        </w:rPr>
        <w:t xml:space="preserve"> ketinggalan dalam mengembangkan diri.</w:t>
      </w:r>
    </w:p>
    <w:p w:rsidR="006B4489" w:rsidRPr="001D2275" w:rsidRDefault="006B4489" w:rsidP="006B4489">
      <w:pPr>
        <w:widowControl w:val="0"/>
        <w:numPr>
          <w:ilvl w:val="0"/>
          <w:numId w:val="18"/>
        </w:numPr>
        <w:spacing w:before="204" w:after="0" w:line="360" w:lineRule="auto"/>
        <w:ind w:right="104"/>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 xml:space="preserve">Knowledge Sharing </w:t>
      </w:r>
      <w:r w:rsidRPr="001D2275">
        <w:rPr>
          <w:rFonts w:ascii="Times New Roman" w:eastAsia="Times New Roman" w:hAnsi="Times New Roman" w:cs="Times New Roman"/>
          <w:sz w:val="24"/>
          <w:szCs w:val="24"/>
          <w:lang w:val="en-US"/>
        </w:rPr>
        <w:t>(pembagian</w:t>
      </w:r>
      <w:r w:rsidRPr="001D2275">
        <w:rPr>
          <w:rFonts w:ascii="Times New Roman" w:eastAsia="Times New Roman" w:hAnsi="Times New Roman" w:cs="Times New Roman"/>
          <w:spacing w:val="-9"/>
          <w:sz w:val="24"/>
          <w:szCs w:val="24"/>
          <w:lang w:val="en-US"/>
        </w:rPr>
        <w:t xml:space="preserve"> </w:t>
      </w:r>
      <w:r w:rsidRPr="001D2275">
        <w:rPr>
          <w:rFonts w:ascii="Times New Roman" w:eastAsia="Times New Roman" w:hAnsi="Times New Roman" w:cs="Times New Roman"/>
          <w:sz w:val="24"/>
          <w:szCs w:val="24"/>
          <w:lang w:val="en-US"/>
        </w:rPr>
        <w:t xml:space="preserve">pengetahuan), Pembagian informasi yang diperlukan akan sia-sia bila tidak terjadi knowledge sharing (pembagian pengetahuan dan keterampilan), sehingga </w:t>
      </w:r>
      <w:proofErr w:type="gramStart"/>
      <w:r w:rsidRPr="001D2275">
        <w:rPr>
          <w:rFonts w:ascii="Times New Roman" w:eastAsia="Times New Roman" w:hAnsi="Times New Roman" w:cs="Times New Roman"/>
          <w:sz w:val="24"/>
          <w:szCs w:val="24"/>
          <w:lang w:val="en-US"/>
        </w:rPr>
        <w:t>yang  mengetahui</w:t>
      </w:r>
      <w:proofErr w:type="gramEnd"/>
      <w:r w:rsidRPr="001D2275">
        <w:rPr>
          <w:rFonts w:ascii="Times New Roman" w:eastAsia="Times New Roman" w:hAnsi="Times New Roman" w:cs="Times New Roman"/>
          <w:sz w:val="24"/>
          <w:szCs w:val="24"/>
          <w:lang w:val="en-US"/>
        </w:rPr>
        <w:t xml:space="preserve">  teknik-teknik  permainan  hanya  itu-itu  saja, akibatnya sebagian pegawai/karyawan tidak cukup pengetahuan dalam  melaksanakan tugas. Knowledge Sharing harus dimiliki oleh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mengingat</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punya perbedaan yang sangat signifikan dengan</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konvensional, sehingga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dituntut memiliki knowledge yang lebih jika di banding</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konvensional. Mana mungkin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bisa memasarkan atau menjelaskan jika tidak memiliki knowledge tentang bank syariah.</w:t>
      </w:r>
    </w:p>
    <w:p w:rsidR="006B4489" w:rsidRPr="001D2275" w:rsidRDefault="006B4489" w:rsidP="006B4489">
      <w:pPr>
        <w:widowControl w:val="0"/>
        <w:numPr>
          <w:ilvl w:val="0"/>
          <w:numId w:val="18"/>
        </w:numPr>
        <w:spacing w:before="204" w:after="0" w:line="360" w:lineRule="auto"/>
        <w:ind w:right="104"/>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 xml:space="preserve">Reward Sharing </w:t>
      </w:r>
      <w:r w:rsidRPr="001D2275">
        <w:rPr>
          <w:rFonts w:ascii="Times New Roman" w:eastAsia="Times New Roman" w:hAnsi="Times New Roman" w:cs="Times New Roman"/>
          <w:sz w:val="24"/>
          <w:szCs w:val="24"/>
          <w:lang w:val="en-US"/>
        </w:rPr>
        <w:t>(pembagian</w:t>
      </w:r>
      <w:r w:rsidRPr="001D2275">
        <w:rPr>
          <w:rFonts w:ascii="Times New Roman" w:eastAsia="Times New Roman" w:hAnsi="Times New Roman" w:cs="Times New Roman"/>
          <w:spacing w:val="-14"/>
          <w:sz w:val="24"/>
          <w:szCs w:val="24"/>
          <w:lang w:val="en-US"/>
        </w:rPr>
        <w:t xml:space="preserve"> </w:t>
      </w:r>
      <w:r w:rsidRPr="001D2275">
        <w:rPr>
          <w:rFonts w:ascii="Times New Roman" w:eastAsia="Times New Roman" w:hAnsi="Times New Roman" w:cs="Times New Roman"/>
          <w:sz w:val="24"/>
          <w:szCs w:val="24"/>
          <w:lang w:val="en-US"/>
        </w:rPr>
        <w:t xml:space="preserve">hadiah/ganjaran), Imbalan untuk pemain/pekerja itulah yang disebut </w:t>
      </w:r>
      <w:r w:rsidRPr="001D2275">
        <w:rPr>
          <w:rFonts w:ascii="Times New Roman" w:eastAsia="Times New Roman" w:hAnsi="Times New Roman" w:cs="Times New Roman"/>
          <w:i/>
          <w:sz w:val="24"/>
          <w:szCs w:val="24"/>
          <w:lang w:val="en-US"/>
        </w:rPr>
        <w:t>Reward</w:t>
      </w:r>
      <w:r w:rsidRPr="001D2275">
        <w:rPr>
          <w:rFonts w:ascii="Times New Roman" w:eastAsia="Times New Roman" w:hAnsi="Times New Roman" w:cs="Times New Roman"/>
          <w:sz w:val="24"/>
          <w:szCs w:val="24"/>
          <w:lang w:val="en-US"/>
        </w:rPr>
        <w:t xml:space="preserve">. </w:t>
      </w:r>
      <w:r w:rsidRPr="001D2275">
        <w:rPr>
          <w:rFonts w:ascii="Times New Roman" w:eastAsia="Times New Roman" w:hAnsi="Times New Roman" w:cs="Times New Roman"/>
          <w:i/>
          <w:sz w:val="24"/>
          <w:szCs w:val="24"/>
          <w:lang w:val="en-US"/>
        </w:rPr>
        <w:t xml:space="preserve">Reward </w:t>
      </w:r>
      <w:r w:rsidRPr="001D2275">
        <w:rPr>
          <w:rFonts w:ascii="Times New Roman" w:eastAsia="Times New Roman" w:hAnsi="Times New Roman" w:cs="Times New Roman"/>
          <w:sz w:val="24"/>
          <w:szCs w:val="24"/>
          <w:lang w:val="en-US"/>
        </w:rPr>
        <w:t xml:space="preserve">tidak selalu berbentuk uang, tetapi juga penghargaan, sekurang- kurangnya pengakuan dari atasan. Jadi </w:t>
      </w:r>
      <w:r w:rsidRPr="001D2275">
        <w:rPr>
          <w:rFonts w:ascii="Times New Roman" w:eastAsia="Times New Roman" w:hAnsi="Times New Roman" w:cs="Times New Roman"/>
          <w:i/>
          <w:sz w:val="24"/>
          <w:szCs w:val="24"/>
          <w:lang w:val="en-US"/>
        </w:rPr>
        <w:t xml:space="preserve">reward </w:t>
      </w:r>
      <w:r w:rsidRPr="001D2275">
        <w:rPr>
          <w:rFonts w:ascii="Times New Roman" w:eastAsia="Times New Roman" w:hAnsi="Times New Roman" w:cs="Times New Roman"/>
          <w:sz w:val="24"/>
          <w:szCs w:val="24"/>
          <w:lang w:val="en-US"/>
        </w:rPr>
        <w:t>diterima terakhir, setelah ada</w:t>
      </w:r>
      <w:r w:rsidRPr="001D2275">
        <w:rPr>
          <w:rFonts w:ascii="Times New Roman" w:eastAsia="Times New Roman" w:hAnsi="Times New Roman" w:cs="Times New Roman"/>
          <w:spacing w:val="-3"/>
          <w:sz w:val="24"/>
          <w:szCs w:val="24"/>
          <w:lang w:val="en-US"/>
        </w:rPr>
        <w:t xml:space="preserve"> </w:t>
      </w:r>
      <w:r w:rsidRPr="001D2275">
        <w:rPr>
          <w:rFonts w:ascii="Times New Roman" w:eastAsia="Times New Roman" w:hAnsi="Times New Roman" w:cs="Times New Roman"/>
          <w:sz w:val="24"/>
          <w:szCs w:val="24"/>
          <w:lang w:val="en-US"/>
        </w:rPr>
        <w:t>prestasi. Sebagai sumber daya manusia yang bekerja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dituntut berbuat adil, khususnya bagi pimpinan</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berlaku professional terhadap karyawan yang dimilikinya, ketika ada karyawan yang berpr</w:t>
      </w:r>
      <w:r w:rsidRPr="001D2275">
        <w:rPr>
          <w:rFonts w:ascii="Times New Roman" w:eastAsia="Times New Roman" w:hAnsi="Times New Roman" w:cs="Times New Roman"/>
          <w:sz w:val="24"/>
          <w:szCs w:val="24"/>
        </w:rPr>
        <w:t>e</w:t>
      </w:r>
      <w:r w:rsidRPr="001D2275">
        <w:rPr>
          <w:rFonts w:ascii="Times New Roman" w:eastAsia="Times New Roman" w:hAnsi="Times New Roman" w:cs="Times New Roman"/>
          <w:sz w:val="24"/>
          <w:szCs w:val="24"/>
          <w:lang w:val="en-US"/>
        </w:rPr>
        <w:t>stasi sebaiknya diberikan reward hadiah, begitupun jika ada karyawan yang berbuat salah sebaiknya diberi ganjaran.</w:t>
      </w:r>
    </w:p>
    <w:p w:rsidR="006B4489" w:rsidRPr="001D2275" w:rsidRDefault="006B4489" w:rsidP="006B4489">
      <w:pPr>
        <w:widowControl w:val="0"/>
        <w:numPr>
          <w:ilvl w:val="0"/>
          <w:numId w:val="16"/>
        </w:numPr>
        <w:tabs>
          <w:tab w:val="left" w:pos="948"/>
        </w:tabs>
        <w:spacing w:before="6" w:after="0" w:line="360" w:lineRule="auto"/>
        <w:ind w:right="117"/>
        <w:jc w:val="both"/>
        <w:rPr>
          <w:rFonts w:ascii="Times New Roman" w:eastAsia="Calibri" w:hAnsi="Times New Roman" w:cs="Times New Roman"/>
          <w:b/>
          <w:sz w:val="24"/>
          <w:szCs w:val="24"/>
          <w:lang w:val="en-US"/>
        </w:rPr>
      </w:pPr>
      <w:r w:rsidRPr="001D2275">
        <w:rPr>
          <w:rFonts w:ascii="Times New Roman" w:eastAsia="Calibri" w:hAnsi="Times New Roman" w:cs="Times New Roman"/>
          <w:b/>
          <w:sz w:val="24"/>
          <w:szCs w:val="24"/>
          <w:lang w:val="en-US"/>
        </w:rPr>
        <w:t>M I K R (Militan, Intelek, Kompetitif,</w:t>
      </w:r>
      <w:r w:rsidRPr="001D2275">
        <w:rPr>
          <w:rFonts w:ascii="Times New Roman" w:eastAsia="Calibri" w:hAnsi="Times New Roman" w:cs="Times New Roman"/>
          <w:b/>
          <w:spacing w:val="-12"/>
          <w:sz w:val="24"/>
          <w:szCs w:val="24"/>
          <w:lang w:val="en-US"/>
        </w:rPr>
        <w:t xml:space="preserve"> </w:t>
      </w:r>
      <w:r w:rsidRPr="001D2275">
        <w:rPr>
          <w:rFonts w:ascii="Times New Roman" w:eastAsia="Calibri" w:hAnsi="Times New Roman" w:cs="Times New Roman"/>
          <w:b/>
          <w:sz w:val="24"/>
          <w:szCs w:val="24"/>
          <w:lang w:val="en-US"/>
        </w:rPr>
        <w:t>Regeneratif).</w:t>
      </w:r>
    </w:p>
    <w:p w:rsidR="006B4489" w:rsidRPr="001D2275" w:rsidRDefault="006B4489" w:rsidP="006B4489">
      <w:pPr>
        <w:widowControl w:val="0"/>
        <w:numPr>
          <w:ilvl w:val="0"/>
          <w:numId w:val="19"/>
        </w:numPr>
        <w:spacing w:before="132" w:after="0" w:line="360" w:lineRule="auto"/>
        <w:ind w:right="120"/>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Militan</w:t>
      </w:r>
      <w:r w:rsidRPr="001D2275">
        <w:rPr>
          <w:rFonts w:ascii="Times New Roman" w:eastAsia="Times New Roman" w:hAnsi="Times New Roman" w:cs="Times New Roman"/>
          <w:sz w:val="24"/>
          <w:szCs w:val="24"/>
          <w:lang w:val="en-US"/>
        </w:rPr>
        <w:t xml:space="preserve">, Pilihan </w:t>
      </w:r>
      <w:proofErr w:type="gramStart"/>
      <w:r w:rsidRPr="001D2275">
        <w:rPr>
          <w:rFonts w:ascii="Times New Roman" w:eastAsia="Times New Roman" w:hAnsi="Times New Roman" w:cs="Times New Roman"/>
          <w:sz w:val="24"/>
          <w:szCs w:val="24"/>
          <w:lang w:val="en-US"/>
        </w:rPr>
        <w:t>yang  sulit</w:t>
      </w:r>
      <w:proofErr w:type="gramEnd"/>
      <w:r w:rsidRPr="001D2275">
        <w:rPr>
          <w:rFonts w:ascii="Times New Roman" w:eastAsia="Times New Roman" w:hAnsi="Times New Roman" w:cs="Times New Roman"/>
          <w:sz w:val="24"/>
          <w:szCs w:val="24"/>
          <w:lang w:val="en-US"/>
        </w:rPr>
        <w:t xml:space="preserve"> tidak mungkin lahir dari individu yang pengecut, bukan pribadi yang loyo, tetapi pribadi yang mempunyai </w:t>
      </w:r>
      <w:r w:rsidRPr="001D2275">
        <w:rPr>
          <w:rFonts w:ascii="Times New Roman" w:eastAsia="Times New Roman" w:hAnsi="Times New Roman" w:cs="Times New Roman"/>
          <w:sz w:val="24"/>
          <w:szCs w:val="24"/>
          <w:lang w:val="en-US"/>
        </w:rPr>
        <w:lastRenderedPageBreak/>
        <w:t>semangat yang tinggi dan teguh pendirian dalam mengerjakanya, itulah yang disebut</w:t>
      </w:r>
      <w:r w:rsidRPr="001D2275">
        <w:rPr>
          <w:rFonts w:ascii="Times New Roman" w:eastAsia="Times New Roman" w:hAnsi="Times New Roman" w:cs="Times New Roman"/>
          <w:spacing w:val="53"/>
          <w:sz w:val="24"/>
          <w:szCs w:val="24"/>
          <w:lang w:val="en-US"/>
        </w:rPr>
        <w:t xml:space="preserve"> </w:t>
      </w:r>
      <w:r w:rsidRPr="001D2275">
        <w:rPr>
          <w:rFonts w:ascii="Times New Roman" w:eastAsia="Times New Roman" w:hAnsi="Times New Roman" w:cs="Times New Roman"/>
          <w:i/>
          <w:sz w:val="24"/>
          <w:szCs w:val="24"/>
          <w:lang w:val="en-US"/>
        </w:rPr>
        <w:t>Militan</w:t>
      </w:r>
      <w:r w:rsidRPr="001D2275">
        <w:rPr>
          <w:rFonts w:ascii="Times New Roman" w:eastAsia="Times New Roman" w:hAnsi="Times New Roman" w:cs="Times New Roman"/>
          <w:sz w:val="24"/>
          <w:szCs w:val="24"/>
          <w:lang w:val="en-US"/>
        </w:rPr>
        <w:t>.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berjiwa militant, tidak mudah menyerah dan putus asa. Mengingat</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sedang mengalami proses perkembangan sehingga dibutuhkan kesungguhan dari para sumber daya manusianya untuk bekerja dengan penuh semangat agar</w:t>
      </w:r>
      <w:r w:rsidRPr="001D2275">
        <w:rPr>
          <w:rFonts w:ascii="Times New Roman" w:eastAsia="Times New Roman" w:hAnsi="Times New Roman" w:cs="Times New Roman"/>
          <w:sz w:val="24"/>
          <w:szCs w:val="24"/>
        </w:rPr>
        <w:t xml:space="preserve"> BPR </w:t>
      </w:r>
      <w:r w:rsidRPr="001D2275">
        <w:rPr>
          <w:rFonts w:ascii="Times New Roman" w:eastAsia="Times New Roman" w:hAnsi="Times New Roman" w:cs="Times New Roman"/>
          <w:sz w:val="24"/>
          <w:szCs w:val="24"/>
          <w:lang w:val="en-US"/>
        </w:rPr>
        <w:t>syariah bisa bersaing dengan</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konvensional dalam merebut pasar.</w:t>
      </w:r>
    </w:p>
    <w:p w:rsidR="006B4489" w:rsidRPr="001D2275" w:rsidRDefault="006B4489" w:rsidP="006B4489">
      <w:pPr>
        <w:widowControl w:val="0"/>
        <w:numPr>
          <w:ilvl w:val="0"/>
          <w:numId w:val="19"/>
        </w:numPr>
        <w:spacing w:before="132" w:after="0" w:line="360" w:lineRule="auto"/>
        <w:ind w:right="120"/>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Intelek</w:t>
      </w:r>
      <w:r w:rsidRPr="001D2275">
        <w:rPr>
          <w:rFonts w:ascii="Times New Roman" w:eastAsia="Times New Roman" w:hAnsi="Times New Roman" w:cs="Times New Roman"/>
          <w:sz w:val="24"/>
          <w:szCs w:val="24"/>
          <w:lang w:val="en-US"/>
        </w:rPr>
        <w:t xml:space="preserve">, adalah kemampuan untuk menggunakan pikirannya dalam mencari sebuah solusi dari masalah-masalah yang ada. Orang intelek </w:t>
      </w:r>
      <w:proofErr w:type="gramStart"/>
      <w:r w:rsidRPr="001D2275">
        <w:rPr>
          <w:rFonts w:ascii="Times New Roman" w:eastAsia="Times New Roman" w:hAnsi="Times New Roman" w:cs="Times New Roman"/>
          <w:sz w:val="24"/>
          <w:szCs w:val="24"/>
          <w:lang w:val="en-US"/>
        </w:rPr>
        <w:t>akan</w:t>
      </w:r>
      <w:proofErr w:type="gramEnd"/>
      <w:r w:rsidRPr="001D2275">
        <w:rPr>
          <w:rFonts w:ascii="Times New Roman" w:eastAsia="Times New Roman" w:hAnsi="Times New Roman" w:cs="Times New Roman"/>
          <w:sz w:val="24"/>
          <w:szCs w:val="24"/>
          <w:lang w:val="en-US"/>
        </w:rPr>
        <w:t xml:space="preserve"> menggunakan semua knowledge dan skill yang membutuhkan untuk berprestasi.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sangat dituntut untuk bisa berfikir cerdas (intelek), mampu membaca setiap peluang yang ada, kemudian dituntut untuk bisa lebih banyak menciptakan inovas produk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Mampu menciptakan produk yang bernilai ekonomi dan dan berjalan sesuai dengan prinsip syariah. Mampu melihat kebutuhan </w:t>
      </w:r>
      <w:proofErr w:type="gramStart"/>
      <w:r w:rsidRPr="001D2275">
        <w:rPr>
          <w:rFonts w:ascii="Times New Roman" w:eastAsia="Times New Roman" w:hAnsi="Times New Roman" w:cs="Times New Roman"/>
          <w:sz w:val="24"/>
          <w:szCs w:val="24"/>
          <w:lang w:val="en-US"/>
        </w:rPr>
        <w:t>apa</w:t>
      </w:r>
      <w:proofErr w:type="gramEnd"/>
      <w:r w:rsidRPr="001D2275">
        <w:rPr>
          <w:rFonts w:ascii="Times New Roman" w:eastAsia="Times New Roman" w:hAnsi="Times New Roman" w:cs="Times New Roman"/>
          <w:sz w:val="24"/>
          <w:szCs w:val="24"/>
          <w:lang w:val="en-US"/>
        </w:rPr>
        <w:t xml:space="preserve"> saja yang dicari para konsumen, sehingga dengan intelektualitas sumber daya manusia akan terus memajukan</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w:t>
      </w:r>
    </w:p>
    <w:p w:rsidR="006B4489" w:rsidRPr="001D2275" w:rsidRDefault="006B4489" w:rsidP="006B4489">
      <w:pPr>
        <w:widowControl w:val="0"/>
        <w:numPr>
          <w:ilvl w:val="0"/>
          <w:numId w:val="19"/>
        </w:numPr>
        <w:spacing w:before="132" w:after="0" w:line="360" w:lineRule="auto"/>
        <w:ind w:right="120"/>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 xml:space="preserve">Kompetitif </w:t>
      </w:r>
      <w:r w:rsidRPr="001D2275">
        <w:rPr>
          <w:rFonts w:ascii="Times New Roman" w:eastAsia="Times New Roman" w:hAnsi="Times New Roman" w:cs="Times New Roman"/>
          <w:sz w:val="24"/>
          <w:szCs w:val="24"/>
          <w:lang w:val="en-US"/>
        </w:rPr>
        <w:t>adalah mereka yang tidak saja memiliki penguasaan knowledge dan informasi yang dibutuhkan untuk berprestasi, tetapi juga mereka yang mempunyai kemauan untuk berperan serta menyumbangkan kinerja terbaiknya buat organisasinya. Kompetisi antara</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w:t>
      </w:r>
      <w:proofErr w:type="gramStart"/>
      <w:r w:rsidRPr="001D2275">
        <w:rPr>
          <w:rFonts w:ascii="Times New Roman" w:eastAsia="Times New Roman" w:hAnsi="Times New Roman" w:cs="Times New Roman"/>
          <w:sz w:val="24"/>
          <w:szCs w:val="24"/>
          <w:lang w:val="en-US"/>
        </w:rPr>
        <w:t>akan</w:t>
      </w:r>
      <w:proofErr w:type="gramEnd"/>
      <w:r w:rsidRPr="001D2275">
        <w:rPr>
          <w:rFonts w:ascii="Times New Roman" w:eastAsia="Times New Roman" w:hAnsi="Times New Roman" w:cs="Times New Roman"/>
          <w:sz w:val="24"/>
          <w:szCs w:val="24"/>
          <w:lang w:val="en-US"/>
        </w:rPr>
        <w:t xml:space="preserve"> terus berjalan, khusunya dalam menarik nasabah, siapa yang memiliki jiwa kompetisi yang baik maka dia yang akan mendapatkan pasar.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selalu siap dalam menjalani kompetisi, dengan bank konvensional. Sumber daya manusia harus kompetitif dalam menjalankan bisnisnya.</w:t>
      </w:r>
    </w:p>
    <w:p w:rsidR="006B4489" w:rsidRPr="001D2275" w:rsidRDefault="006B4489" w:rsidP="006B4489">
      <w:pPr>
        <w:widowControl w:val="0"/>
        <w:numPr>
          <w:ilvl w:val="0"/>
          <w:numId w:val="19"/>
        </w:numPr>
        <w:spacing w:before="132" w:after="0" w:line="360" w:lineRule="auto"/>
        <w:ind w:right="120"/>
        <w:jc w:val="both"/>
        <w:rPr>
          <w:rFonts w:ascii="Times New Roman" w:eastAsia="Times New Roman" w:hAnsi="Times New Roman" w:cs="Times New Roman"/>
          <w:sz w:val="24"/>
          <w:szCs w:val="24"/>
          <w:lang w:val="en-US"/>
        </w:rPr>
      </w:pPr>
      <w:r w:rsidRPr="001D2275">
        <w:rPr>
          <w:rFonts w:ascii="Times New Roman" w:eastAsia="Times New Roman" w:hAnsi="Times New Roman" w:cs="Times New Roman"/>
          <w:b/>
          <w:sz w:val="24"/>
          <w:szCs w:val="24"/>
          <w:lang w:val="en-US"/>
        </w:rPr>
        <w:t>Regeneratif</w:t>
      </w:r>
      <w:r w:rsidRPr="001D2275">
        <w:rPr>
          <w:rFonts w:ascii="Times New Roman" w:eastAsia="Times New Roman" w:hAnsi="Times New Roman" w:cs="Times New Roman"/>
          <w:sz w:val="24"/>
          <w:szCs w:val="24"/>
          <w:lang w:val="en-US"/>
        </w:rPr>
        <w:t xml:space="preserve"> artinya kemampuan kompetitif atau kesuksesan yang didapatkan dan harus bisa dijaga terus-menerus serta diwariskan kepada generasi berikutnya. Generasi yang cakap adalah generasi yang dilahirkan dan dibangun serta bisa membangkitkan pemimpin yang kompetitif yang mempunyai waktu yang panjang. 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harus memiliki sifat regeratif, artinya para senior yang banyak memiliki ilmu dan pengalaman mau membagi kepada juniornya. Tidak pelit sharing </w:t>
      </w:r>
      <w:r w:rsidRPr="001D2275">
        <w:rPr>
          <w:rFonts w:ascii="Times New Roman" w:eastAsia="Times New Roman" w:hAnsi="Times New Roman" w:cs="Times New Roman"/>
          <w:sz w:val="24"/>
          <w:szCs w:val="24"/>
          <w:lang w:val="en-US"/>
        </w:rPr>
        <w:lastRenderedPageBreak/>
        <w:t>dengan juniornya yang sedang proses pengembangan diri. Mewariskan yang baik dan meninggalkan yang buruk, dengan demikian</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w:t>
      </w:r>
      <w:proofErr w:type="gramStart"/>
      <w:r w:rsidRPr="001D2275">
        <w:rPr>
          <w:rFonts w:ascii="Times New Roman" w:eastAsia="Times New Roman" w:hAnsi="Times New Roman" w:cs="Times New Roman"/>
          <w:sz w:val="24"/>
          <w:szCs w:val="24"/>
          <w:lang w:val="en-US"/>
        </w:rPr>
        <w:t>akan</w:t>
      </w:r>
      <w:proofErr w:type="gramEnd"/>
      <w:r w:rsidRPr="001D2275">
        <w:rPr>
          <w:rFonts w:ascii="Times New Roman" w:eastAsia="Times New Roman" w:hAnsi="Times New Roman" w:cs="Times New Roman"/>
          <w:sz w:val="24"/>
          <w:szCs w:val="24"/>
          <w:lang w:val="en-US"/>
        </w:rPr>
        <w:t xml:space="preserve"> selalu memiliki sumber daya manusia yang unggul.</w:t>
      </w:r>
    </w:p>
    <w:p w:rsidR="006B4489" w:rsidRPr="001D2275" w:rsidRDefault="006B4489" w:rsidP="006B4489">
      <w:pPr>
        <w:ind w:left="1080"/>
        <w:contextualSpacing/>
        <w:jc w:val="both"/>
        <w:rPr>
          <w:rFonts w:ascii="Times New Roman" w:eastAsia="Calibri" w:hAnsi="Times New Roman" w:cs="Times New Roman"/>
          <w:sz w:val="24"/>
          <w:szCs w:val="24"/>
        </w:rPr>
      </w:pPr>
    </w:p>
    <w:p w:rsidR="006B4489" w:rsidRPr="001D2275" w:rsidRDefault="006B4489" w:rsidP="006B4489">
      <w:pPr>
        <w:numPr>
          <w:ilvl w:val="0"/>
          <w:numId w:val="2"/>
        </w:numPr>
        <w:contextualSpacing/>
        <w:jc w:val="both"/>
        <w:rPr>
          <w:rFonts w:ascii="Times New Roman" w:eastAsia="Calibri" w:hAnsi="Times New Roman" w:cs="Times New Roman"/>
          <w:b/>
          <w:sz w:val="24"/>
          <w:szCs w:val="24"/>
        </w:rPr>
      </w:pPr>
      <w:r w:rsidRPr="001D2275">
        <w:rPr>
          <w:rFonts w:ascii="Times New Roman" w:eastAsia="Calibri" w:hAnsi="Times New Roman" w:cs="Times New Roman"/>
          <w:b/>
          <w:sz w:val="24"/>
          <w:szCs w:val="24"/>
        </w:rPr>
        <w:t>Kesimpulan</w:t>
      </w:r>
    </w:p>
    <w:p w:rsidR="006B4489" w:rsidRPr="001D2275" w:rsidRDefault="006B4489" w:rsidP="006B4489">
      <w:pPr>
        <w:numPr>
          <w:ilvl w:val="1"/>
          <w:numId w:val="2"/>
        </w:numPr>
        <w:contextualSpacing/>
        <w:jc w:val="both"/>
        <w:rPr>
          <w:rFonts w:ascii="Times New Roman" w:eastAsia="Times New Roman" w:hAnsi="Times New Roman" w:cs="Times New Roman"/>
          <w:sz w:val="24"/>
          <w:szCs w:val="24"/>
        </w:rPr>
      </w:pPr>
      <w:r w:rsidRPr="001D2275">
        <w:rPr>
          <w:rFonts w:ascii="Times New Roman" w:eastAsia="Times New Roman" w:hAnsi="Times New Roman" w:cs="Times New Roman"/>
          <w:sz w:val="24"/>
          <w:szCs w:val="24"/>
          <w:lang w:val="en-US"/>
        </w:rPr>
        <w:t>Sumber daya manusia di</w:t>
      </w:r>
      <w:r w:rsidRPr="001D2275">
        <w:rPr>
          <w:rFonts w:ascii="Times New Roman" w:eastAsia="Times New Roman" w:hAnsi="Times New Roman" w:cs="Times New Roman"/>
          <w:sz w:val="24"/>
          <w:szCs w:val="24"/>
        </w:rPr>
        <w:t xml:space="preserve"> BPR</w:t>
      </w:r>
      <w:r w:rsidRPr="001D2275">
        <w:rPr>
          <w:rFonts w:ascii="Times New Roman" w:eastAsia="Times New Roman" w:hAnsi="Times New Roman" w:cs="Times New Roman"/>
          <w:sz w:val="24"/>
          <w:szCs w:val="24"/>
          <w:lang w:val="en-US"/>
        </w:rPr>
        <w:t xml:space="preserve"> syariah terus mengalami pertumbuhan, pada </w:t>
      </w:r>
      <w:r w:rsidRPr="001D2275">
        <w:rPr>
          <w:rFonts w:ascii="Times New Roman" w:eastAsia="Times New Roman" w:hAnsi="Times New Roman" w:cs="Times New Roman"/>
          <w:sz w:val="24"/>
          <w:szCs w:val="24"/>
        </w:rPr>
        <w:t>desember 2014 jumlah SDM di BPR Syariah sejumlah 4.704 orang, adapun pada desember 2015 jumlah SDM di BPR Syariah sejumlah 5.058 orang. Itu artinya SDM di BPR Syariah mengalami pertumbah sebesar 7,525 persen.</w:t>
      </w:r>
    </w:p>
    <w:p w:rsidR="006B4489" w:rsidRPr="001D2275" w:rsidRDefault="006B4489" w:rsidP="006B4489">
      <w:pPr>
        <w:numPr>
          <w:ilvl w:val="1"/>
          <w:numId w:val="2"/>
        </w:numPr>
        <w:contextualSpacing/>
        <w:jc w:val="both"/>
        <w:rPr>
          <w:rFonts w:ascii="Times New Roman" w:eastAsia="Times New Roman" w:hAnsi="Times New Roman" w:cs="Times New Roman"/>
          <w:sz w:val="24"/>
          <w:szCs w:val="24"/>
        </w:rPr>
      </w:pPr>
      <w:r w:rsidRPr="001D2275">
        <w:rPr>
          <w:rFonts w:ascii="Times New Roman" w:eastAsia="Calibri" w:hAnsi="Times New Roman" w:cs="Times New Roman"/>
          <w:sz w:val="24"/>
          <w:szCs w:val="24"/>
        </w:rPr>
        <w:t>Konsep celestial management terdiri dari ZIKR ( Zero Base, Iman, Konsisten, dan Result Oriented), kemudian PIKR (P I K R (</w:t>
      </w:r>
      <w:r w:rsidRPr="001D2275">
        <w:rPr>
          <w:rFonts w:ascii="Times New Roman" w:eastAsia="Calibri" w:hAnsi="Times New Roman" w:cs="Times New Roman"/>
          <w:i/>
          <w:sz w:val="24"/>
          <w:szCs w:val="24"/>
        </w:rPr>
        <w:t xml:space="preserve">Power, Information, Knowledge, dan Reward), dan MIKR </w:t>
      </w:r>
      <w:r w:rsidRPr="001D2275">
        <w:rPr>
          <w:rFonts w:ascii="Times New Roman" w:eastAsia="Calibri" w:hAnsi="Times New Roman" w:cs="Times New Roman"/>
          <w:sz w:val="24"/>
          <w:szCs w:val="24"/>
        </w:rPr>
        <w:t>(Militan, Intelek, Kompetitif,</w:t>
      </w:r>
      <w:r w:rsidRPr="001D2275">
        <w:rPr>
          <w:rFonts w:ascii="Times New Roman" w:eastAsia="Calibri" w:hAnsi="Times New Roman" w:cs="Times New Roman"/>
          <w:spacing w:val="-12"/>
          <w:sz w:val="24"/>
          <w:szCs w:val="24"/>
        </w:rPr>
        <w:t xml:space="preserve"> </w:t>
      </w:r>
      <w:r w:rsidRPr="001D2275">
        <w:rPr>
          <w:rFonts w:ascii="Times New Roman" w:eastAsia="Calibri" w:hAnsi="Times New Roman" w:cs="Times New Roman"/>
          <w:sz w:val="24"/>
          <w:szCs w:val="24"/>
        </w:rPr>
        <w:t xml:space="preserve">Regeneratif). Unsur-unsur ini menjadi penting dan sangat perlu diterapkan bagi sumber daya manusia di BPR syariah. Hal ini mampu mengimbangi atau sejalan konsep bisnis BPR syariah yang tidak terlepas dari aspek spiritual, tidak hanya orientasi materi tapi juga mencapai kebahagiaan dunia dan akhirat. </w:t>
      </w:r>
    </w:p>
    <w:p w:rsidR="006B4489" w:rsidRPr="006F2A1E" w:rsidRDefault="006B4489" w:rsidP="006B4489">
      <w:pPr>
        <w:ind w:left="1080"/>
        <w:contextualSpacing/>
        <w:jc w:val="center"/>
        <w:rPr>
          <w:rFonts w:ascii="Arial Narrow" w:eastAsia="Calibri" w:hAnsi="Arial Narrow" w:cs="Times New Roman"/>
          <w:sz w:val="24"/>
          <w:szCs w:val="24"/>
        </w:rPr>
      </w:pPr>
    </w:p>
    <w:p w:rsidR="004858C4" w:rsidRPr="004858C4" w:rsidRDefault="008D1614" w:rsidP="004858C4">
      <w:pPr>
        <w:pStyle w:val="ListParagraph"/>
        <w:widowControl w:val="0"/>
        <w:numPr>
          <w:ilvl w:val="0"/>
          <w:numId w:val="2"/>
        </w:numPr>
        <w:tabs>
          <w:tab w:val="left" w:pos="2694"/>
        </w:tabs>
        <w:spacing w:before="132" w:after="0" w:line="360" w:lineRule="auto"/>
        <w:ind w:right="122"/>
        <w:jc w:val="both"/>
        <w:rPr>
          <w:rFonts w:ascii="Times New Roman" w:eastAsia="Times New Roman" w:hAnsi="Times New Roman" w:cs="Times New Roman"/>
          <w:b/>
          <w:sz w:val="24"/>
          <w:szCs w:val="24"/>
          <w:lang w:val="en-US"/>
        </w:rPr>
      </w:pPr>
      <w:r w:rsidRPr="001D2275">
        <w:rPr>
          <w:rFonts w:ascii="Times New Roman" w:eastAsia="Times New Roman" w:hAnsi="Times New Roman" w:cs="Times New Roman"/>
          <w:b/>
          <w:sz w:val="24"/>
          <w:szCs w:val="24"/>
        </w:rPr>
        <w:t>Referensi</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r w:rsidRPr="004858C4">
        <w:rPr>
          <w:rFonts w:ascii="Times New Roman" w:eastAsia="Times New Roman" w:hAnsi="Times New Roman" w:cs="Times New Roman"/>
          <w:sz w:val="24"/>
          <w:szCs w:val="24"/>
          <w:lang w:val="en-US"/>
        </w:rPr>
        <w:t xml:space="preserve">Amin, A. Riawan. 2004. </w:t>
      </w:r>
      <w:r w:rsidRPr="004858C4">
        <w:rPr>
          <w:rFonts w:ascii="Times New Roman" w:eastAsia="Times New Roman" w:hAnsi="Times New Roman" w:cs="Times New Roman"/>
          <w:i/>
          <w:sz w:val="24"/>
          <w:szCs w:val="24"/>
          <w:lang w:val="en-US"/>
        </w:rPr>
        <w:t xml:space="preserve">ZIKR, PIKR, MIKR, </w:t>
      </w:r>
      <w:proofErr w:type="gramStart"/>
      <w:r w:rsidRPr="004858C4">
        <w:rPr>
          <w:rFonts w:ascii="Times New Roman" w:eastAsia="Times New Roman" w:hAnsi="Times New Roman" w:cs="Times New Roman"/>
          <w:i/>
          <w:sz w:val="24"/>
          <w:szCs w:val="24"/>
          <w:lang w:val="en-US"/>
        </w:rPr>
        <w:t>The</w:t>
      </w:r>
      <w:proofErr w:type="gramEnd"/>
      <w:r w:rsidRPr="004858C4">
        <w:rPr>
          <w:rFonts w:ascii="Times New Roman" w:eastAsia="Times New Roman" w:hAnsi="Times New Roman" w:cs="Times New Roman"/>
          <w:i/>
          <w:sz w:val="24"/>
          <w:szCs w:val="24"/>
          <w:lang w:val="en-US"/>
        </w:rPr>
        <w:t xml:space="preserve"> Celestial Management</w:t>
      </w:r>
      <w:r w:rsidRPr="004858C4">
        <w:rPr>
          <w:rFonts w:ascii="Times New Roman" w:eastAsia="Times New Roman" w:hAnsi="Times New Roman" w:cs="Times New Roman"/>
          <w:sz w:val="24"/>
          <w:szCs w:val="24"/>
          <w:lang w:val="en-US"/>
        </w:rPr>
        <w:t>. Jakatarta: Senayan Abadi Publishing.</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proofErr w:type="gramStart"/>
      <w:r w:rsidRPr="001D2275">
        <w:rPr>
          <w:rFonts w:ascii="Times New Roman" w:eastAsia="Times New Roman" w:hAnsi="Times New Roman" w:cs="Times New Roman"/>
          <w:sz w:val="24"/>
          <w:szCs w:val="24"/>
          <w:lang w:val="en-US"/>
        </w:rPr>
        <w:t>Asnaini.</w:t>
      </w:r>
      <w:proofErr w:type="gramEnd"/>
      <w:r w:rsidRPr="001D2275">
        <w:rPr>
          <w:rFonts w:ascii="Times New Roman" w:eastAsia="Times New Roman" w:hAnsi="Times New Roman" w:cs="Times New Roman"/>
          <w:sz w:val="24"/>
          <w:szCs w:val="24"/>
          <w:lang w:val="en-US"/>
        </w:rPr>
        <w:t xml:space="preserve"> </w:t>
      </w:r>
      <w:proofErr w:type="gramStart"/>
      <w:r w:rsidRPr="001D2275">
        <w:rPr>
          <w:rFonts w:ascii="Times New Roman" w:eastAsia="Times New Roman" w:hAnsi="Times New Roman" w:cs="Times New Roman"/>
          <w:sz w:val="24"/>
          <w:szCs w:val="24"/>
          <w:lang w:val="en-US"/>
        </w:rPr>
        <w:t xml:space="preserve">2008. </w:t>
      </w:r>
      <w:r w:rsidRPr="001D2275">
        <w:rPr>
          <w:rFonts w:ascii="Times New Roman" w:eastAsia="Times New Roman" w:hAnsi="Times New Roman" w:cs="Times New Roman"/>
          <w:i/>
          <w:sz w:val="24"/>
          <w:szCs w:val="24"/>
          <w:lang w:val="en-US"/>
        </w:rPr>
        <w:t>Pengembangan Mutu SDM Perbankan Syari’ah Sebagai Upaya Pengembangan Ekonomi Islam</w:t>
      </w:r>
      <w:r w:rsidRPr="001D2275">
        <w:rPr>
          <w:rFonts w:ascii="Times New Roman" w:eastAsia="Times New Roman" w:hAnsi="Times New Roman" w:cs="Times New Roman"/>
          <w:sz w:val="24"/>
          <w:szCs w:val="24"/>
          <w:lang w:val="en-US"/>
        </w:rPr>
        <w:t>.</w:t>
      </w:r>
      <w:proofErr w:type="gramEnd"/>
      <w:r w:rsidRPr="001D2275">
        <w:rPr>
          <w:rFonts w:ascii="Times New Roman" w:eastAsia="Times New Roman" w:hAnsi="Times New Roman" w:cs="Times New Roman"/>
          <w:sz w:val="24"/>
          <w:szCs w:val="24"/>
          <w:lang w:val="en-US"/>
        </w:rPr>
        <w:t xml:space="preserve"> </w:t>
      </w:r>
      <w:proofErr w:type="gramStart"/>
      <w:r w:rsidRPr="001D2275">
        <w:rPr>
          <w:rFonts w:ascii="Times New Roman" w:eastAsia="Times New Roman" w:hAnsi="Times New Roman" w:cs="Times New Roman"/>
          <w:i/>
          <w:iCs/>
          <w:sz w:val="24"/>
          <w:szCs w:val="24"/>
          <w:lang w:val="en-US"/>
        </w:rPr>
        <w:t xml:space="preserve">Jurnal Ekonomi Islam La_Riba </w:t>
      </w:r>
      <w:r w:rsidRPr="001D2275">
        <w:rPr>
          <w:rFonts w:ascii="Times New Roman" w:eastAsia="Times New Roman" w:hAnsi="Times New Roman" w:cs="Times New Roman"/>
          <w:sz w:val="24"/>
          <w:szCs w:val="24"/>
          <w:lang w:val="en-US"/>
        </w:rPr>
        <w:t>Vol.ll.</w:t>
      </w:r>
      <w:proofErr w:type="gramEnd"/>
      <w:r w:rsidRPr="001D2275">
        <w:rPr>
          <w:rFonts w:ascii="Times New Roman" w:eastAsia="Times New Roman" w:hAnsi="Times New Roman" w:cs="Times New Roman"/>
          <w:sz w:val="24"/>
          <w:szCs w:val="24"/>
          <w:lang w:val="en-US"/>
        </w:rPr>
        <w:t xml:space="preserve"> </w:t>
      </w:r>
      <w:proofErr w:type="gramStart"/>
      <w:r w:rsidRPr="001D2275">
        <w:rPr>
          <w:rFonts w:ascii="Times New Roman" w:eastAsia="Times New Roman" w:hAnsi="Times New Roman" w:cs="Times New Roman"/>
          <w:sz w:val="24"/>
          <w:szCs w:val="24"/>
          <w:lang w:val="en-US"/>
        </w:rPr>
        <w:t>No. 1.</w:t>
      </w:r>
      <w:proofErr w:type="gramEnd"/>
      <w:r w:rsidRPr="001D2275">
        <w:rPr>
          <w:rFonts w:ascii="Times New Roman" w:eastAsia="Times New Roman" w:hAnsi="Times New Roman" w:cs="Times New Roman"/>
          <w:sz w:val="24"/>
          <w:szCs w:val="24"/>
          <w:lang w:val="en-US"/>
        </w:rPr>
        <w:t xml:space="preserve"> Yogyakarta: Fakultas Ilmu Agama Islam UII.</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r w:rsidRPr="001D2275">
        <w:rPr>
          <w:rFonts w:ascii="Times New Roman" w:eastAsia="Times New Roman" w:hAnsi="Times New Roman" w:cs="Times New Roman"/>
          <w:sz w:val="24"/>
          <w:szCs w:val="24"/>
          <w:lang w:val="en-US"/>
        </w:rPr>
        <w:t xml:space="preserve">Amalia, Euis.2010 </w:t>
      </w:r>
      <w:proofErr w:type="gramStart"/>
      <w:r w:rsidRPr="001D2275">
        <w:rPr>
          <w:rFonts w:ascii="Times New Roman" w:eastAsia="Times New Roman" w:hAnsi="Times New Roman" w:cs="Times New Roman"/>
          <w:i/>
          <w:sz w:val="24"/>
          <w:szCs w:val="24"/>
          <w:lang w:val="en-US"/>
        </w:rPr>
        <w:t>“ Peta</w:t>
      </w:r>
      <w:proofErr w:type="gramEnd"/>
      <w:r w:rsidRPr="001D2275">
        <w:rPr>
          <w:rFonts w:ascii="Times New Roman" w:eastAsia="Times New Roman" w:hAnsi="Times New Roman" w:cs="Times New Roman"/>
          <w:i/>
          <w:sz w:val="24"/>
          <w:szCs w:val="24"/>
          <w:lang w:val="en-US"/>
        </w:rPr>
        <w:t xml:space="preserve"> Potensi SDM Ekonomi Islam Pada PTAI dan PTU: Analisis Kurikulum, Model Pembelajaran dan Hubungannya Dengan Kebutuhan SDM Pada Industri Keuangan Syariah di Indonesia”</w:t>
      </w:r>
      <w:r w:rsidRPr="001D2275">
        <w:rPr>
          <w:rFonts w:ascii="Times New Roman" w:eastAsia="Times New Roman" w:hAnsi="Times New Roman" w:cs="Times New Roman"/>
          <w:sz w:val="24"/>
          <w:szCs w:val="24"/>
          <w:lang w:val="en-US"/>
        </w:rPr>
        <w:t xml:space="preserve">. </w:t>
      </w:r>
      <w:proofErr w:type="gramStart"/>
      <w:r w:rsidRPr="001D2275">
        <w:rPr>
          <w:rFonts w:ascii="Times New Roman" w:eastAsia="Times New Roman" w:hAnsi="Times New Roman" w:cs="Times New Roman"/>
          <w:sz w:val="24"/>
          <w:szCs w:val="24"/>
          <w:lang w:val="en-US"/>
        </w:rPr>
        <w:t>Makalah disampaikan pada Forum Riset Perbankan Syaria’ah II 2010, diselenggarakan oleh IPIEF Fakultas Ekonomi UMY, Yogyakarta.</w:t>
      </w:r>
      <w:proofErr w:type="gramEnd"/>
    </w:p>
    <w:p w:rsidR="004858C4" w:rsidRDefault="00272D1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bCs/>
          <w:sz w:val="24"/>
          <w:szCs w:val="24"/>
        </w:rPr>
      </w:pPr>
      <w:r w:rsidRPr="001D2275">
        <w:rPr>
          <w:rFonts w:ascii="Times New Roman" w:eastAsia="Times New Roman" w:hAnsi="Times New Roman" w:cs="Times New Roman"/>
          <w:bCs/>
          <w:sz w:val="24"/>
          <w:szCs w:val="24"/>
        </w:rPr>
        <w:t xml:space="preserve">Farizal. 2010. </w:t>
      </w:r>
      <w:r w:rsidRPr="001D2275">
        <w:rPr>
          <w:rFonts w:ascii="Times New Roman" w:eastAsia="Times New Roman" w:hAnsi="Times New Roman" w:cs="Times New Roman"/>
          <w:bCs/>
          <w:i/>
          <w:sz w:val="24"/>
          <w:szCs w:val="24"/>
        </w:rPr>
        <w:t>“ Pengembangan Kompetensi SDM Perbankan Syari’ah Melalui Corporate University”</w:t>
      </w:r>
      <w:r w:rsidRPr="001D2275">
        <w:rPr>
          <w:rFonts w:ascii="Times New Roman" w:eastAsia="Times New Roman" w:hAnsi="Times New Roman" w:cs="Times New Roman"/>
          <w:bCs/>
          <w:sz w:val="24"/>
          <w:szCs w:val="24"/>
        </w:rPr>
        <w:t xml:space="preserve">. Makalah Ismanto, Kuat. 2009. </w:t>
      </w:r>
      <w:r w:rsidRPr="001D2275">
        <w:rPr>
          <w:rFonts w:ascii="Times New Roman" w:eastAsia="Times New Roman" w:hAnsi="Times New Roman" w:cs="Times New Roman"/>
          <w:bCs/>
          <w:i/>
          <w:sz w:val="24"/>
          <w:szCs w:val="24"/>
        </w:rPr>
        <w:t>Manajemen</w:t>
      </w:r>
      <w:r w:rsidRPr="001D2275">
        <w:rPr>
          <w:rFonts w:ascii="Times New Roman" w:eastAsia="Times New Roman" w:hAnsi="Times New Roman" w:cs="Times New Roman"/>
          <w:bCs/>
          <w:sz w:val="24"/>
          <w:szCs w:val="24"/>
        </w:rPr>
        <w:t xml:space="preserve"> </w:t>
      </w:r>
      <w:r w:rsidRPr="001D2275">
        <w:rPr>
          <w:rFonts w:ascii="Times New Roman" w:eastAsia="Times New Roman" w:hAnsi="Times New Roman" w:cs="Times New Roman"/>
          <w:bCs/>
          <w:i/>
          <w:iCs/>
          <w:sz w:val="24"/>
          <w:szCs w:val="24"/>
        </w:rPr>
        <w:t>Syari’ah Implementasi TQM dalam Lembaga Keuangan Syari’ah</w:t>
      </w:r>
      <w:r w:rsidRPr="001D2275">
        <w:rPr>
          <w:rFonts w:ascii="Times New Roman" w:eastAsia="Times New Roman" w:hAnsi="Times New Roman" w:cs="Times New Roman"/>
          <w:bCs/>
          <w:sz w:val="24"/>
          <w:szCs w:val="24"/>
        </w:rPr>
        <w:t>. Cetakan Pertama. Yogyakarta: Pustaka Pelajar</w:t>
      </w:r>
      <w:r w:rsidR="001D2275" w:rsidRPr="001D2275">
        <w:rPr>
          <w:rFonts w:ascii="Times New Roman" w:eastAsia="Times New Roman" w:hAnsi="Times New Roman" w:cs="Times New Roman"/>
          <w:bCs/>
          <w:sz w:val="24"/>
          <w:szCs w:val="24"/>
        </w:rPr>
        <w:t>.</w:t>
      </w:r>
    </w:p>
    <w:p w:rsidR="004858C4" w:rsidRDefault="001D2275"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bCs/>
          <w:sz w:val="24"/>
          <w:szCs w:val="24"/>
        </w:rPr>
      </w:pPr>
      <w:r w:rsidRPr="001D2275">
        <w:rPr>
          <w:rFonts w:ascii="Times New Roman" w:eastAsia="Times New Roman" w:hAnsi="Times New Roman" w:cs="Times New Roman"/>
          <w:bCs/>
          <w:sz w:val="24"/>
          <w:szCs w:val="24"/>
          <w:lang w:val="en-US"/>
        </w:rPr>
        <w:t>Hidayah, Siti.</w:t>
      </w:r>
      <w:r w:rsidRPr="001D2275">
        <w:rPr>
          <w:rFonts w:ascii="Times New Roman" w:eastAsia="Times New Roman" w:hAnsi="Times New Roman" w:cs="Times New Roman"/>
          <w:bCs/>
          <w:sz w:val="24"/>
          <w:szCs w:val="24"/>
        </w:rPr>
        <w:t>2010</w:t>
      </w:r>
      <w:r w:rsidRPr="001D2275">
        <w:rPr>
          <w:rFonts w:ascii="Times New Roman" w:eastAsia="Times New Roman" w:hAnsi="Times New Roman" w:cs="Times New Roman"/>
          <w:bCs/>
          <w:sz w:val="24"/>
          <w:szCs w:val="24"/>
          <w:lang w:val="en-US"/>
        </w:rPr>
        <w:t xml:space="preserve">.  </w:t>
      </w:r>
      <w:proofErr w:type="gramStart"/>
      <w:r w:rsidRPr="001D2275">
        <w:rPr>
          <w:rFonts w:ascii="Times New Roman" w:eastAsia="Times New Roman" w:hAnsi="Times New Roman" w:cs="Times New Roman"/>
          <w:bCs/>
          <w:i/>
          <w:sz w:val="24"/>
          <w:szCs w:val="24"/>
          <w:lang w:val="en-US"/>
        </w:rPr>
        <w:t>Manajemen Langit (Management Celestial) Sebagai Pendekatan Spiritual Dalam Praktik Bisnis</w:t>
      </w:r>
      <w:r w:rsidRPr="001D2275">
        <w:rPr>
          <w:rFonts w:ascii="Times New Roman" w:eastAsia="Times New Roman" w:hAnsi="Times New Roman" w:cs="Times New Roman"/>
          <w:bCs/>
          <w:sz w:val="24"/>
          <w:szCs w:val="24"/>
          <w:lang w:val="en-US"/>
        </w:rPr>
        <w:t>.</w:t>
      </w:r>
      <w:proofErr w:type="gramEnd"/>
    </w:p>
    <w:p w:rsidR="004858C4" w:rsidRDefault="001D2275"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r w:rsidRPr="001D2275">
        <w:rPr>
          <w:rFonts w:ascii="Times New Roman" w:eastAsia="Times New Roman" w:hAnsi="Times New Roman" w:cs="Times New Roman"/>
          <w:sz w:val="24"/>
          <w:szCs w:val="24"/>
          <w:lang w:val="en-US"/>
        </w:rPr>
        <w:t xml:space="preserve">Piliyanti, Indah.2007. </w:t>
      </w:r>
      <w:r w:rsidRPr="001D2275">
        <w:rPr>
          <w:rFonts w:ascii="Times New Roman" w:eastAsia="Times New Roman" w:hAnsi="Times New Roman" w:cs="Times New Roman"/>
          <w:i/>
          <w:sz w:val="24"/>
          <w:szCs w:val="24"/>
          <w:lang w:val="en-US"/>
        </w:rPr>
        <w:t>Penerapan Konsep The Celestial Mangement (Studi Pada Bank Muamalat Cabang Yogyakarta)</w:t>
      </w:r>
      <w:r w:rsidRPr="001D2275">
        <w:rPr>
          <w:rFonts w:ascii="Times New Roman" w:eastAsia="Times New Roman" w:hAnsi="Times New Roman" w:cs="Times New Roman"/>
          <w:sz w:val="24"/>
          <w:szCs w:val="24"/>
          <w:lang w:val="en-US"/>
        </w:rPr>
        <w:t>, Tesis Magister Studi Islam</w:t>
      </w:r>
      <w:proofErr w:type="gramStart"/>
      <w:r w:rsidRPr="001D2275">
        <w:rPr>
          <w:rFonts w:ascii="Times New Roman" w:eastAsia="Times New Roman" w:hAnsi="Times New Roman" w:cs="Times New Roman"/>
          <w:sz w:val="24"/>
          <w:szCs w:val="24"/>
          <w:lang w:val="en-US"/>
        </w:rPr>
        <w:t>,</w:t>
      </w:r>
      <w:r w:rsidRPr="001D2275">
        <w:rPr>
          <w:rFonts w:ascii="Times New Roman" w:eastAsia="Times New Roman" w:hAnsi="Times New Roman" w:cs="Times New Roman"/>
          <w:i/>
          <w:iCs/>
          <w:sz w:val="24"/>
          <w:szCs w:val="24"/>
          <w:lang w:val="en-US"/>
        </w:rPr>
        <w:t>,</w:t>
      </w:r>
      <w:proofErr w:type="gramEnd"/>
      <w:r w:rsidRPr="001D2275">
        <w:rPr>
          <w:rFonts w:ascii="Times New Roman" w:eastAsia="Times New Roman" w:hAnsi="Times New Roman" w:cs="Times New Roman"/>
          <w:i/>
          <w:iCs/>
          <w:sz w:val="24"/>
          <w:szCs w:val="24"/>
          <w:lang w:val="en-US"/>
        </w:rPr>
        <w:t xml:space="preserve"> </w:t>
      </w:r>
      <w:r w:rsidRPr="001D2275">
        <w:rPr>
          <w:rFonts w:ascii="Times New Roman" w:eastAsia="Times New Roman" w:hAnsi="Times New Roman" w:cs="Times New Roman"/>
          <w:sz w:val="24"/>
          <w:szCs w:val="24"/>
          <w:lang w:val="en-US"/>
        </w:rPr>
        <w:lastRenderedPageBreak/>
        <w:t>Yogyakarta:UII.</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r w:rsidRPr="001D2275">
        <w:rPr>
          <w:rFonts w:ascii="Times New Roman" w:eastAsia="Times New Roman" w:hAnsi="Times New Roman" w:cs="Times New Roman"/>
          <w:sz w:val="24"/>
          <w:szCs w:val="24"/>
          <w:lang w:val="en-US"/>
        </w:rPr>
        <w:t xml:space="preserve">Siagin, Sondang P. 2004. </w:t>
      </w:r>
      <w:r w:rsidRPr="001D2275">
        <w:rPr>
          <w:rFonts w:ascii="Times New Roman" w:eastAsia="Times New Roman" w:hAnsi="Times New Roman" w:cs="Times New Roman"/>
          <w:i/>
          <w:iCs/>
          <w:sz w:val="24"/>
          <w:szCs w:val="24"/>
          <w:lang w:val="en-US"/>
        </w:rPr>
        <w:t>Manajemen Sumber Daya Manusia</w:t>
      </w:r>
      <w:r w:rsidRPr="001D2275">
        <w:rPr>
          <w:rFonts w:ascii="Times New Roman" w:eastAsia="Times New Roman" w:hAnsi="Times New Roman" w:cs="Times New Roman"/>
          <w:sz w:val="24"/>
          <w:szCs w:val="24"/>
          <w:lang w:val="en-US"/>
        </w:rPr>
        <w:t>. Jakarta:  Bumi Aksara.</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r w:rsidRPr="001D2275">
        <w:rPr>
          <w:rFonts w:ascii="Times New Roman" w:eastAsia="Times New Roman" w:hAnsi="Times New Roman" w:cs="Times New Roman"/>
          <w:sz w:val="24"/>
          <w:szCs w:val="24"/>
          <w:lang w:val="en-US"/>
        </w:rPr>
        <w:t xml:space="preserve">Rivai, Veitzhal. 2009. </w:t>
      </w:r>
      <w:proofErr w:type="gramStart"/>
      <w:r w:rsidRPr="001D2275">
        <w:rPr>
          <w:rFonts w:ascii="Times New Roman" w:eastAsia="Times New Roman" w:hAnsi="Times New Roman" w:cs="Times New Roman"/>
          <w:i/>
          <w:iCs/>
          <w:sz w:val="24"/>
          <w:szCs w:val="24"/>
          <w:lang w:val="en-US"/>
        </w:rPr>
        <w:t>Islamic  Human</w:t>
      </w:r>
      <w:proofErr w:type="gramEnd"/>
      <w:r w:rsidRPr="001D2275">
        <w:rPr>
          <w:rFonts w:ascii="Times New Roman" w:eastAsia="Times New Roman" w:hAnsi="Times New Roman" w:cs="Times New Roman"/>
          <w:i/>
          <w:iCs/>
          <w:sz w:val="24"/>
          <w:szCs w:val="24"/>
          <w:lang w:val="en-US"/>
        </w:rPr>
        <w:t xml:space="preserve"> Capital Dari Teori ke Praktik  Manajemen  Sumber Daya Islami</w:t>
      </w:r>
      <w:r w:rsidRPr="001D2275">
        <w:rPr>
          <w:rFonts w:ascii="Times New Roman" w:eastAsia="Times New Roman" w:hAnsi="Times New Roman" w:cs="Times New Roman"/>
          <w:sz w:val="24"/>
          <w:szCs w:val="24"/>
          <w:lang w:val="en-US"/>
        </w:rPr>
        <w:t>. Jakarta: Rajawali Press.</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r w:rsidRPr="001D2275">
        <w:rPr>
          <w:rFonts w:ascii="Times New Roman" w:eastAsia="Times New Roman" w:hAnsi="Times New Roman" w:cs="Times New Roman"/>
          <w:sz w:val="24"/>
          <w:szCs w:val="24"/>
          <w:lang w:val="en-US"/>
        </w:rPr>
        <w:t xml:space="preserve">Muhammad. </w:t>
      </w:r>
      <w:proofErr w:type="gramStart"/>
      <w:r w:rsidRPr="001D2275">
        <w:rPr>
          <w:rFonts w:ascii="Times New Roman" w:eastAsia="Times New Roman" w:hAnsi="Times New Roman" w:cs="Times New Roman"/>
          <w:sz w:val="24"/>
          <w:szCs w:val="24"/>
          <w:lang w:val="en-US"/>
        </w:rPr>
        <w:t xml:space="preserve">2003. </w:t>
      </w:r>
      <w:r w:rsidRPr="001D2275">
        <w:rPr>
          <w:rFonts w:ascii="Times New Roman" w:eastAsia="Times New Roman" w:hAnsi="Times New Roman" w:cs="Times New Roman"/>
          <w:i/>
          <w:sz w:val="24"/>
          <w:szCs w:val="24"/>
          <w:lang w:val="en-US"/>
        </w:rPr>
        <w:t>Kualifikasi Sumber Daya Manusia di Lembaga Keuangan Syariah</w:t>
      </w:r>
      <w:r w:rsidRPr="001D2275">
        <w:rPr>
          <w:rFonts w:ascii="Times New Roman" w:eastAsia="Times New Roman" w:hAnsi="Times New Roman" w:cs="Times New Roman"/>
          <w:sz w:val="24"/>
          <w:szCs w:val="24"/>
          <w:lang w:val="en-US"/>
        </w:rPr>
        <w:t>.</w:t>
      </w:r>
      <w:proofErr w:type="gramEnd"/>
      <w:r w:rsidRPr="001D2275">
        <w:rPr>
          <w:rFonts w:ascii="Times New Roman" w:eastAsia="Times New Roman" w:hAnsi="Times New Roman" w:cs="Times New Roman"/>
          <w:sz w:val="24"/>
          <w:szCs w:val="24"/>
          <w:lang w:val="en-US"/>
        </w:rPr>
        <w:t xml:space="preserve"> </w:t>
      </w:r>
      <w:r w:rsidRPr="001D2275">
        <w:rPr>
          <w:rFonts w:ascii="Times New Roman" w:eastAsia="Times New Roman" w:hAnsi="Times New Roman" w:cs="Times New Roman"/>
          <w:i/>
          <w:sz w:val="24"/>
          <w:szCs w:val="24"/>
          <w:lang w:val="en-US"/>
        </w:rPr>
        <w:t xml:space="preserve"> </w:t>
      </w:r>
      <w:r w:rsidRPr="001D2275">
        <w:rPr>
          <w:rFonts w:ascii="Times New Roman" w:eastAsia="Times New Roman" w:hAnsi="Times New Roman" w:cs="Times New Roman"/>
          <w:sz w:val="24"/>
          <w:szCs w:val="24"/>
          <w:lang w:val="en-US"/>
        </w:rPr>
        <w:t xml:space="preserve"> </w:t>
      </w:r>
      <w:r w:rsidRPr="001D2275">
        <w:rPr>
          <w:rFonts w:ascii="Times New Roman" w:eastAsia="Times New Roman" w:hAnsi="Times New Roman" w:cs="Times New Roman"/>
          <w:i/>
          <w:iCs/>
          <w:sz w:val="24"/>
          <w:szCs w:val="24"/>
          <w:lang w:val="en-US"/>
        </w:rPr>
        <w:t xml:space="preserve">Jurnal </w:t>
      </w:r>
      <w:proofErr w:type="gramStart"/>
      <w:r w:rsidRPr="001D2275">
        <w:rPr>
          <w:rFonts w:ascii="Times New Roman" w:eastAsia="Times New Roman" w:hAnsi="Times New Roman" w:cs="Times New Roman"/>
          <w:i/>
          <w:iCs/>
          <w:sz w:val="24"/>
          <w:szCs w:val="24"/>
          <w:lang w:val="en-US"/>
        </w:rPr>
        <w:t>Hukum  Islam</w:t>
      </w:r>
      <w:proofErr w:type="gramEnd"/>
      <w:r w:rsidRPr="001D2275">
        <w:rPr>
          <w:rFonts w:ascii="Times New Roman" w:eastAsia="Times New Roman" w:hAnsi="Times New Roman" w:cs="Times New Roman"/>
          <w:i/>
          <w:iCs/>
          <w:sz w:val="24"/>
          <w:szCs w:val="24"/>
          <w:lang w:val="en-US"/>
        </w:rPr>
        <w:t xml:space="preserve"> Al-Mawarid.  </w:t>
      </w:r>
      <w:r w:rsidRPr="001D2275">
        <w:rPr>
          <w:rFonts w:ascii="Times New Roman" w:eastAsia="Times New Roman" w:hAnsi="Times New Roman" w:cs="Times New Roman"/>
          <w:sz w:val="24"/>
          <w:szCs w:val="24"/>
          <w:lang w:val="en-US"/>
        </w:rPr>
        <w:t xml:space="preserve">Edisi X. Yogyakarta: Fakultas Ilmu Agama Islam UII. </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proofErr w:type="gramStart"/>
      <w:r w:rsidRPr="001D2275">
        <w:rPr>
          <w:rFonts w:ascii="Times New Roman" w:eastAsia="Times New Roman" w:hAnsi="Times New Roman" w:cs="Times New Roman"/>
          <w:sz w:val="24"/>
          <w:szCs w:val="24"/>
          <w:lang w:val="en-US"/>
        </w:rPr>
        <w:t>Bank Indononesia.2007.</w:t>
      </w:r>
      <w:proofErr w:type="gramEnd"/>
      <w:r w:rsidRPr="001D2275">
        <w:rPr>
          <w:rFonts w:ascii="Times New Roman" w:eastAsia="Times New Roman" w:hAnsi="Times New Roman" w:cs="Times New Roman"/>
          <w:sz w:val="24"/>
          <w:szCs w:val="24"/>
          <w:lang w:val="en-US"/>
        </w:rPr>
        <w:t xml:space="preserve"> Cetak Biru Pengembangan Perbankan Syariah, Jakarta: bank Indonesia</w:t>
      </w:r>
      <w:r w:rsidR="004858C4">
        <w:rPr>
          <w:rFonts w:ascii="Times New Roman" w:eastAsia="Times New Roman" w:hAnsi="Times New Roman" w:cs="Times New Roman"/>
          <w:sz w:val="24"/>
          <w:szCs w:val="24"/>
        </w:rPr>
        <w:t>.</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sz w:val="24"/>
          <w:szCs w:val="24"/>
        </w:rPr>
      </w:pPr>
      <w:r w:rsidRPr="001D2275">
        <w:rPr>
          <w:rFonts w:ascii="Times New Roman" w:eastAsia="Times New Roman" w:hAnsi="Times New Roman" w:cs="Times New Roman"/>
          <w:sz w:val="24"/>
          <w:szCs w:val="24"/>
          <w:lang w:val="en-US"/>
        </w:rPr>
        <w:t>Otoritas Jasa Keuangan. 201</w:t>
      </w:r>
      <w:r w:rsidRPr="001D2275">
        <w:rPr>
          <w:rFonts w:ascii="Times New Roman" w:eastAsia="Times New Roman" w:hAnsi="Times New Roman" w:cs="Times New Roman"/>
          <w:sz w:val="24"/>
          <w:szCs w:val="24"/>
        </w:rPr>
        <w:t>6</w:t>
      </w:r>
      <w:r w:rsidRPr="001D2275">
        <w:rPr>
          <w:rFonts w:ascii="Times New Roman" w:eastAsia="Times New Roman" w:hAnsi="Times New Roman" w:cs="Times New Roman"/>
          <w:sz w:val="24"/>
          <w:szCs w:val="24"/>
          <w:lang w:val="en-US"/>
        </w:rPr>
        <w:t xml:space="preserve">. </w:t>
      </w:r>
      <w:r w:rsidRPr="001D2275">
        <w:rPr>
          <w:rFonts w:ascii="Times New Roman" w:eastAsia="Times New Roman" w:hAnsi="Times New Roman" w:cs="Times New Roman"/>
          <w:i/>
          <w:sz w:val="24"/>
          <w:szCs w:val="24"/>
          <w:lang w:val="en-US"/>
        </w:rPr>
        <w:t xml:space="preserve">Statistik Perbankan Syariah </w:t>
      </w:r>
      <w:r w:rsidRPr="001D2275">
        <w:rPr>
          <w:rFonts w:ascii="Times New Roman" w:eastAsia="Times New Roman" w:hAnsi="Times New Roman" w:cs="Times New Roman"/>
          <w:i/>
          <w:sz w:val="24"/>
          <w:szCs w:val="24"/>
        </w:rPr>
        <w:t>September 2016</w:t>
      </w:r>
      <w:r w:rsidRPr="001D2275">
        <w:rPr>
          <w:rFonts w:ascii="Times New Roman" w:eastAsia="Times New Roman" w:hAnsi="Times New Roman" w:cs="Times New Roman"/>
          <w:i/>
          <w:sz w:val="24"/>
          <w:szCs w:val="24"/>
          <w:lang w:val="en-US"/>
        </w:rPr>
        <w:t xml:space="preserve">, </w:t>
      </w:r>
      <w:r w:rsidRPr="001D2275">
        <w:rPr>
          <w:rFonts w:ascii="Times New Roman" w:eastAsia="Times New Roman" w:hAnsi="Times New Roman" w:cs="Times New Roman"/>
          <w:sz w:val="24"/>
          <w:szCs w:val="24"/>
          <w:lang w:val="en-US"/>
        </w:rPr>
        <w:t>Jakarta: OJK</w:t>
      </w:r>
      <w:r w:rsidR="004858C4">
        <w:rPr>
          <w:rFonts w:ascii="Times New Roman" w:eastAsia="Times New Roman" w:hAnsi="Times New Roman" w:cs="Times New Roman"/>
          <w:sz w:val="24"/>
          <w:szCs w:val="24"/>
        </w:rPr>
        <w:t>.</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i/>
          <w:sz w:val="24"/>
          <w:szCs w:val="24"/>
        </w:rPr>
      </w:pPr>
      <w:r w:rsidRPr="001D2275">
        <w:rPr>
          <w:rFonts w:ascii="Times New Roman" w:eastAsia="Calibri" w:hAnsi="Times New Roman" w:cs="Times New Roman"/>
          <w:i/>
          <w:sz w:val="24"/>
          <w:szCs w:val="24"/>
          <w:u w:val="single"/>
        </w:rPr>
        <w:t>http://www.bi.go.id/web/id/Perbankan/Perbankan+Syariah/</w:t>
      </w:r>
      <w:r w:rsidRPr="001D2275">
        <w:rPr>
          <w:rFonts w:ascii="Times New Roman" w:eastAsia="Times New Roman" w:hAnsi="Times New Roman" w:cs="Times New Roman"/>
          <w:i/>
          <w:sz w:val="24"/>
          <w:szCs w:val="24"/>
          <w:lang w:val="en-US"/>
        </w:rPr>
        <w:t xml:space="preserve"> diakses Pada tanggal  14 Juni 2012</w:t>
      </w:r>
      <w:r w:rsidR="004858C4">
        <w:rPr>
          <w:rFonts w:ascii="Times New Roman" w:eastAsia="Times New Roman" w:hAnsi="Times New Roman" w:cs="Times New Roman"/>
          <w:i/>
          <w:sz w:val="24"/>
          <w:szCs w:val="24"/>
        </w:rPr>
        <w:t>.</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i/>
          <w:sz w:val="24"/>
          <w:szCs w:val="24"/>
        </w:rPr>
      </w:pPr>
      <w:hyperlink r:id="rId8" w:history="1">
        <w:r w:rsidRPr="001D2275">
          <w:rPr>
            <w:rFonts w:ascii="Times New Roman" w:eastAsia="Calibri" w:hAnsi="Times New Roman" w:cs="Times New Roman"/>
            <w:i/>
            <w:sz w:val="24"/>
            <w:szCs w:val="24"/>
            <w:u w:val="single"/>
          </w:rPr>
          <w:t>http://travel.kompas.com/read/2009/10/21/16513473/Industri.Syariah.Masih.Minim.SDM</w:t>
        </w:r>
      </w:hyperlink>
      <w:r w:rsidRPr="001D2275">
        <w:rPr>
          <w:rFonts w:ascii="Times New Roman" w:eastAsia="Times New Roman" w:hAnsi="Times New Roman" w:cs="Times New Roman"/>
          <w:i/>
          <w:sz w:val="24"/>
          <w:szCs w:val="24"/>
          <w:lang w:val="en-US"/>
        </w:rPr>
        <w:t xml:space="preserve"> pada tanggal 20 Agustus 2015.</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i/>
          <w:sz w:val="24"/>
          <w:szCs w:val="24"/>
        </w:rPr>
      </w:pPr>
      <w:hyperlink r:id="rId9" w:history="1">
        <w:r w:rsidRPr="001D2275">
          <w:rPr>
            <w:rFonts w:ascii="Times New Roman" w:eastAsia="Calibri" w:hAnsi="Times New Roman" w:cs="Times New Roman"/>
            <w:i/>
            <w:color w:val="000000" w:themeColor="text1"/>
            <w:sz w:val="24"/>
            <w:szCs w:val="24"/>
            <w:u w:val="single"/>
          </w:rPr>
          <w:t>http://bisniskeuangan.kompas.com/read/2011/04/23/04244645/Perbankan.Syariah.Tidak.Didukunng.SDM</w:t>
        </w:r>
      </w:hyperlink>
      <w:r w:rsidRPr="001D2275">
        <w:rPr>
          <w:rFonts w:ascii="Times New Roman" w:eastAsia="Times New Roman" w:hAnsi="Times New Roman" w:cs="Times New Roman"/>
          <w:i/>
          <w:color w:val="000000" w:themeColor="text1"/>
          <w:sz w:val="24"/>
          <w:szCs w:val="24"/>
          <w:lang w:val="en-US"/>
        </w:rPr>
        <w:t xml:space="preserve">, </w:t>
      </w:r>
      <w:r w:rsidRPr="001D2275">
        <w:rPr>
          <w:rFonts w:ascii="Times New Roman" w:eastAsia="Times New Roman" w:hAnsi="Times New Roman" w:cs="Times New Roman"/>
          <w:i/>
          <w:sz w:val="24"/>
          <w:szCs w:val="24"/>
          <w:lang w:val="en-US"/>
        </w:rPr>
        <w:t xml:space="preserve"> Diakses pada tanggal 14 juni 2015.</w:t>
      </w:r>
    </w:p>
    <w:p w:rsidR="004858C4" w:rsidRDefault="006B4489"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i/>
          <w:sz w:val="24"/>
          <w:szCs w:val="24"/>
        </w:rPr>
      </w:pPr>
      <w:hyperlink r:id="rId10" w:history="1">
        <w:r w:rsidRPr="001D2275">
          <w:rPr>
            <w:rFonts w:ascii="Times New Roman" w:eastAsia="Calibri" w:hAnsi="Times New Roman" w:cs="Times New Roman"/>
            <w:i/>
            <w:sz w:val="24"/>
            <w:szCs w:val="24"/>
            <w:u w:val="single"/>
          </w:rPr>
          <w:t>http://www.republika.co.id/berita/ekonomi/syariah-ekonomi/15/04/30/nnlvn3-perbankan-syariah-kekurangan-sdm</w:t>
        </w:r>
      </w:hyperlink>
      <w:r w:rsidRPr="001D2275">
        <w:rPr>
          <w:rFonts w:ascii="Times New Roman" w:eastAsia="Times New Roman" w:hAnsi="Times New Roman" w:cs="Times New Roman"/>
          <w:i/>
          <w:sz w:val="24"/>
          <w:szCs w:val="24"/>
          <w:lang w:val="en-US"/>
        </w:rPr>
        <w:t xml:space="preserve"> pada tanggal 1 Mare</w:t>
      </w:r>
      <w:r w:rsidRPr="001D2275">
        <w:rPr>
          <w:rFonts w:ascii="Times New Roman" w:eastAsia="Times New Roman" w:hAnsi="Times New Roman" w:cs="Times New Roman"/>
          <w:i/>
          <w:sz w:val="24"/>
          <w:szCs w:val="24"/>
        </w:rPr>
        <w:t>t 2016.</w:t>
      </w:r>
    </w:p>
    <w:p w:rsidR="006B4489" w:rsidRPr="004858C4" w:rsidRDefault="00803FE1" w:rsidP="004858C4">
      <w:pPr>
        <w:pStyle w:val="ListParagraph"/>
        <w:widowControl w:val="0"/>
        <w:tabs>
          <w:tab w:val="left" w:pos="1134"/>
        </w:tabs>
        <w:spacing w:before="132" w:after="0" w:line="360" w:lineRule="auto"/>
        <w:ind w:left="1134" w:right="122" w:hanging="414"/>
        <w:jc w:val="both"/>
        <w:rPr>
          <w:rFonts w:ascii="Times New Roman" w:eastAsia="Times New Roman" w:hAnsi="Times New Roman" w:cs="Times New Roman"/>
          <w:b/>
          <w:sz w:val="24"/>
          <w:szCs w:val="24"/>
          <w:lang w:val="en-US"/>
        </w:rPr>
      </w:pPr>
      <w:r w:rsidRPr="001D2275">
        <w:rPr>
          <w:rFonts w:ascii="Times New Roman" w:eastAsia="Times New Roman" w:hAnsi="Times New Roman" w:cs="Times New Roman"/>
          <w:i/>
          <w:sz w:val="24"/>
          <w:szCs w:val="24"/>
        </w:rPr>
        <w:t>http://www.kompasiana.com/set1awan/isu-auditing-penyimpangan-pada-bank-syariah_55652ca8197b61a85b1be78f pada tanggal 5 Desember 2016</w:t>
      </w:r>
    </w:p>
    <w:p w:rsidR="006B4489" w:rsidRPr="001D2275" w:rsidRDefault="006B4489" w:rsidP="006B4489">
      <w:pPr>
        <w:widowControl w:val="0"/>
        <w:tabs>
          <w:tab w:val="left" w:pos="2694"/>
        </w:tabs>
        <w:spacing w:before="132" w:after="0" w:line="360" w:lineRule="auto"/>
        <w:ind w:left="567" w:right="122" w:hanging="567"/>
        <w:jc w:val="both"/>
        <w:rPr>
          <w:rFonts w:ascii="Times New Roman" w:eastAsia="Times New Roman" w:hAnsi="Times New Roman" w:cs="Times New Roman"/>
          <w:i/>
          <w:sz w:val="24"/>
          <w:szCs w:val="24"/>
        </w:rPr>
      </w:pPr>
    </w:p>
    <w:p w:rsidR="006B4489" w:rsidRPr="006B4489" w:rsidRDefault="006B4489" w:rsidP="006B4489">
      <w:pPr>
        <w:rPr>
          <w:i/>
        </w:rPr>
      </w:pPr>
    </w:p>
    <w:sectPr w:rsidR="006B4489" w:rsidRPr="006B44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88" w:rsidRDefault="00E33788" w:rsidP="006B4489">
      <w:pPr>
        <w:spacing w:after="0" w:line="240" w:lineRule="auto"/>
      </w:pPr>
      <w:r>
        <w:separator/>
      </w:r>
    </w:p>
  </w:endnote>
  <w:endnote w:type="continuationSeparator" w:id="0">
    <w:p w:rsidR="00E33788" w:rsidRDefault="00E33788" w:rsidP="006B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88" w:rsidRDefault="00E33788" w:rsidP="006B4489">
      <w:pPr>
        <w:spacing w:after="0" w:line="240" w:lineRule="auto"/>
      </w:pPr>
      <w:r>
        <w:separator/>
      </w:r>
    </w:p>
  </w:footnote>
  <w:footnote w:type="continuationSeparator" w:id="0">
    <w:p w:rsidR="00E33788" w:rsidRDefault="00E33788" w:rsidP="006B4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AE8"/>
    <w:multiLevelType w:val="multilevel"/>
    <w:tmpl w:val="7B060E78"/>
    <w:lvl w:ilvl="0">
      <w:start w:val="1"/>
      <w:numFmt w:val="decimal"/>
      <w:lvlText w:val="%1."/>
      <w:lvlJc w:val="left"/>
      <w:pPr>
        <w:ind w:left="1080" w:hanging="720"/>
      </w:pPr>
      <w:rPr>
        <w:rFonts w:ascii="Arial Narrow" w:eastAsia="Calibri" w:hAnsi="Arial Narrow" w:cs="Times New Roman"/>
        <w:color w:val="000000"/>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
    <w:nsid w:val="02772F7C"/>
    <w:multiLevelType w:val="hybridMultilevel"/>
    <w:tmpl w:val="96048F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8A4A32"/>
    <w:multiLevelType w:val="hybridMultilevel"/>
    <w:tmpl w:val="F28CA516"/>
    <w:lvl w:ilvl="0" w:tplc="E030528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991A91"/>
    <w:multiLevelType w:val="hybridMultilevel"/>
    <w:tmpl w:val="BA9A4BCC"/>
    <w:lvl w:ilvl="0" w:tplc="66AC707E">
      <w:start w:val="1"/>
      <w:numFmt w:val="decimal"/>
      <w:lvlText w:val="%1."/>
      <w:lvlJc w:val="left"/>
      <w:pPr>
        <w:ind w:left="1668" w:hanging="360"/>
      </w:pPr>
      <w:rPr>
        <w:b/>
      </w:rPr>
    </w:lvl>
    <w:lvl w:ilvl="1" w:tplc="04090019">
      <w:start w:val="1"/>
      <w:numFmt w:val="lowerLetter"/>
      <w:lvlText w:val="%2."/>
      <w:lvlJc w:val="left"/>
      <w:pPr>
        <w:ind w:left="2388" w:hanging="360"/>
      </w:pPr>
    </w:lvl>
    <w:lvl w:ilvl="2" w:tplc="0409001B">
      <w:start w:val="1"/>
      <w:numFmt w:val="lowerRoman"/>
      <w:lvlText w:val="%3."/>
      <w:lvlJc w:val="right"/>
      <w:pPr>
        <w:ind w:left="3108" w:hanging="180"/>
      </w:pPr>
    </w:lvl>
    <w:lvl w:ilvl="3" w:tplc="0409000F">
      <w:start w:val="1"/>
      <w:numFmt w:val="decimal"/>
      <w:lvlText w:val="%4."/>
      <w:lvlJc w:val="left"/>
      <w:pPr>
        <w:ind w:left="3828" w:hanging="360"/>
      </w:pPr>
    </w:lvl>
    <w:lvl w:ilvl="4" w:tplc="04090019">
      <w:start w:val="1"/>
      <w:numFmt w:val="lowerLetter"/>
      <w:lvlText w:val="%5."/>
      <w:lvlJc w:val="left"/>
      <w:pPr>
        <w:ind w:left="4548" w:hanging="360"/>
      </w:pPr>
    </w:lvl>
    <w:lvl w:ilvl="5" w:tplc="0409001B">
      <w:start w:val="1"/>
      <w:numFmt w:val="lowerRoman"/>
      <w:lvlText w:val="%6."/>
      <w:lvlJc w:val="right"/>
      <w:pPr>
        <w:ind w:left="5268" w:hanging="180"/>
      </w:pPr>
    </w:lvl>
    <w:lvl w:ilvl="6" w:tplc="0409000F">
      <w:start w:val="1"/>
      <w:numFmt w:val="decimal"/>
      <w:lvlText w:val="%7."/>
      <w:lvlJc w:val="left"/>
      <w:pPr>
        <w:ind w:left="5988" w:hanging="360"/>
      </w:pPr>
    </w:lvl>
    <w:lvl w:ilvl="7" w:tplc="04090019">
      <w:start w:val="1"/>
      <w:numFmt w:val="lowerLetter"/>
      <w:lvlText w:val="%8."/>
      <w:lvlJc w:val="left"/>
      <w:pPr>
        <w:ind w:left="6708" w:hanging="360"/>
      </w:pPr>
    </w:lvl>
    <w:lvl w:ilvl="8" w:tplc="0409001B">
      <w:start w:val="1"/>
      <w:numFmt w:val="lowerRoman"/>
      <w:lvlText w:val="%9."/>
      <w:lvlJc w:val="right"/>
      <w:pPr>
        <w:ind w:left="7428" w:hanging="180"/>
      </w:pPr>
    </w:lvl>
  </w:abstractNum>
  <w:abstractNum w:abstractNumId="4">
    <w:nsid w:val="115B155B"/>
    <w:multiLevelType w:val="hybridMultilevel"/>
    <w:tmpl w:val="767038C2"/>
    <w:lvl w:ilvl="0" w:tplc="81A28B6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39754A"/>
    <w:multiLevelType w:val="hybridMultilevel"/>
    <w:tmpl w:val="D8F0FC70"/>
    <w:lvl w:ilvl="0" w:tplc="F1C2611E">
      <w:start w:val="1"/>
      <w:numFmt w:val="upperLetter"/>
      <w:lvlText w:val="%1."/>
      <w:lvlJc w:val="left"/>
      <w:pPr>
        <w:ind w:left="948" w:hanging="360"/>
      </w:pPr>
      <w:rPr>
        <w:rFonts w:ascii="Times New Roman" w:eastAsia="Times New Roman" w:hAnsi="Times New Roman" w:cs="Times New Roman" w:hint="default"/>
        <w:b/>
        <w:bCs/>
        <w:spacing w:val="-20"/>
        <w:w w:val="100"/>
        <w:sz w:val="24"/>
        <w:szCs w:val="24"/>
      </w:rPr>
    </w:lvl>
    <w:lvl w:ilvl="1" w:tplc="5A029656">
      <w:start w:val="1"/>
      <w:numFmt w:val="decimal"/>
      <w:lvlText w:val="%2."/>
      <w:lvlJc w:val="left"/>
      <w:pPr>
        <w:ind w:left="1308" w:hanging="360"/>
      </w:pPr>
      <w:rPr>
        <w:rFonts w:ascii="Times New Roman" w:eastAsia="Times New Roman" w:hAnsi="Times New Roman" w:cs="Times New Roman" w:hint="default"/>
        <w:b/>
        <w:bCs/>
        <w:spacing w:val="-2"/>
        <w:w w:val="100"/>
        <w:sz w:val="24"/>
        <w:szCs w:val="24"/>
      </w:rPr>
    </w:lvl>
    <w:lvl w:ilvl="2" w:tplc="D06426B2">
      <w:start w:val="1"/>
      <w:numFmt w:val="bullet"/>
      <w:lvlText w:val="•"/>
      <w:lvlJc w:val="left"/>
      <w:pPr>
        <w:ind w:left="2114" w:hanging="360"/>
      </w:pPr>
    </w:lvl>
    <w:lvl w:ilvl="3" w:tplc="CEA40A74">
      <w:start w:val="1"/>
      <w:numFmt w:val="bullet"/>
      <w:lvlText w:val="•"/>
      <w:lvlJc w:val="left"/>
      <w:pPr>
        <w:ind w:left="2928" w:hanging="360"/>
      </w:pPr>
    </w:lvl>
    <w:lvl w:ilvl="4" w:tplc="8752F09A">
      <w:start w:val="1"/>
      <w:numFmt w:val="bullet"/>
      <w:lvlText w:val="•"/>
      <w:lvlJc w:val="left"/>
      <w:pPr>
        <w:ind w:left="3742" w:hanging="360"/>
      </w:pPr>
    </w:lvl>
    <w:lvl w:ilvl="5" w:tplc="E5D26BCE">
      <w:start w:val="1"/>
      <w:numFmt w:val="bullet"/>
      <w:lvlText w:val="•"/>
      <w:lvlJc w:val="left"/>
      <w:pPr>
        <w:ind w:left="4556" w:hanging="360"/>
      </w:pPr>
    </w:lvl>
    <w:lvl w:ilvl="6" w:tplc="351269A0">
      <w:start w:val="1"/>
      <w:numFmt w:val="bullet"/>
      <w:lvlText w:val="•"/>
      <w:lvlJc w:val="left"/>
      <w:pPr>
        <w:ind w:left="5370" w:hanging="360"/>
      </w:pPr>
    </w:lvl>
    <w:lvl w:ilvl="7" w:tplc="A5D0A12A">
      <w:start w:val="1"/>
      <w:numFmt w:val="bullet"/>
      <w:lvlText w:val="•"/>
      <w:lvlJc w:val="left"/>
      <w:pPr>
        <w:ind w:left="6184" w:hanging="360"/>
      </w:pPr>
    </w:lvl>
    <w:lvl w:ilvl="8" w:tplc="6DFE3990">
      <w:start w:val="1"/>
      <w:numFmt w:val="bullet"/>
      <w:lvlText w:val="•"/>
      <w:lvlJc w:val="left"/>
      <w:pPr>
        <w:ind w:left="6998" w:hanging="360"/>
      </w:pPr>
    </w:lvl>
  </w:abstractNum>
  <w:abstractNum w:abstractNumId="6">
    <w:nsid w:val="17ED1D0F"/>
    <w:multiLevelType w:val="multilevel"/>
    <w:tmpl w:val="8B34EA06"/>
    <w:lvl w:ilvl="0">
      <w:start w:val="1"/>
      <w:numFmt w:val="decimal"/>
      <w:lvlText w:val="%1."/>
      <w:lvlJc w:val="left"/>
      <w:pPr>
        <w:ind w:left="720" w:hanging="360"/>
      </w:pPr>
    </w:lvl>
    <w:lvl w:ilvl="1">
      <w:start w:val="1"/>
      <w:numFmt w:val="decimal"/>
      <w:isLgl/>
      <w:lvlText w:val="%1.%2"/>
      <w:lvlJc w:val="left"/>
      <w:pPr>
        <w:ind w:left="1353"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26664A99"/>
    <w:multiLevelType w:val="hybridMultilevel"/>
    <w:tmpl w:val="F4E6CF44"/>
    <w:lvl w:ilvl="0" w:tplc="F8A21F30">
      <w:start w:val="1"/>
      <w:numFmt w:val="decimal"/>
      <w:lvlText w:val="%1."/>
      <w:lvlJc w:val="left"/>
      <w:pPr>
        <w:ind w:left="1353"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8213404"/>
    <w:multiLevelType w:val="hybridMultilevel"/>
    <w:tmpl w:val="D1D8F74E"/>
    <w:lvl w:ilvl="0" w:tplc="251E48F2">
      <w:start w:val="1"/>
      <w:numFmt w:val="decimal"/>
      <w:lvlText w:val="%1."/>
      <w:lvlJc w:val="left"/>
      <w:pPr>
        <w:ind w:left="1410" w:hanging="360"/>
      </w:pPr>
    </w:lvl>
    <w:lvl w:ilvl="1" w:tplc="04210019">
      <w:start w:val="1"/>
      <w:numFmt w:val="lowerLetter"/>
      <w:lvlText w:val="%2."/>
      <w:lvlJc w:val="left"/>
      <w:pPr>
        <w:ind w:left="2130" w:hanging="360"/>
      </w:pPr>
    </w:lvl>
    <w:lvl w:ilvl="2" w:tplc="0421001B">
      <w:start w:val="1"/>
      <w:numFmt w:val="lowerRoman"/>
      <w:lvlText w:val="%3."/>
      <w:lvlJc w:val="right"/>
      <w:pPr>
        <w:ind w:left="2850" w:hanging="180"/>
      </w:pPr>
    </w:lvl>
    <w:lvl w:ilvl="3" w:tplc="0421000F">
      <w:start w:val="1"/>
      <w:numFmt w:val="decimal"/>
      <w:lvlText w:val="%4."/>
      <w:lvlJc w:val="left"/>
      <w:pPr>
        <w:ind w:left="3570" w:hanging="360"/>
      </w:pPr>
    </w:lvl>
    <w:lvl w:ilvl="4" w:tplc="04210019">
      <w:start w:val="1"/>
      <w:numFmt w:val="lowerLetter"/>
      <w:lvlText w:val="%5."/>
      <w:lvlJc w:val="left"/>
      <w:pPr>
        <w:ind w:left="4290" w:hanging="360"/>
      </w:pPr>
    </w:lvl>
    <w:lvl w:ilvl="5" w:tplc="0421001B">
      <w:start w:val="1"/>
      <w:numFmt w:val="lowerRoman"/>
      <w:lvlText w:val="%6."/>
      <w:lvlJc w:val="right"/>
      <w:pPr>
        <w:ind w:left="5010" w:hanging="180"/>
      </w:pPr>
    </w:lvl>
    <w:lvl w:ilvl="6" w:tplc="0421000F">
      <w:start w:val="1"/>
      <w:numFmt w:val="decimal"/>
      <w:lvlText w:val="%7."/>
      <w:lvlJc w:val="left"/>
      <w:pPr>
        <w:ind w:left="5730" w:hanging="360"/>
      </w:pPr>
    </w:lvl>
    <w:lvl w:ilvl="7" w:tplc="04210019">
      <w:start w:val="1"/>
      <w:numFmt w:val="lowerLetter"/>
      <w:lvlText w:val="%8."/>
      <w:lvlJc w:val="left"/>
      <w:pPr>
        <w:ind w:left="6450" w:hanging="360"/>
      </w:pPr>
    </w:lvl>
    <w:lvl w:ilvl="8" w:tplc="0421001B">
      <w:start w:val="1"/>
      <w:numFmt w:val="lowerRoman"/>
      <w:lvlText w:val="%9."/>
      <w:lvlJc w:val="right"/>
      <w:pPr>
        <w:ind w:left="7170" w:hanging="180"/>
      </w:pPr>
    </w:lvl>
  </w:abstractNum>
  <w:abstractNum w:abstractNumId="9">
    <w:nsid w:val="2EB62C11"/>
    <w:multiLevelType w:val="hybridMultilevel"/>
    <w:tmpl w:val="BEA8AA02"/>
    <w:lvl w:ilvl="0" w:tplc="ED427A3C">
      <w:start w:val="1"/>
      <w:numFmt w:val="decimal"/>
      <w:lvlText w:val="%1."/>
      <w:lvlJc w:val="left"/>
      <w:pPr>
        <w:ind w:left="720" w:hanging="360"/>
      </w:pPr>
      <w:rPr>
        <w:rFonts w:ascii="Arial Narrow" w:hAnsi="Arial Narrow"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107131F"/>
    <w:multiLevelType w:val="hybridMultilevel"/>
    <w:tmpl w:val="3E1E957E"/>
    <w:lvl w:ilvl="0" w:tplc="19A08C14">
      <w:start w:val="1"/>
      <w:numFmt w:val="decimal"/>
      <w:lvlText w:val="%1."/>
      <w:lvlJc w:val="left"/>
      <w:pPr>
        <w:ind w:left="2574" w:hanging="360"/>
      </w:pPr>
    </w:lvl>
    <w:lvl w:ilvl="1" w:tplc="04090019">
      <w:start w:val="1"/>
      <w:numFmt w:val="lowerLetter"/>
      <w:lvlText w:val="%2."/>
      <w:lvlJc w:val="left"/>
      <w:pPr>
        <w:ind w:left="3294" w:hanging="360"/>
      </w:pPr>
    </w:lvl>
    <w:lvl w:ilvl="2" w:tplc="0409001B">
      <w:start w:val="1"/>
      <w:numFmt w:val="lowerRoman"/>
      <w:lvlText w:val="%3."/>
      <w:lvlJc w:val="right"/>
      <w:pPr>
        <w:ind w:left="4014" w:hanging="180"/>
      </w:pPr>
    </w:lvl>
    <w:lvl w:ilvl="3" w:tplc="0409000F">
      <w:start w:val="1"/>
      <w:numFmt w:val="decimal"/>
      <w:lvlText w:val="%4."/>
      <w:lvlJc w:val="left"/>
      <w:pPr>
        <w:ind w:left="4734" w:hanging="360"/>
      </w:pPr>
    </w:lvl>
    <w:lvl w:ilvl="4" w:tplc="04090019">
      <w:start w:val="1"/>
      <w:numFmt w:val="lowerLetter"/>
      <w:lvlText w:val="%5."/>
      <w:lvlJc w:val="left"/>
      <w:pPr>
        <w:ind w:left="5454" w:hanging="360"/>
      </w:pPr>
    </w:lvl>
    <w:lvl w:ilvl="5" w:tplc="0409001B">
      <w:start w:val="1"/>
      <w:numFmt w:val="lowerRoman"/>
      <w:lvlText w:val="%6."/>
      <w:lvlJc w:val="right"/>
      <w:pPr>
        <w:ind w:left="6174" w:hanging="180"/>
      </w:pPr>
    </w:lvl>
    <w:lvl w:ilvl="6" w:tplc="0409000F">
      <w:start w:val="1"/>
      <w:numFmt w:val="decimal"/>
      <w:lvlText w:val="%7."/>
      <w:lvlJc w:val="left"/>
      <w:pPr>
        <w:ind w:left="6894" w:hanging="360"/>
      </w:pPr>
    </w:lvl>
    <w:lvl w:ilvl="7" w:tplc="04090019">
      <w:start w:val="1"/>
      <w:numFmt w:val="lowerLetter"/>
      <w:lvlText w:val="%8."/>
      <w:lvlJc w:val="left"/>
      <w:pPr>
        <w:ind w:left="7614" w:hanging="360"/>
      </w:pPr>
    </w:lvl>
    <w:lvl w:ilvl="8" w:tplc="0409001B">
      <w:start w:val="1"/>
      <w:numFmt w:val="lowerRoman"/>
      <w:lvlText w:val="%9."/>
      <w:lvlJc w:val="right"/>
      <w:pPr>
        <w:ind w:left="8334" w:hanging="180"/>
      </w:pPr>
    </w:lvl>
  </w:abstractNum>
  <w:abstractNum w:abstractNumId="11">
    <w:nsid w:val="3B737DF5"/>
    <w:multiLevelType w:val="hybridMultilevel"/>
    <w:tmpl w:val="C68EABD2"/>
    <w:lvl w:ilvl="0" w:tplc="12D6D9E6">
      <w:start w:val="1"/>
      <w:numFmt w:val="decimal"/>
      <w:lvlText w:val="%1."/>
      <w:lvlJc w:val="left"/>
      <w:pPr>
        <w:ind w:left="1080" w:hanging="720"/>
      </w:pPr>
      <w:rPr>
        <w:rFonts w:ascii="Arial Narrow" w:eastAsia="Calibri" w:hAnsi="Arial Narrow" w:cs="Times New Roman"/>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0636354"/>
    <w:multiLevelType w:val="hybridMultilevel"/>
    <w:tmpl w:val="8F8A3050"/>
    <w:lvl w:ilvl="0" w:tplc="1CA0A716">
      <w:start w:val="1"/>
      <w:numFmt w:val="decimal"/>
      <w:lvlText w:val="%1."/>
      <w:lvlJc w:val="left"/>
      <w:pPr>
        <w:ind w:left="1800" w:hanging="360"/>
      </w:pPr>
      <w:rPr>
        <w:rFonts w:ascii="Arial Narrow" w:hAnsi="Arial Narrow" w:cs="Times New Roman" w:hint="default"/>
        <w:sz w:val="24"/>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3">
    <w:nsid w:val="44510B32"/>
    <w:multiLevelType w:val="multilevel"/>
    <w:tmpl w:val="DF2C1CB0"/>
    <w:lvl w:ilvl="0">
      <w:start w:val="1"/>
      <w:numFmt w:val="decimal"/>
      <w:lvlText w:val="%1."/>
      <w:lvlJc w:val="left"/>
      <w:pPr>
        <w:ind w:left="720" w:hanging="360"/>
      </w:pPr>
      <w:rPr>
        <w:rFonts w:ascii="Arial Narrow" w:eastAsia="Calibri" w:hAnsi="Arial Narrow"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48CF7E7F"/>
    <w:multiLevelType w:val="hybridMultilevel"/>
    <w:tmpl w:val="39284432"/>
    <w:lvl w:ilvl="0" w:tplc="292E29E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4A95710E"/>
    <w:multiLevelType w:val="hybridMultilevel"/>
    <w:tmpl w:val="0B3432A8"/>
    <w:lvl w:ilvl="0" w:tplc="A664D886">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5C2B1BEA"/>
    <w:multiLevelType w:val="hybridMultilevel"/>
    <w:tmpl w:val="7EB09382"/>
    <w:lvl w:ilvl="0" w:tplc="663A4522">
      <w:start w:val="1"/>
      <w:numFmt w:val="decimal"/>
      <w:lvlText w:val="%1."/>
      <w:lvlJc w:val="left"/>
      <w:pPr>
        <w:ind w:left="1800" w:hanging="360"/>
      </w:pPr>
      <w:rPr>
        <w:rFonts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5D293964"/>
    <w:multiLevelType w:val="hybridMultilevel"/>
    <w:tmpl w:val="0F7076C0"/>
    <w:lvl w:ilvl="0" w:tplc="339E9AF0">
      <w:start w:val="1"/>
      <w:numFmt w:val="upperLetter"/>
      <w:lvlText w:val="%1."/>
      <w:lvlJc w:val="left"/>
      <w:pPr>
        <w:ind w:left="1440" w:hanging="360"/>
      </w:pPr>
      <w:rPr>
        <w:b/>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nsid w:val="638A6038"/>
    <w:multiLevelType w:val="hybridMultilevel"/>
    <w:tmpl w:val="63D456D8"/>
    <w:lvl w:ilvl="0" w:tplc="1B0C1B02">
      <w:start w:val="1"/>
      <w:numFmt w:val="lowerLetter"/>
      <w:lvlText w:val="%1."/>
      <w:lvlJc w:val="left"/>
      <w:pPr>
        <w:ind w:left="1668" w:hanging="360"/>
      </w:pPr>
    </w:lvl>
    <w:lvl w:ilvl="1" w:tplc="04090019">
      <w:start w:val="1"/>
      <w:numFmt w:val="lowerLetter"/>
      <w:lvlText w:val="%2."/>
      <w:lvlJc w:val="left"/>
      <w:pPr>
        <w:ind w:left="2388" w:hanging="360"/>
      </w:pPr>
    </w:lvl>
    <w:lvl w:ilvl="2" w:tplc="0409001B">
      <w:start w:val="1"/>
      <w:numFmt w:val="lowerRoman"/>
      <w:lvlText w:val="%3."/>
      <w:lvlJc w:val="right"/>
      <w:pPr>
        <w:ind w:left="3108" w:hanging="180"/>
      </w:pPr>
    </w:lvl>
    <w:lvl w:ilvl="3" w:tplc="0409000F">
      <w:start w:val="1"/>
      <w:numFmt w:val="decimal"/>
      <w:lvlText w:val="%4."/>
      <w:lvlJc w:val="left"/>
      <w:pPr>
        <w:ind w:left="3828" w:hanging="360"/>
      </w:pPr>
    </w:lvl>
    <w:lvl w:ilvl="4" w:tplc="04090019">
      <w:start w:val="1"/>
      <w:numFmt w:val="lowerLetter"/>
      <w:lvlText w:val="%5."/>
      <w:lvlJc w:val="left"/>
      <w:pPr>
        <w:ind w:left="4548" w:hanging="360"/>
      </w:pPr>
    </w:lvl>
    <w:lvl w:ilvl="5" w:tplc="0409001B">
      <w:start w:val="1"/>
      <w:numFmt w:val="lowerRoman"/>
      <w:lvlText w:val="%6."/>
      <w:lvlJc w:val="right"/>
      <w:pPr>
        <w:ind w:left="5268" w:hanging="180"/>
      </w:pPr>
    </w:lvl>
    <w:lvl w:ilvl="6" w:tplc="0409000F">
      <w:start w:val="1"/>
      <w:numFmt w:val="decimal"/>
      <w:lvlText w:val="%7."/>
      <w:lvlJc w:val="left"/>
      <w:pPr>
        <w:ind w:left="5988" w:hanging="360"/>
      </w:pPr>
    </w:lvl>
    <w:lvl w:ilvl="7" w:tplc="04090019">
      <w:start w:val="1"/>
      <w:numFmt w:val="lowerLetter"/>
      <w:lvlText w:val="%8."/>
      <w:lvlJc w:val="left"/>
      <w:pPr>
        <w:ind w:left="6708" w:hanging="360"/>
      </w:pPr>
    </w:lvl>
    <w:lvl w:ilvl="8" w:tplc="0409001B">
      <w:start w:val="1"/>
      <w:numFmt w:val="lowerRoman"/>
      <w:lvlText w:val="%9."/>
      <w:lvlJc w:val="right"/>
      <w:pPr>
        <w:ind w:left="7428" w:hanging="180"/>
      </w:pPr>
    </w:lvl>
  </w:abstractNum>
  <w:abstractNum w:abstractNumId="19">
    <w:nsid w:val="7A2C495F"/>
    <w:multiLevelType w:val="hybridMultilevel"/>
    <w:tmpl w:val="48A8A96A"/>
    <w:lvl w:ilvl="0" w:tplc="AAF625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89"/>
    <w:rsid w:val="001D2275"/>
    <w:rsid w:val="00272D19"/>
    <w:rsid w:val="004858C4"/>
    <w:rsid w:val="00514E17"/>
    <w:rsid w:val="006B4489"/>
    <w:rsid w:val="00711CEC"/>
    <w:rsid w:val="00803FE1"/>
    <w:rsid w:val="00823EBB"/>
    <w:rsid w:val="008D1614"/>
    <w:rsid w:val="00C86215"/>
    <w:rsid w:val="00E337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89"/>
    <w:pPr>
      <w:ind w:left="720"/>
      <w:contextualSpacing/>
    </w:pPr>
  </w:style>
  <w:style w:type="character" w:styleId="Hyperlink">
    <w:name w:val="Hyperlink"/>
    <w:basedOn w:val="DefaultParagraphFont"/>
    <w:uiPriority w:val="99"/>
    <w:unhideWhenUsed/>
    <w:rsid w:val="006B4489"/>
    <w:rPr>
      <w:color w:val="0000FF" w:themeColor="hyperlink"/>
      <w:u w:val="single"/>
    </w:rPr>
  </w:style>
  <w:style w:type="paragraph" w:styleId="FootnoteText">
    <w:name w:val="footnote text"/>
    <w:basedOn w:val="Normal"/>
    <w:link w:val="FootnoteTextChar"/>
    <w:uiPriority w:val="99"/>
    <w:semiHidden/>
    <w:unhideWhenUsed/>
    <w:rsid w:val="006B4489"/>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6B4489"/>
    <w:rPr>
      <w:rFonts w:ascii="Times New Roman" w:eastAsia="Times New Roman" w:hAnsi="Times New Roman" w:cs="Times New Roman"/>
      <w:sz w:val="20"/>
      <w:szCs w:val="20"/>
      <w:lang w:val="en-GB" w:eastAsia="en-GB"/>
    </w:rPr>
  </w:style>
  <w:style w:type="paragraph" w:customStyle="1" w:styleId="Default">
    <w:name w:val="Default"/>
    <w:rsid w:val="006B4489"/>
    <w:pPr>
      <w:autoSpaceDE w:val="0"/>
      <w:autoSpaceDN w:val="0"/>
      <w:adjustRightInd w:val="0"/>
      <w:spacing w:after="0" w:line="240" w:lineRule="auto"/>
    </w:pPr>
    <w:rPr>
      <w:rFonts w:ascii="Garamond" w:eastAsia="Calibri" w:hAnsi="Garamond" w:cs="Garamond"/>
      <w:color w:val="000000"/>
      <w:sz w:val="24"/>
      <w:szCs w:val="24"/>
      <w:lang w:val="en-US"/>
    </w:rPr>
  </w:style>
  <w:style w:type="character" w:styleId="FootnoteReference">
    <w:name w:val="footnote reference"/>
    <w:basedOn w:val="DefaultParagraphFont"/>
    <w:uiPriority w:val="99"/>
    <w:semiHidden/>
    <w:unhideWhenUsed/>
    <w:rsid w:val="006B4489"/>
    <w:rPr>
      <w:vertAlign w:val="superscript"/>
    </w:rPr>
  </w:style>
  <w:style w:type="table" w:styleId="TableGrid">
    <w:name w:val="Table Grid"/>
    <w:basedOn w:val="TableNormal"/>
    <w:uiPriority w:val="59"/>
    <w:rsid w:val="006B44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89"/>
    <w:pPr>
      <w:ind w:left="720"/>
      <w:contextualSpacing/>
    </w:pPr>
  </w:style>
  <w:style w:type="character" w:styleId="Hyperlink">
    <w:name w:val="Hyperlink"/>
    <w:basedOn w:val="DefaultParagraphFont"/>
    <w:uiPriority w:val="99"/>
    <w:unhideWhenUsed/>
    <w:rsid w:val="006B4489"/>
    <w:rPr>
      <w:color w:val="0000FF" w:themeColor="hyperlink"/>
      <w:u w:val="single"/>
    </w:rPr>
  </w:style>
  <w:style w:type="paragraph" w:styleId="FootnoteText">
    <w:name w:val="footnote text"/>
    <w:basedOn w:val="Normal"/>
    <w:link w:val="FootnoteTextChar"/>
    <w:uiPriority w:val="99"/>
    <w:semiHidden/>
    <w:unhideWhenUsed/>
    <w:rsid w:val="006B4489"/>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6B4489"/>
    <w:rPr>
      <w:rFonts w:ascii="Times New Roman" w:eastAsia="Times New Roman" w:hAnsi="Times New Roman" w:cs="Times New Roman"/>
      <w:sz w:val="20"/>
      <w:szCs w:val="20"/>
      <w:lang w:val="en-GB" w:eastAsia="en-GB"/>
    </w:rPr>
  </w:style>
  <w:style w:type="paragraph" w:customStyle="1" w:styleId="Default">
    <w:name w:val="Default"/>
    <w:rsid w:val="006B4489"/>
    <w:pPr>
      <w:autoSpaceDE w:val="0"/>
      <w:autoSpaceDN w:val="0"/>
      <w:adjustRightInd w:val="0"/>
      <w:spacing w:after="0" w:line="240" w:lineRule="auto"/>
    </w:pPr>
    <w:rPr>
      <w:rFonts w:ascii="Garamond" w:eastAsia="Calibri" w:hAnsi="Garamond" w:cs="Garamond"/>
      <w:color w:val="000000"/>
      <w:sz w:val="24"/>
      <w:szCs w:val="24"/>
      <w:lang w:val="en-US"/>
    </w:rPr>
  </w:style>
  <w:style w:type="character" w:styleId="FootnoteReference">
    <w:name w:val="footnote reference"/>
    <w:basedOn w:val="DefaultParagraphFont"/>
    <w:uiPriority w:val="99"/>
    <w:semiHidden/>
    <w:unhideWhenUsed/>
    <w:rsid w:val="006B4489"/>
    <w:rPr>
      <w:vertAlign w:val="superscript"/>
    </w:rPr>
  </w:style>
  <w:style w:type="table" w:styleId="TableGrid">
    <w:name w:val="Table Grid"/>
    <w:basedOn w:val="TableNormal"/>
    <w:uiPriority w:val="59"/>
    <w:rsid w:val="006B44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829846">
      <w:bodyDiv w:val="1"/>
      <w:marLeft w:val="0"/>
      <w:marRight w:val="0"/>
      <w:marTop w:val="0"/>
      <w:marBottom w:val="0"/>
      <w:divBdr>
        <w:top w:val="none" w:sz="0" w:space="0" w:color="auto"/>
        <w:left w:val="none" w:sz="0" w:space="0" w:color="auto"/>
        <w:bottom w:val="none" w:sz="0" w:space="0" w:color="auto"/>
        <w:right w:val="none" w:sz="0" w:space="0" w:color="auto"/>
      </w:divBdr>
    </w:div>
    <w:div w:id="152837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vel.kompas.com/read/2009/10/21/16513473/Industri.Syariah.Masih.Minim.SD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publika.co.id/berita/ekonomi/syariah-ekonomi/15/04/30/nnlvn3-perbankan-syariah-kekurangan-sdm" TargetMode="External"/><Relationship Id="rId4" Type="http://schemas.openxmlformats.org/officeDocument/2006/relationships/settings" Target="settings.xml"/><Relationship Id="rId9" Type="http://schemas.openxmlformats.org/officeDocument/2006/relationships/hyperlink" Target="http://bisniskeuangan.kompas.com/read/2011/04/23/04244645/Perbankan.Syariah.Tidak.Didukunng.S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5169</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dc:creator>
  <cp:lastModifiedBy>Tri</cp:lastModifiedBy>
  <cp:revision>1</cp:revision>
  <dcterms:created xsi:type="dcterms:W3CDTF">2016-12-24T01:44:00Z</dcterms:created>
  <dcterms:modified xsi:type="dcterms:W3CDTF">2016-12-24T03:06:00Z</dcterms:modified>
</cp:coreProperties>
</file>