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05" w:rsidRDefault="004231D6" w:rsidP="004231D6">
      <w:pPr>
        <w:spacing w:after="0" w:line="240" w:lineRule="auto"/>
        <w:jc w:val="center"/>
        <w:rPr>
          <w:rFonts w:ascii="Times New Roman" w:hAnsi="Times New Roman" w:cs="Times New Roman"/>
          <w:b/>
          <w:sz w:val="24"/>
          <w:szCs w:val="24"/>
        </w:rPr>
      </w:pPr>
      <w:r w:rsidRPr="004231D6">
        <w:rPr>
          <w:rFonts w:ascii="Times New Roman" w:hAnsi="Times New Roman" w:cs="Times New Roman"/>
          <w:b/>
          <w:sz w:val="24"/>
          <w:szCs w:val="24"/>
        </w:rPr>
        <w:t>Pemberdayaan Kesehatan Melalui P</w:t>
      </w:r>
      <w:r w:rsidR="00625CEE" w:rsidRPr="004231D6">
        <w:rPr>
          <w:rFonts w:ascii="Times New Roman" w:hAnsi="Times New Roman" w:cs="Times New Roman"/>
          <w:b/>
          <w:sz w:val="24"/>
          <w:szCs w:val="24"/>
        </w:rPr>
        <w:t xml:space="preserve">elatihan Pengolahan </w:t>
      </w:r>
      <w:r w:rsidRPr="004231D6">
        <w:rPr>
          <w:rFonts w:ascii="Times New Roman" w:hAnsi="Times New Roman" w:cs="Times New Roman"/>
          <w:b/>
          <w:sz w:val="24"/>
          <w:szCs w:val="24"/>
        </w:rPr>
        <w:t>Jajanan</w:t>
      </w:r>
      <w:r w:rsidR="00FE5F82">
        <w:rPr>
          <w:rFonts w:ascii="Times New Roman" w:hAnsi="Times New Roman" w:cs="Times New Roman"/>
          <w:b/>
          <w:sz w:val="24"/>
          <w:szCs w:val="24"/>
        </w:rPr>
        <w:t xml:space="preserve"> Sehat,</w:t>
      </w:r>
      <w:r w:rsidR="00625CEE" w:rsidRPr="004231D6">
        <w:rPr>
          <w:rFonts w:ascii="Times New Roman" w:hAnsi="Times New Roman" w:cs="Times New Roman"/>
          <w:b/>
          <w:sz w:val="24"/>
          <w:szCs w:val="24"/>
        </w:rPr>
        <w:t xml:space="preserve"> Bergizi</w:t>
      </w:r>
      <w:r w:rsidR="00FE5F82">
        <w:rPr>
          <w:rFonts w:ascii="Times New Roman" w:hAnsi="Times New Roman" w:cs="Times New Roman"/>
          <w:b/>
          <w:sz w:val="24"/>
          <w:szCs w:val="24"/>
        </w:rPr>
        <w:t xml:space="preserve">, </w:t>
      </w:r>
    </w:p>
    <w:p w:rsidR="00856611" w:rsidRPr="004231D6" w:rsidRDefault="00FE5F82" w:rsidP="00423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dan Aman</w:t>
      </w:r>
      <w:r w:rsidR="00625CEE" w:rsidRPr="004231D6">
        <w:rPr>
          <w:rFonts w:ascii="Times New Roman" w:hAnsi="Times New Roman" w:cs="Times New Roman"/>
          <w:b/>
          <w:sz w:val="24"/>
          <w:szCs w:val="24"/>
        </w:rPr>
        <w:t xml:space="preserve"> </w:t>
      </w:r>
      <w:r w:rsidR="004231D6" w:rsidRPr="004231D6">
        <w:rPr>
          <w:rFonts w:ascii="Times New Roman" w:hAnsi="Times New Roman" w:cs="Times New Roman"/>
          <w:b/>
          <w:sz w:val="24"/>
          <w:szCs w:val="24"/>
        </w:rPr>
        <w:t>Berbasis Pangan Lokal</w:t>
      </w:r>
    </w:p>
    <w:p w:rsidR="00625CEE" w:rsidRDefault="00625CEE" w:rsidP="004231D6">
      <w:pPr>
        <w:spacing w:after="0" w:line="240" w:lineRule="auto"/>
        <w:rPr>
          <w:rFonts w:ascii="Times New Roman" w:hAnsi="Times New Roman" w:cs="Times New Roman"/>
        </w:rPr>
      </w:pPr>
    </w:p>
    <w:p w:rsidR="004231D6" w:rsidRDefault="004231D6" w:rsidP="004231D6">
      <w:pPr>
        <w:spacing w:after="0" w:line="240" w:lineRule="auto"/>
        <w:rPr>
          <w:rFonts w:ascii="Times New Roman" w:hAnsi="Times New Roman" w:cs="Times New Roman"/>
        </w:rPr>
      </w:pPr>
    </w:p>
    <w:p w:rsidR="00680505" w:rsidRPr="004231D6" w:rsidRDefault="00680505" w:rsidP="004231D6">
      <w:pPr>
        <w:spacing w:after="0" w:line="240" w:lineRule="auto"/>
        <w:rPr>
          <w:rFonts w:ascii="Times New Roman" w:hAnsi="Times New Roman" w:cs="Times New Roman"/>
        </w:rPr>
      </w:pPr>
    </w:p>
    <w:p w:rsidR="00625CEE" w:rsidRPr="004231D6" w:rsidRDefault="004231D6" w:rsidP="004231D6">
      <w:pPr>
        <w:spacing w:after="0" w:line="240" w:lineRule="auto"/>
        <w:jc w:val="center"/>
        <w:rPr>
          <w:rFonts w:ascii="Times New Roman" w:hAnsi="Times New Roman" w:cs="Times New Roman"/>
          <w:sz w:val="20"/>
          <w:szCs w:val="20"/>
        </w:rPr>
      </w:pPr>
      <w:r w:rsidRPr="004231D6">
        <w:rPr>
          <w:rFonts w:ascii="Times New Roman" w:hAnsi="Times New Roman" w:cs="Times New Roman"/>
          <w:sz w:val="20"/>
          <w:szCs w:val="20"/>
        </w:rPr>
        <w:t>Mauren Gita Miranti</w:t>
      </w:r>
      <w:r w:rsidR="004D6402" w:rsidRPr="004D6402">
        <w:rPr>
          <w:rFonts w:ascii="Times New Roman" w:hAnsi="Times New Roman" w:cs="Times New Roman"/>
          <w:sz w:val="20"/>
          <w:szCs w:val="20"/>
          <w:vertAlign w:val="superscript"/>
        </w:rPr>
        <w:t>1</w:t>
      </w:r>
      <w:r w:rsidRPr="004231D6">
        <w:rPr>
          <w:rFonts w:ascii="Times New Roman" w:hAnsi="Times New Roman" w:cs="Times New Roman"/>
          <w:sz w:val="20"/>
          <w:szCs w:val="20"/>
        </w:rPr>
        <w:t>, Niken Purwidiani</w:t>
      </w:r>
      <w:r w:rsidR="004D6402" w:rsidRPr="004D6402">
        <w:rPr>
          <w:rFonts w:ascii="Times New Roman" w:hAnsi="Times New Roman" w:cs="Times New Roman"/>
          <w:sz w:val="20"/>
          <w:szCs w:val="20"/>
          <w:vertAlign w:val="superscript"/>
        </w:rPr>
        <w:t>2</w:t>
      </w:r>
      <w:r w:rsidRPr="004231D6">
        <w:rPr>
          <w:rFonts w:ascii="Times New Roman" w:hAnsi="Times New Roman" w:cs="Times New Roman"/>
          <w:sz w:val="20"/>
          <w:szCs w:val="20"/>
        </w:rPr>
        <w:t>, Ita Fatkhur Romadhoni</w:t>
      </w:r>
      <w:r w:rsidR="004D6402" w:rsidRPr="004D6402">
        <w:rPr>
          <w:rFonts w:ascii="Times New Roman" w:hAnsi="Times New Roman" w:cs="Times New Roman"/>
          <w:sz w:val="20"/>
          <w:szCs w:val="20"/>
          <w:vertAlign w:val="superscript"/>
        </w:rPr>
        <w:t>1</w:t>
      </w:r>
      <w:r w:rsidRPr="004231D6">
        <w:rPr>
          <w:rFonts w:ascii="Times New Roman" w:hAnsi="Times New Roman" w:cs="Times New Roman"/>
          <w:sz w:val="20"/>
          <w:szCs w:val="20"/>
        </w:rPr>
        <w:t>, Rita Ismawati</w:t>
      </w:r>
      <w:r w:rsidR="004D6402" w:rsidRPr="004D6402">
        <w:rPr>
          <w:rFonts w:ascii="Times New Roman" w:hAnsi="Times New Roman" w:cs="Times New Roman"/>
          <w:sz w:val="20"/>
          <w:szCs w:val="20"/>
          <w:vertAlign w:val="superscript"/>
        </w:rPr>
        <w:t>3</w:t>
      </w:r>
    </w:p>
    <w:p w:rsidR="004D6402" w:rsidRDefault="004D6402" w:rsidP="004231D6">
      <w:pPr>
        <w:spacing w:after="0" w:line="240" w:lineRule="auto"/>
        <w:jc w:val="center"/>
        <w:rPr>
          <w:rFonts w:ascii="Times New Roman" w:hAnsi="Times New Roman" w:cs="Times New Roman"/>
          <w:sz w:val="20"/>
          <w:szCs w:val="20"/>
        </w:rPr>
      </w:pPr>
      <w:r w:rsidRPr="006526DD">
        <w:rPr>
          <w:rFonts w:ascii="Times New Roman" w:hAnsi="Times New Roman" w:cs="Times New Roman"/>
          <w:sz w:val="20"/>
          <w:szCs w:val="20"/>
          <w:vertAlign w:val="superscript"/>
        </w:rPr>
        <w:t>1</w:t>
      </w:r>
      <w:r>
        <w:rPr>
          <w:rFonts w:ascii="Times New Roman" w:hAnsi="Times New Roman" w:cs="Times New Roman"/>
          <w:sz w:val="20"/>
          <w:szCs w:val="20"/>
        </w:rPr>
        <w:t xml:space="preserve"> Prodi Pendidikan Tata Boga</w:t>
      </w:r>
      <w:r w:rsidR="006526DD">
        <w:rPr>
          <w:rFonts w:ascii="Times New Roman" w:hAnsi="Times New Roman" w:cs="Times New Roman"/>
          <w:sz w:val="20"/>
          <w:szCs w:val="20"/>
        </w:rPr>
        <w:t xml:space="preserve"> </w:t>
      </w:r>
      <w:r w:rsidR="006526DD" w:rsidRPr="004231D6">
        <w:rPr>
          <w:rFonts w:ascii="Times New Roman" w:hAnsi="Times New Roman" w:cs="Times New Roman"/>
          <w:sz w:val="20"/>
          <w:szCs w:val="20"/>
        </w:rPr>
        <w:t>Jurusan PKK, Unesa</w:t>
      </w:r>
    </w:p>
    <w:p w:rsidR="004D6402" w:rsidRDefault="004D6402" w:rsidP="004231D6">
      <w:pPr>
        <w:spacing w:after="0" w:line="240" w:lineRule="auto"/>
        <w:jc w:val="center"/>
        <w:rPr>
          <w:rFonts w:ascii="Times New Roman" w:hAnsi="Times New Roman" w:cs="Times New Roman"/>
          <w:sz w:val="20"/>
          <w:szCs w:val="20"/>
        </w:rPr>
      </w:pPr>
      <w:r w:rsidRPr="006526DD">
        <w:rPr>
          <w:rFonts w:ascii="Times New Roman" w:hAnsi="Times New Roman" w:cs="Times New Roman"/>
          <w:sz w:val="20"/>
          <w:szCs w:val="20"/>
          <w:vertAlign w:val="superscript"/>
        </w:rPr>
        <w:t>2</w:t>
      </w:r>
      <w:r>
        <w:rPr>
          <w:rFonts w:ascii="Times New Roman" w:hAnsi="Times New Roman" w:cs="Times New Roman"/>
          <w:sz w:val="20"/>
          <w:szCs w:val="20"/>
        </w:rPr>
        <w:t xml:space="preserve"> Prodi Tata Boga</w:t>
      </w:r>
      <w:r w:rsidR="006526DD">
        <w:rPr>
          <w:rFonts w:ascii="Times New Roman" w:hAnsi="Times New Roman" w:cs="Times New Roman"/>
          <w:sz w:val="20"/>
          <w:szCs w:val="20"/>
        </w:rPr>
        <w:t xml:space="preserve"> </w:t>
      </w:r>
      <w:r w:rsidR="006526DD" w:rsidRPr="004231D6">
        <w:rPr>
          <w:rFonts w:ascii="Times New Roman" w:hAnsi="Times New Roman" w:cs="Times New Roman"/>
          <w:sz w:val="20"/>
          <w:szCs w:val="20"/>
        </w:rPr>
        <w:t>Jurusan PKK, Unesa</w:t>
      </w:r>
    </w:p>
    <w:p w:rsidR="00625CEE" w:rsidRPr="004231D6" w:rsidRDefault="004D6402" w:rsidP="004231D6">
      <w:pPr>
        <w:spacing w:after="0" w:line="240" w:lineRule="auto"/>
        <w:jc w:val="center"/>
        <w:rPr>
          <w:rFonts w:ascii="Times New Roman" w:hAnsi="Times New Roman" w:cs="Times New Roman"/>
          <w:sz w:val="20"/>
          <w:szCs w:val="20"/>
        </w:rPr>
      </w:pPr>
      <w:r w:rsidRPr="006526DD">
        <w:rPr>
          <w:rFonts w:ascii="Times New Roman" w:hAnsi="Times New Roman" w:cs="Times New Roman"/>
          <w:sz w:val="20"/>
          <w:szCs w:val="20"/>
          <w:vertAlign w:val="superscript"/>
        </w:rPr>
        <w:t>3</w:t>
      </w:r>
      <w:r>
        <w:rPr>
          <w:rFonts w:ascii="Times New Roman" w:hAnsi="Times New Roman" w:cs="Times New Roman"/>
          <w:sz w:val="20"/>
          <w:szCs w:val="20"/>
        </w:rPr>
        <w:t xml:space="preserve"> Prodi Gizi </w:t>
      </w:r>
      <w:r w:rsidR="004231D6" w:rsidRPr="004231D6">
        <w:rPr>
          <w:rFonts w:ascii="Times New Roman" w:hAnsi="Times New Roman" w:cs="Times New Roman"/>
          <w:sz w:val="20"/>
          <w:szCs w:val="20"/>
        </w:rPr>
        <w:t>Jurusan PKK, Unesa</w:t>
      </w:r>
    </w:p>
    <w:p w:rsidR="004231D6" w:rsidRPr="004231D6" w:rsidRDefault="004231D6" w:rsidP="004231D6">
      <w:pPr>
        <w:spacing w:after="0" w:line="240" w:lineRule="auto"/>
        <w:jc w:val="center"/>
        <w:rPr>
          <w:rFonts w:ascii="Times New Roman" w:hAnsi="Times New Roman" w:cs="Times New Roman"/>
          <w:sz w:val="20"/>
          <w:szCs w:val="20"/>
        </w:rPr>
      </w:pPr>
      <w:r w:rsidRPr="004231D6">
        <w:rPr>
          <w:rFonts w:ascii="Times New Roman" w:hAnsi="Times New Roman" w:cs="Times New Roman"/>
          <w:sz w:val="20"/>
          <w:szCs w:val="20"/>
        </w:rPr>
        <w:t>maurenmiranti@unesa.ac.id</w:t>
      </w:r>
    </w:p>
    <w:p w:rsidR="00625CEE" w:rsidRDefault="00625CEE" w:rsidP="004231D6">
      <w:pPr>
        <w:spacing w:after="0" w:line="240" w:lineRule="auto"/>
        <w:rPr>
          <w:rFonts w:ascii="Times New Roman" w:hAnsi="Times New Roman" w:cs="Times New Roman"/>
        </w:rPr>
      </w:pPr>
    </w:p>
    <w:p w:rsidR="00680505" w:rsidRDefault="00680505" w:rsidP="004231D6">
      <w:pPr>
        <w:spacing w:after="0" w:line="240" w:lineRule="auto"/>
        <w:rPr>
          <w:rFonts w:ascii="Times New Roman" w:hAnsi="Times New Roman" w:cs="Times New Roman"/>
        </w:rPr>
      </w:pPr>
    </w:p>
    <w:p w:rsidR="00680505" w:rsidRPr="004231D6" w:rsidRDefault="00680505" w:rsidP="004231D6">
      <w:pPr>
        <w:spacing w:after="0" w:line="240" w:lineRule="auto"/>
        <w:rPr>
          <w:rFonts w:ascii="Times New Roman" w:hAnsi="Times New Roman" w:cs="Times New Roman"/>
        </w:rPr>
      </w:pPr>
    </w:p>
    <w:p w:rsidR="00625CEE" w:rsidRDefault="00625CEE" w:rsidP="004231D6">
      <w:pPr>
        <w:spacing w:after="0" w:line="240" w:lineRule="auto"/>
        <w:rPr>
          <w:rFonts w:ascii="Times New Roman" w:hAnsi="Times New Roman" w:cs="Times New Roman"/>
        </w:rPr>
      </w:pPr>
    </w:p>
    <w:p w:rsidR="004231D6" w:rsidRPr="00680505" w:rsidRDefault="00DD1A6A" w:rsidP="00680505">
      <w:pPr>
        <w:spacing w:after="0" w:line="240" w:lineRule="auto"/>
        <w:jc w:val="center"/>
        <w:rPr>
          <w:rFonts w:ascii="Times New Roman" w:hAnsi="Times New Roman" w:cs="Times New Roman"/>
          <w:b/>
          <w:sz w:val="20"/>
          <w:szCs w:val="20"/>
        </w:rPr>
      </w:pPr>
      <w:r w:rsidRPr="00680505">
        <w:rPr>
          <w:rFonts w:ascii="Times New Roman" w:hAnsi="Times New Roman" w:cs="Times New Roman"/>
          <w:b/>
          <w:sz w:val="20"/>
          <w:szCs w:val="20"/>
        </w:rPr>
        <w:t>A</w:t>
      </w:r>
      <w:r w:rsidR="00680505" w:rsidRPr="00680505">
        <w:rPr>
          <w:rFonts w:ascii="Times New Roman" w:hAnsi="Times New Roman" w:cs="Times New Roman"/>
          <w:b/>
          <w:sz w:val="20"/>
          <w:szCs w:val="20"/>
        </w:rPr>
        <w:t>bstrak</w:t>
      </w:r>
    </w:p>
    <w:p w:rsidR="004231D6" w:rsidRPr="00680505" w:rsidRDefault="00856611" w:rsidP="0033721F">
      <w:pPr>
        <w:spacing w:after="0" w:line="240" w:lineRule="auto"/>
        <w:ind w:firstLine="567"/>
        <w:jc w:val="both"/>
        <w:rPr>
          <w:rFonts w:ascii="Times New Roman" w:hAnsi="Times New Roman" w:cs="Times New Roman"/>
          <w:sz w:val="20"/>
          <w:szCs w:val="20"/>
        </w:rPr>
      </w:pPr>
      <w:r w:rsidRPr="00680505">
        <w:rPr>
          <w:rFonts w:ascii="Times New Roman" w:hAnsi="Times New Roman" w:cs="Times New Roman"/>
          <w:sz w:val="20"/>
          <w:szCs w:val="20"/>
        </w:rPr>
        <w:t>B</w:t>
      </w:r>
      <w:r w:rsidR="00FC78E0" w:rsidRPr="00680505">
        <w:rPr>
          <w:rFonts w:ascii="Times New Roman" w:hAnsi="Times New Roman" w:cs="Times New Roman"/>
          <w:sz w:val="20"/>
          <w:szCs w:val="20"/>
        </w:rPr>
        <w:t>eredarnya pangan yang tidak aman sangat berdampak buruk pada pertumbuhan anak pada usia sekolah</w:t>
      </w:r>
      <w:r w:rsidR="00A03880" w:rsidRPr="00680505">
        <w:rPr>
          <w:rFonts w:ascii="Times New Roman" w:hAnsi="Times New Roman" w:cs="Times New Roman"/>
          <w:sz w:val="20"/>
          <w:szCs w:val="20"/>
        </w:rPr>
        <w:t xml:space="preserve">. Kondisi lingkungan sekolah di sekitar desa Sedayulawas, Lamongan banyak terdapat penjual dengan kualitas makanan yang kurang baik. Hal ini dapat dilihat penggunaan pewarna makanan yang sangat mencolok atau minyak goreng yang sudah tidak layak pakai.  Oleh karena itu, perlu adanya penyuluhan pemberdayaan kesehatan tentang pemilihan dan pelatihan pembuatan jajanan sehat dan bergizi dengan menggunakan bahan pangan lokal. </w:t>
      </w:r>
      <w:r w:rsidR="00A95D7D" w:rsidRPr="00680505">
        <w:rPr>
          <w:rFonts w:ascii="Times New Roman" w:hAnsi="Times New Roman" w:cs="Times New Roman"/>
          <w:sz w:val="20"/>
          <w:szCs w:val="20"/>
        </w:rPr>
        <w:t xml:space="preserve">Kegiatan ini </w:t>
      </w:r>
      <w:r w:rsidR="0033721F" w:rsidRPr="00680505">
        <w:rPr>
          <w:rFonts w:ascii="Times New Roman" w:hAnsi="Times New Roman" w:cs="Times New Roman"/>
          <w:sz w:val="20"/>
          <w:szCs w:val="20"/>
        </w:rPr>
        <w:t>ber</w:t>
      </w:r>
      <w:r w:rsidR="00A95D7D" w:rsidRPr="00680505">
        <w:rPr>
          <w:rFonts w:ascii="Times New Roman" w:hAnsi="Times New Roman" w:cs="Times New Roman"/>
          <w:sz w:val="20"/>
          <w:szCs w:val="20"/>
        </w:rPr>
        <w:t xml:space="preserve"> tujuan memberikan bekal pengetahuan, sikap dan keterampilan kepada peserta pelatihan untuk mengolah </w:t>
      </w:r>
      <w:r w:rsidR="0033721F" w:rsidRPr="00680505">
        <w:rPr>
          <w:rFonts w:ascii="Times New Roman" w:hAnsi="Times New Roman" w:cs="Times New Roman"/>
          <w:sz w:val="20"/>
          <w:szCs w:val="20"/>
        </w:rPr>
        <w:t>jajanan  berbasis pangan lokal dan meningkatkan kesadaran masyarakat terhadap keamanan pangan yang berdar.</w:t>
      </w:r>
      <w:r w:rsidR="00A95D7D" w:rsidRPr="00680505">
        <w:rPr>
          <w:rFonts w:ascii="Times New Roman" w:hAnsi="Times New Roman" w:cs="Times New Roman"/>
          <w:sz w:val="20"/>
          <w:szCs w:val="20"/>
        </w:rPr>
        <w:t xml:space="preserve"> </w:t>
      </w:r>
      <w:r w:rsidR="0033721F" w:rsidRPr="00680505">
        <w:rPr>
          <w:rFonts w:ascii="Times New Roman" w:hAnsi="Times New Roman" w:cs="Times New Roman"/>
          <w:sz w:val="20"/>
          <w:szCs w:val="20"/>
        </w:rPr>
        <w:t>Dalam kegiatan ini dilakukan pengukuran pengetahuan pada</w:t>
      </w:r>
      <w:r w:rsidR="00A03880" w:rsidRPr="00680505">
        <w:rPr>
          <w:rFonts w:ascii="Times New Roman" w:hAnsi="Times New Roman" w:cs="Times New Roman"/>
          <w:sz w:val="20"/>
          <w:szCs w:val="20"/>
        </w:rPr>
        <w:t xml:space="preserve"> sebelum dan sesudah intervensi  (</w:t>
      </w:r>
      <w:r w:rsidR="00A03880" w:rsidRPr="00680505">
        <w:rPr>
          <w:rFonts w:ascii="Times New Roman" w:hAnsi="Times New Roman" w:cs="Times New Roman"/>
          <w:i/>
          <w:sz w:val="20"/>
          <w:szCs w:val="20"/>
        </w:rPr>
        <w:t>pre-post  test</w:t>
      </w:r>
      <w:r w:rsidR="00A03880" w:rsidRPr="00680505">
        <w:rPr>
          <w:rFonts w:ascii="Times New Roman" w:hAnsi="Times New Roman" w:cs="Times New Roman"/>
          <w:sz w:val="20"/>
          <w:szCs w:val="20"/>
        </w:rPr>
        <w:t>).  Intervensi   berupa  penyuluhan</w:t>
      </w:r>
      <w:r w:rsidR="00615815" w:rsidRPr="00680505">
        <w:rPr>
          <w:rFonts w:ascii="Times New Roman" w:hAnsi="Times New Roman" w:cs="Times New Roman"/>
          <w:sz w:val="20"/>
          <w:szCs w:val="20"/>
        </w:rPr>
        <w:t xml:space="preserve"> dan pelatihan pembuatan</w:t>
      </w:r>
      <w:r w:rsidR="00A03880" w:rsidRPr="00680505">
        <w:rPr>
          <w:rFonts w:ascii="Times New Roman" w:hAnsi="Times New Roman" w:cs="Times New Roman"/>
          <w:sz w:val="20"/>
          <w:szCs w:val="20"/>
        </w:rPr>
        <w:t xml:space="preserve">  jajanan.  Peserta mengalami peningkatan pengetahuan mengenai jajanan sehat sebesar </w:t>
      </w:r>
      <w:r w:rsidR="00C060D6" w:rsidRPr="00680505">
        <w:rPr>
          <w:rFonts w:ascii="Times New Roman" w:hAnsi="Times New Roman" w:cs="Times New Roman"/>
          <w:sz w:val="20"/>
          <w:szCs w:val="20"/>
        </w:rPr>
        <w:t>14,</w:t>
      </w:r>
      <w:r w:rsidR="00A03880" w:rsidRPr="00680505">
        <w:rPr>
          <w:rFonts w:ascii="Times New Roman" w:hAnsi="Times New Roman" w:cs="Times New Roman"/>
          <w:sz w:val="20"/>
          <w:szCs w:val="20"/>
        </w:rPr>
        <w:t>2</w:t>
      </w:r>
      <w:r w:rsidR="00C060D6" w:rsidRPr="00680505">
        <w:rPr>
          <w:rFonts w:ascii="Times New Roman" w:hAnsi="Times New Roman" w:cs="Times New Roman"/>
          <w:sz w:val="20"/>
          <w:szCs w:val="20"/>
        </w:rPr>
        <w:t>6</w:t>
      </w:r>
      <w:r w:rsidR="00A03880" w:rsidRPr="00680505">
        <w:rPr>
          <w:rFonts w:ascii="Times New Roman" w:hAnsi="Times New Roman" w:cs="Times New Roman"/>
          <w:sz w:val="20"/>
          <w:szCs w:val="20"/>
        </w:rPr>
        <w:t>%.  Setelah itu dilakukan pelatihan pembuatan jajanan sehat dan bergizi berbasis pangan lokal. Sebesar 8</w:t>
      </w:r>
      <w:r w:rsidR="00DD1A6A" w:rsidRPr="00680505">
        <w:rPr>
          <w:rFonts w:ascii="Times New Roman" w:hAnsi="Times New Roman" w:cs="Times New Roman"/>
          <w:sz w:val="20"/>
          <w:szCs w:val="20"/>
        </w:rPr>
        <w:t>7</w:t>
      </w:r>
      <w:r w:rsidR="00A03880" w:rsidRPr="00680505">
        <w:rPr>
          <w:rFonts w:ascii="Times New Roman" w:hAnsi="Times New Roman" w:cs="Times New Roman"/>
          <w:sz w:val="20"/>
          <w:szCs w:val="20"/>
        </w:rPr>
        <w:t>,</w:t>
      </w:r>
      <w:r w:rsidR="00DD1A6A" w:rsidRPr="00680505">
        <w:rPr>
          <w:rFonts w:ascii="Times New Roman" w:hAnsi="Times New Roman" w:cs="Times New Roman"/>
          <w:sz w:val="20"/>
          <w:szCs w:val="20"/>
        </w:rPr>
        <w:t>8</w:t>
      </w:r>
      <w:r w:rsidR="00A03880" w:rsidRPr="00680505">
        <w:rPr>
          <w:rFonts w:ascii="Times New Roman" w:hAnsi="Times New Roman" w:cs="Times New Roman"/>
          <w:sz w:val="20"/>
          <w:szCs w:val="20"/>
        </w:rPr>
        <w:t xml:space="preserve">%  menyukai  metode  praktik  langsung,  </w:t>
      </w:r>
      <w:r w:rsidR="00C060D6" w:rsidRPr="00680505">
        <w:rPr>
          <w:rFonts w:ascii="Times New Roman" w:hAnsi="Times New Roman" w:cs="Times New Roman"/>
          <w:sz w:val="20"/>
          <w:szCs w:val="20"/>
        </w:rPr>
        <w:t>dan nilai rata-rata produk yang dibuat adalah 3,45 yang terdiri dari penilaian kriteria hasil produk, sanitasi dan hygiene, serta penyajian produk</w:t>
      </w:r>
      <w:r w:rsidR="00A03880" w:rsidRPr="00680505">
        <w:rPr>
          <w:rFonts w:ascii="Times New Roman" w:hAnsi="Times New Roman" w:cs="Times New Roman"/>
          <w:sz w:val="20"/>
          <w:szCs w:val="20"/>
        </w:rPr>
        <w:t xml:space="preserve">. </w:t>
      </w:r>
      <w:r w:rsidR="00DD1A6A" w:rsidRPr="00680505">
        <w:rPr>
          <w:rFonts w:ascii="Times New Roman" w:hAnsi="Times New Roman" w:cs="Times New Roman"/>
          <w:sz w:val="20"/>
          <w:szCs w:val="20"/>
        </w:rPr>
        <w:t>Dari kegiatan pelatihan ini dapat disimpulkan bahwa pemberdayaan kesehatan melalui pelati</w:t>
      </w:r>
      <w:r w:rsidR="00C060D6" w:rsidRPr="00680505">
        <w:rPr>
          <w:rFonts w:ascii="Times New Roman" w:hAnsi="Times New Roman" w:cs="Times New Roman"/>
          <w:sz w:val="20"/>
          <w:szCs w:val="20"/>
        </w:rPr>
        <w:t>han pengolahan jajanan sehat,</w:t>
      </w:r>
      <w:r w:rsidR="00DD1A6A" w:rsidRPr="00680505">
        <w:rPr>
          <w:rFonts w:ascii="Times New Roman" w:hAnsi="Times New Roman" w:cs="Times New Roman"/>
          <w:sz w:val="20"/>
          <w:szCs w:val="20"/>
        </w:rPr>
        <w:t xml:space="preserve"> bergizi,</w:t>
      </w:r>
      <w:r w:rsidR="00C060D6" w:rsidRPr="00680505">
        <w:rPr>
          <w:rFonts w:ascii="Times New Roman" w:hAnsi="Times New Roman" w:cs="Times New Roman"/>
          <w:sz w:val="20"/>
          <w:szCs w:val="20"/>
        </w:rPr>
        <w:t xml:space="preserve"> dan aman</w:t>
      </w:r>
      <w:r w:rsidR="00DD1A6A" w:rsidRPr="00680505">
        <w:rPr>
          <w:rFonts w:ascii="Times New Roman" w:hAnsi="Times New Roman" w:cs="Times New Roman"/>
          <w:sz w:val="20"/>
          <w:szCs w:val="20"/>
        </w:rPr>
        <w:t xml:space="preserve"> sangat dibutuhkan dan perlu didukung oleh masyarakat dan pemerintah melalui </w:t>
      </w:r>
      <w:r w:rsidR="00A03880" w:rsidRPr="00680505">
        <w:rPr>
          <w:rFonts w:ascii="Times New Roman" w:hAnsi="Times New Roman" w:cs="Times New Roman"/>
          <w:sz w:val="20"/>
          <w:szCs w:val="20"/>
        </w:rPr>
        <w:t xml:space="preserve">kebijakan/peraturan </w:t>
      </w:r>
      <w:r w:rsidR="00DD1A6A" w:rsidRPr="00680505">
        <w:rPr>
          <w:rFonts w:ascii="Times New Roman" w:hAnsi="Times New Roman" w:cs="Times New Roman"/>
          <w:sz w:val="20"/>
          <w:szCs w:val="20"/>
        </w:rPr>
        <w:t>atau melalui kegiatan serupa.</w:t>
      </w:r>
    </w:p>
    <w:p w:rsidR="00DD1A6A" w:rsidRPr="00680505" w:rsidRDefault="00DD1A6A" w:rsidP="00A03880">
      <w:pPr>
        <w:spacing w:after="0" w:line="240" w:lineRule="auto"/>
        <w:jc w:val="both"/>
        <w:rPr>
          <w:rFonts w:ascii="Times New Roman" w:hAnsi="Times New Roman" w:cs="Times New Roman"/>
          <w:sz w:val="20"/>
          <w:szCs w:val="20"/>
        </w:rPr>
      </w:pPr>
    </w:p>
    <w:p w:rsidR="00DD1A6A" w:rsidRPr="00680505" w:rsidRDefault="006028B9" w:rsidP="00A03880">
      <w:pPr>
        <w:spacing w:after="0" w:line="240" w:lineRule="auto"/>
        <w:jc w:val="both"/>
        <w:rPr>
          <w:rFonts w:ascii="Times New Roman" w:hAnsi="Times New Roman" w:cs="Times New Roman"/>
          <w:sz w:val="20"/>
          <w:szCs w:val="20"/>
        </w:rPr>
      </w:pPr>
      <w:r w:rsidRPr="00680505">
        <w:rPr>
          <w:rFonts w:ascii="Times New Roman" w:hAnsi="Times New Roman" w:cs="Times New Roman"/>
          <w:b/>
          <w:sz w:val="20"/>
          <w:szCs w:val="20"/>
        </w:rPr>
        <w:t>K</w:t>
      </w:r>
      <w:r w:rsidR="00DD1A6A" w:rsidRPr="00680505">
        <w:rPr>
          <w:rFonts w:ascii="Times New Roman" w:hAnsi="Times New Roman" w:cs="Times New Roman"/>
          <w:b/>
          <w:sz w:val="20"/>
          <w:szCs w:val="20"/>
        </w:rPr>
        <w:t>ata kunci</w:t>
      </w:r>
      <w:r w:rsidR="00DD1A6A" w:rsidRPr="00680505">
        <w:rPr>
          <w:rFonts w:ascii="Times New Roman" w:hAnsi="Times New Roman" w:cs="Times New Roman"/>
          <w:sz w:val="20"/>
          <w:szCs w:val="20"/>
        </w:rPr>
        <w:t>:</w:t>
      </w:r>
      <w:r w:rsidRPr="00680505">
        <w:rPr>
          <w:rFonts w:ascii="Times New Roman" w:hAnsi="Times New Roman" w:cs="Times New Roman"/>
          <w:sz w:val="20"/>
          <w:szCs w:val="20"/>
        </w:rPr>
        <w:t xml:space="preserve"> pemberdayaan kesehatan, pelatihan, </w:t>
      </w:r>
      <w:r w:rsidR="00DD1A6A" w:rsidRPr="00680505">
        <w:rPr>
          <w:rFonts w:ascii="Times New Roman" w:hAnsi="Times New Roman" w:cs="Times New Roman"/>
          <w:sz w:val="20"/>
          <w:szCs w:val="20"/>
        </w:rPr>
        <w:t xml:space="preserve"> jajanan sehat</w:t>
      </w:r>
      <w:r w:rsidRPr="00680505">
        <w:rPr>
          <w:rFonts w:ascii="Times New Roman" w:hAnsi="Times New Roman" w:cs="Times New Roman"/>
          <w:sz w:val="20"/>
          <w:szCs w:val="20"/>
        </w:rPr>
        <w:t>, pangan lokal</w:t>
      </w:r>
    </w:p>
    <w:p w:rsidR="00625CEE" w:rsidRPr="004231D6" w:rsidRDefault="00625CEE" w:rsidP="004231D6">
      <w:pPr>
        <w:spacing w:after="0" w:line="240" w:lineRule="auto"/>
        <w:rPr>
          <w:rFonts w:ascii="Times New Roman" w:hAnsi="Times New Roman" w:cs="Times New Roman"/>
        </w:rPr>
      </w:pPr>
    </w:p>
    <w:p w:rsidR="00625CEE" w:rsidRDefault="00625CEE" w:rsidP="004231D6">
      <w:pPr>
        <w:spacing w:after="0" w:line="240" w:lineRule="auto"/>
        <w:rPr>
          <w:rFonts w:ascii="Times New Roman" w:hAnsi="Times New Roman" w:cs="Times New Roman"/>
        </w:rPr>
      </w:pPr>
    </w:p>
    <w:p w:rsidR="00680505" w:rsidRDefault="00680505" w:rsidP="004231D6">
      <w:pPr>
        <w:spacing w:after="0" w:line="240" w:lineRule="auto"/>
        <w:rPr>
          <w:rFonts w:ascii="Times New Roman" w:hAnsi="Times New Roman" w:cs="Times New Roman"/>
        </w:rPr>
      </w:pPr>
    </w:p>
    <w:p w:rsidR="00680505" w:rsidRDefault="00680505" w:rsidP="004231D6">
      <w:pPr>
        <w:spacing w:after="0" w:line="240" w:lineRule="auto"/>
        <w:rPr>
          <w:rFonts w:ascii="Times New Roman" w:hAnsi="Times New Roman" w:cs="Times New Roman"/>
        </w:rPr>
      </w:pPr>
    </w:p>
    <w:p w:rsidR="0033721F" w:rsidRPr="00680505" w:rsidRDefault="00680505" w:rsidP="00680505">
      <w:pPr>
        <w:spacing w:after="0" w:line="240" w:lineRule="auto"/>
        <w:jc w:val="center"/>
        <w:rPr>
          <w:rFonts w:ascii="Times New Roman" w:hAnsi="Times New Roman" w:cs="Times New Roman"/>
          <w:b/>
          <w:i/>
          <w:color w:val="000000" w:themeColor="text1"/>
          <w:sz w:val="20"/>
          <w:szCs w:val="20"/>
        </w:rPr>
      </w:pPr>
      <w:r w:rsidRPr="00680505">
        <w:rPr>
          <w:rFonts w:ascii="Times New Roman" w:hAnsi="Times New Roman" w:cs="Times New Roman"/>
          <w:b/>
          <w:i/>
          <w:color w:val="000000" w:themeColor="text1"/>
          <w:sz w:val="20"/>
          <w:szCs w:val="20"/>
        </w:rPr>
        <w:t>Abstract</w:t>
      </w:r>
    </w:p>
    <w:p w:rsidR="0033721F" w:rsidRPr="00680505" w:rsidRDefault="00680505" w:rsidP="00680505">
      <w:pPr>
        <w:spacing w:after="0" w:line="240" w:lineRule="auto"/>
        <w:ind w:firstLine="567"/>
        <w:jc w:val="both"/>
        <w:rPr>
          <w:rFonts w:ascii="Times New Roman" w:eastAsia="Times New Roman" w:hAnsi="Times New Roman" w:cs="Times New Roman"/>
          <w:i/>
          <w:color w:val="000000" w:themeColor="text1"/>
          <w:sz w:val="20"/>
          <w:szCs w:val="20"/>
          <w:lang w:eastAsia="id-ID"/>
        </w:rPr>
      </w:pPr>
      <w:r w:rsidRPr="00680505">
        <w:rPr>
          <w:rFonts w:ascii="Times New Roman" w:eastAsia="Times New Roman" w:hAnsi="Times New Roman" w:cs="Times New Roman"/>
          <w:i/>
          <w:color w:val="000000" w:themeColor="text1"/>
          <w:sz w:val="20"/>
          <w:szCs w:val="20"/>
          <w:lang w:eastAsia="id-ID"/>
        </w:rPr>
        <w:t xml:space="preserve">The circulation of unsafe food has a bad impact on the growth of children at school age. The condition of the school environment around the village of </w:t>
      </w:r>
      <w:proofErr w:type="spellStart"/>
      <w:r w:rsidRPr="00680505">
        <w:rPr>
          <w:rFonts w:ascii="Times New Roman" w:eastAsia="Times New Roman" w:hAnsi="Times New Roman" w:cs="Times New Roman"/>
          <w:i/>
          <w:color w:val="000000" w:themeColor="text1"/>
          <w:sz w:val="20"/>
          <w:szCs w:val="20"/>
          <w:lang w:eastAsia="id-ID"/>
        </w:rPr>
        <w:t>Sedayulawas</w:t>
      </w:r>
      <w:proofErr w:type="spellEnd"/>
      <w:r w:rsidRPr="00680505">
        <w:rPr>
          <w:rFonts w:ascii="Times New Roman" w:eastAsia="Times New Roman" w:hAnsi="Times New Roman" w:cs="Times New Roman"/>
          <w:i/>
          <w:color w:val="000000" w:themeColor="text1"/>
          <w:sz w:val="20"/>
          <w:szCs w:val="20"/>
          <w:lang w:eastAsia="id-ID"/>
        </w:rPr>
        <w:t xml:space="preserve">, </w:t>
      </w:r>
      <w:proofErr w:type="spellStart"/>
      <w:r w:rsidRPr="00680505">
        <w:rPr>
          <w:rFonts w:ascii="Times New Roman" w:eastAsia="Times New Roman" w:hAnsi="Times New Roman" w:cs="Times New Roman"/>
          <w:i/>
          <w:color w:val="000000" w:themeColor="text1"/>
          <w:sz w:val="20"/>
          <w:szCs w:val="20"/>
          <w:lang w:eastAsia="id-ID"/>
        </w:rPr>
        <w:t>Lamongan</w:t>
      </w:r>
      <w:proofErr w:type="spellEnd"/>
      <w:r w:rsidRPr="00680505">
        <w:rPr>
          <w:rFonts w:ascii="Times New Roman" w:eastAsia="Times New Roman" w:hAnsi="Times New Roman" w:cs="Times New Roman"/>
          <w:i/>
          <w:color w:val="000000" w:themeColor="text1"/>
          <w:sz w:val="20"/>
          <w:szCs w:val="20"/>
          <w:lang w:eastAsia="id-ID"/>
        </w:rPr>
        <w:t xml:space="preserve">, there are many sellers with poor food quality. It can be seen that the use of food coloring is very striking or cooking oil that is not suitable for use. Therefore, there is a need for counseling on health empowerment regarding the selection and training of making healthy and nutritious snacks using local food. The purpose of this activity is to provide knowledge, attitudes, and skills to trainees to process local food-based snacks and increase public awareness of food security. In this activity, a measurement of knowledge was carried out before and after the intervention (pre-post test). </w:t>
      </w:r>
      <w:proofErr w:type="gramStart"/>
      <w:r w:rsidRPr="00680505">
        <w:rPr>
          <w:rFonts w:ascii="Times New Roman" w:eastAsia="Times New Roman" w:hAnsi="Times New Roman" w:cs="Times New Roman"/>
          <w:i/>
          <w:color w:val="000000" w:themeColor="text1"/>
          <w:sz w:val="20"/>
          <w:szCs w:val="20"/>
          <w:lang w:eastAsia="id-ID"/>
        </w:rPr>
        <w:t>Interventions in the form of counseling and training in making snacks.</w:t>
      </w:r>
      <w:proofErr w:type="gramEnd"/>
      <w:r w:rsidRPr="00680505">
        <w:rPr>
          <w:rFonts w:ascii="Times New Roman" w:eastAsia="Times New Roman" w:hAnsi="Times New Roman" w:cs="Times New Roman"/>
          <w:i/>
          <w:color w:val="000000" w:themeColor="text1"/>
          <w:sz w:val="20"/>
          <w:szCs w:val="20"/>
          <w:lang w:eastAsia="id-ID"/>
        </w:rPr>
        <w:t xml:space="preserve"> Participants experienced an increase in knowledge about healthy snacks by 14.26%. After that, a local food-based healthy and nutritious snack-making training was conducted. 87.8% liked the direct practice method, and the average value of the product made was 3.45 which consisted of evaluating the criteria for product yield, sanitation and hygiene, and product presentation. From this training activity, it can be concluded that health empowerment through training in healthy, nutritious and safe snacks processing is needed and needs to be supported by the community and the government through policies/regulations or through similar activities.</w:t>
      </w:r>
    </w:p>
    <w:p w:rsidR="00680505" w:rsidRPr="00680505" w:rsidRDefault="00680505" w:rsidP="00680505">
      <w:pPr>
        <w:spacing w:after="0" w:line="240" w:lineRule="auto"/>
        <w:jc w:val="both"/>
        <w:rPr>
          <w:rFonts w:ascii="Times New Roman" w:eastAsia="Times New Roman" w:hAnsi="Times New Roman" w:cs="Times New Roman"/>
          <w:i/>
          <w:color w:val="000000" w:themeColor="text1"/>
          <w:sz w:val="20"/>
          <w:szCs w:val="20"/>
          <w:lang w:eastAsia="id-ID"/>
        </w:rPr>
      </w:pPr>
    </w:p>
    <w:p w:rsidR="00680505" w:rsidRPr="00680505" w:rsidRDefault="00680505" w:rsidP="00680505">
      <w:pPr>
        <w:pStyle w:val="HTMLPreformatted"/>
        <w:shd w:val="clear" w:color="auto" w:fill="FFFFFF"/>
        <w:rPr>
          <w:rFonts w:ascii="Times New Roman" w:hAnsi="Times New Roman" w:cs="Times New Roman"/>
          <w:i/>
          <w:color w:val="000000" w:themeColor="text1"/>
        </w:rPr>
      </w:pPr>
      <w:r w:rsidRPr="00680505">
        <w:rPr>
          <w:rFonts w:ascii="Times New Roman" w:hAnsi="Times New Roman" w:cs="Times New Roman"/>
          <w:b/>
          <w:i/>
          <w:color w:val="000000" w:themeColor="text1"/>
        </w:rPr>
        <w:t>Keywords:</w:t>
      </w:r>
      <w:r w:rsidRPr="00680505">
        <w:rPr>
          <w:rFonts w:ascii="Times New Roman" w:hAnsi="Times New Roman" w:cs="Times New Roman"/>
          <w:i/>
          <w:color w:val="000000" w:themeColor="text1"/>
        </w:rPr>
        <w:t xml:space="preserve"> </w:t>
      </w:r>
      <w:r w:rsidRPr="00680505">
        <w:rPr>
          <w:rFonts w:ascii="Times New Roman" w:hAnsi="Times New Roman" w:cs="Times New Roman"/>
          <w:i/>
          <w:color w:val="000000" w:themeColor="text1"/>
          <w:lang/>
        </w:rPr>
        <w:t>health empowerment, training, healthy snacks, local food</w:t>
      </w:r>
    </w:p>
    <w:p w:rsidR="00680505" w:rsidRPr="00680505" w:rsidRDefault="00680505" w:rsidP="00680505">
      <w:pPr>
        <w:spacing w:after="0" w:line="240" w:lineRule="auto"/>
        <w:jc w:val="both"/>
        <w:rPr>
          <w:rFonts w:ascii="Times New Roman" w:hAnsi="Times New Roman" w:cs="Times New Roman"/>
        </w:rPr>
      </w:pPr>
    </w:p>
    <w:p w:rsidR="00625CEE" w:rsidRPr="004231D6" w:rsidRDefault="00625CEE" w:rsidP="004231D6">
      <w:pPr>
        <w:spacing w:after="0" w:line="240" w:lineRule="auto"/>
        <w:rPr>
          <w:rFonts w:ascii="Times New Roman" w:hAnsi="Times New Roman" w:cs="Times New Roman"/>
        </w:rPr>
      </w:pPr>
    </w:p>
    <w:p w:rsidR="00625CEE" w:rsidRDefault="00625CEE" w:rsidP="004231D6">
      <w:pPr>
        <w:spacing w:after="0" w:line="240" w:lineRule="auto"/>
        <w:rPr>
          <w:rFonts w:ascii="Times New Roman" w:hAnsi="Times New Roman" w:cs="Times New Roman"/>
        </w:rPr>
      </w:pPr>
    </w:p>
    <w:p w:rsidR="00680505" w:rsidRDefault="00680505" w:rsidP="004231D6">
      <w:pPr>
        <w:spacing w:after="0" w:line="240" w:lineRule="auto"/>
        <w:rPr>
          <w:rFonts w:ascii="Times New Roman" w:hAnsi="Times New Roman" w:cs="Times New Roman"/>
        </w:rPr>
      </w:pPr>
    </w:p>
    <w:p w:rsidR="00680505" w:rsidRPr="004231D6" w:rsidRDefault="00680505" w:rsidP="004231D6">
      <w:pPr>
        <w:spacing w:after="0" w:line="240" w:lineRule="auto"/>
        <w:rPr>
          <w:rFonts w:ascii="Times New Roman" w:hAnsi="Times New Roman" w:cs="Times New Roman"/>
        </w:rPr>
      </w:pPr>
    </w:p>
    <w:p w:rsidR="00625CEE" w:rsidRPr="00D444C0" w:rsidRDefault="00893C48" w:rsidP="004231D6">
      <w:pPr>
        <w:spacing w:after="0" w:line="240" w:lineRule="auto"/>
        <w:rPr>
          <w:rFonts w:ascii="Times New Roman" w:hAnsi="Times New Roman" w:cs="Times New Roman"/>
          <w:b/>
        </w:rPr>
      </w:pPr>
      <w:r w:rsidRPr="00D444C0">
        <w:rPr>
          <w:rFonts w:ascii="Times New Roman" w:hAnsi="Times New Roman" w:cs="Times New Roman"/>
          <w:b/>
        </w:rPr>
        <w:lastRenderedPageBreak/>
        <w:t>PENDAHULUAN</w:t>
      </w:r>
    </w:p>
    <w:p w:rsidR="00496E56" w:rsidRDefault="00D444C0" w:rsidP="00FE5F82">
      <w:pPr>
        <w:spacing w:after="0" w:line="240" w:lineRule="auto"/>
        <w:ind w:firstLine="567"/>
        <w:jc w:val="both"/>
        <w:rPr>
          <w:rFonts w:ascii="Times New Roman" w:hAnsi="Times New Roman" w:cs="Times New Roman"/>
        </w:rPr>
      </w:pPr>
      <w:r w:rsidRPr="00D444C0">
        <w:rPr>
          <w:rFonts w:ascii="Times New Roman" w:hAnsi="Times New Roman" w:cs="Times New Roman"/>
        </w:rPr>
        <w:t>Konteks pasar anak</w:t>
      </w:r>
      <w:r w:rsidR="00207F57">
        <w:rPr>
          <w:rFonts w:ascii="Times New Roman" w:hAnsi="Times New Roman" w:cs="Times New Roman"/>
        </w:rPr>
        <w:t xml:space="preserve"> di Indonesia</w:t>
      </w:r>
      <w:r w:rsidR="00FE5F82">
        <w:rPr>
          <w:rFonts w:ascii="Times New Roman" w:hAnsi="Times New Roman" w:cs="Times New Roman"/>
        </w:rPr>
        <w:t xml:space="preserve"> identik dengan aktifitas </w:t>
      </w:r>
      <w:r w:rsidR="006526DD">
        <w:rPr>
          <w:rFonts w:ascii="Times New Roman" w:hAnsi="Times New Roman" w:cs="Times New Roman"/>
        </w:rPr>
        <w:t xml:space="preserve"> jajan</w:t>
      </w:r>
      <w:r w:rsidRPr="00D444C0">
        <w:rPr>
          <w:rFonts w:ascii="Times New Roman" w:hAnsi="Times New Roman" w:cs="Times New Roman"/>
        </w:rPr>
        <w:t xml:space="preserve"> di sekolah. </w:t>
      </w:r>
      <w:r w:rsidR="00FE5F82">
        <w:rPr>
          <w:rFonts w:ascii="Times New Roman" w:hAnsi="Times New Roman" w:cs="Times New Roman"/>
        </w:rPr>
        <w:t>Keamanan pangan jajanan yang beredar disekolah maupun dilingkuman rumah</w:t>
      </w:r>
      <w:r w:rsidR="00496E56" w:rsidRPr="00496E56">
        <w:rPr>
          <w:rFonts w:ascii="Times New Roman" w:hAnsi="Times New Roman" w:cs="Times New Roman"/>
        </w:rPr>
        <w:t xml:space="preserve"> perlu lebih diperhatikan  karena  berperan  penting  dalam</w:t>
      </w:r>
      <w:r w:rsidR="00496E56">
        <w:rPr>
          <w:rFonts w:ascii="Times New Roman" w:hAnsi="Times New Roman" w:cs="Times New Roman"/>
        </w:rPr>
        <w:t xml:space="preserve"> </w:t>
      </w:r>
      <w:r w:rsidR="00496E56" w:rsidRPr="00496E56">
        <w:rPr>
          <w:rFonts w:ascii="Times New Roman" w:hAnsi="Times New Roman" w:cs="Times New Roman"/>
        </w:rPr>
        <w:t>pertumbu</w:t>
      </w:r>
      <w:r w:rsidR="00FE5F82">
        <w:rPr>
          <w:rFonts w:ascii="Times New Roman" w:hAnsi="Times New Roman" w:cs="Times New Roman"/>
        </w:rPr>
        <w:t>han dan perkembangan anak</w:t>
      </w:r>
      <w:r w:rsidR="00496E56" w:rsidRPr="00496E56">
        <w:rPr>
          <w:rFonts w:ascii="Times New Roman" w:hAnsi="Times New Roman" w:cs="Times New Roman"/>
        </w:rPr>
        <w:t xml:space="preserve">. </w:t>
      </w:r>
      <w:r w:rsidR="00496E56" w:rsidRPr="00D444C0">
        <w:rPr>
          <w:rFonts w:ascii="Times New Roman" w:hAnsi="Times New Roman" w:cs="Times New Roman"/>
        </w:rPr>
        <w:t>Penelitian sebelumnya menunjukkan bahwa konsumsi jajanan sekolah menjadi kegiatan yang biasa dilakukan anak</w:t>
      </w:r>
      <w:r w:rsidR="00FE5F82">
        <w:rPr>
          <w:rFonts w:ascii="Times New Roman" w:hAnsi="Times New Roman" w:cs="Times New Roman"/>
        </w:rPr>
        <w:t>-anak di Indonesia. Hal ini</w:t>
      </w:r>
      <w:r w:rsidR="00496E56" w:rsidRPr="00D444C0">
        <w:rPr>
          <w:rFonts w:ascii="Times New Roman" w:hAnsi="Times New Roman" w:cs="Times New Roman"/>
        </w:rPr>
        <w:t xml:space="preserve"> diperkuat</w:t>
      </w:r>
      <w:r w:rsidR="00496E56">
        <w:rPr>
          <w:rFonts w:ascii="Times New Roman" w:hAnsi="Times New Roman" w:cs="Times New Roman"/>
        </w:rPr>
        <w:t xml:space="preserve"> </w:t>
      </w:r>
      <w:r w:rsidR="00496E56" w:rsidRPr="00D444C0">
        <w:rPr>
          <w:rFonts w:ascii="Times New Roman" w:hAnsi="Times New Roman" w:cs="Times New Roman"/>
        </w:rPr>
        <w:t xml:space="preserve">oleh temuan bahwa sebagian besar sekolah </w:t>
      </w:r>
      <w:r w:rsidR="00FE5F82">
        <w:rPr>
          <w:rFonts w:ascii="Times New Roman" w:hAnsi="Times New Roman" w:cs="Times New Roman"/>
        </w:rPr>
        <w:t xml:space="preserve">memperbolehkan pedagang makanan menjajakan makanannya dilingkungan sekolah, baik itu dikantin atau pun didepan sekolah. </w:t>
      </w:r>
      <w:r w:rsidR="00496E56" w:rsidRPr="00496E56">
        <w:rPr>
          <w:rFonts w:ascii="Times New Roman" w:hAnsi="Times New Roman" w:cs="Times New Roman"/>
        </w:rPr>
        <w:t xml:space="preserve">Makanan  yang  </w:t>
      </w:r>
      <w:r w:rsidR="00FE5F82">
        <w:rPr>
          <w:rFonts w:ascii="Times New Roman" w:hAnsi="Times New Roman" w:cs="Times New Roman"/>
        </w:rPr>
        <w:t>memiliki potensi besar</w:t>
      </w:r>
      <w:r w:rsidR="00496E56" w:rsidRPr="00496E56">
        <w:rPr>
          <w:rFonts w:ascii="Times New Roman" w:hAnsi="Times New Roman" w:cs="Times New Roman"/>
        </w:rPr>
        <w:t xml:space="preserve">  menjadi  sumber ker</w:t>
      </w:r>
      <w:r w:rsidR="00FE5F82">
        <w:rPr>
          <w:rFonts w:ascii="Times New Roman" w:hAnsi="Times New Roman" w:cs="Times New Roman"/>
        </w:rPr>
        <w:t xml:space="preserve">acunan adalah makanan ringan atau </w:t>
      </w:r>
      <w:r w:rsidR="00496E56" w:rsidRPr="00496E56">
        <w:rPr>
          <w:rFonts w:ascii="Times New Roman" w:hAnsi="Times New Roman" w:cs="Times New Roman"/>
        </w:rPr>
        <w:t xml:space="preserve"> jajanan,</w:t>
      </w:r>
      <w:r w:rsidR="00496E56">
        <w:rPr>
          <w:rFonts w:ascii="Times New Roman" w:hAnsi="Times New Roman" w:cs="Times New Roman"/>
        </w:rPr>
        <w:t xml:space="preserve"> </w:t>
      </w:r>
      <w:r w:rsidR="00FE5F82">
        <w:rPr>
          <w:rFonts w:ascii="Times New Roman" w:hAnsi="Times New Roman" w:cs="Times New Roman"/>
        </w:rPr>
        <w:t>karena umumnya</w:t>
      </w:r>
      <w:r w:rsidR="00496E56" w:rsidRPr="00496E56">
        <w:rPr>
          <w:rFonts w:ascii="Times New Roman" w:hAnsi="Times New Roman" w:cs="Times New Roman"/>
        </w:rPr>
        <w:t xml:space="preserve"> makanan ini merupakan hasil produksi  industri  makanan  rumahan  yang </w:t>
      </w:r>
      <w:r w:rsidR="00496E56">
        <w:rPr>
          <w:rFonts w:ascii="Times New Roman" w:hAnsi="Times New Roman" w:cs="Times New Roman"/>
        </w:rPr>
        <w:t xml:space="preserve"> </w:t>
      </w:r>
      <w:r w:rsidR="00496E56" w:rsidRPr="00496E56">
        <w:rPr>
          <w:rFonts w:ascii="Times New Roman" w:hAnsi="Times New Roman" w:cs="Times New Roman"/>
        </w:rPr>
        <w:t>kurang  dapat  menjamin  kualitas  produk olahannya (Adriani dan Wirjatmadi, 2012).</w:t>
      </w:r>
      <w:r w:rsidR="00496E56">
        <w:rPr>
          <w:rFonts w:ascii="Times New Roman" w:hAnsi="Times New Roman" w:cs="Times New Roman"/>
        </w:rPr>
        <w:t xml:space="preserve"> </w:t>
      </w:r>
      <w:r w:rsidR="00FE5F82">
        <w:rPr>
          <w:rFonts w:ascii="Times New Roman" w:hAnsi="Times New Roman" w:cs="Times New Roman"/>
        </w:rPr>
        <w:t xml:space="preserve">Misalnya saja jajanan telur gulung yang menggunakan minyak jelantah (minyak berkali-kali pakai),  minuman soda yang konsumen tidak tahu kadaluarsanya, atau makanan yang menggunakan </w:t>
      </w:r>
      <w:r w:rsidR="00FE5F82" w:rsidRPr="00FE5F82">
        <w:rPr>
          <w:rFonts w:ascii="Times New Roman" w:hAnsi="Times New Roman" w:cs="Times New Roman"/>
          <w:i/>
        </w:rPr>
        <w:t>sauce</w:t>
      </w:r>
      <w:r w:rsidR="00FE5F82">
        <w:rPr>
          <w:rFonts w:ascii="Times New Roman" w:hAnsi="Times New Roman" w:cs="Times New Roman"/>
        </w:rPr>
        <w:t xml:space="preserve"> dengan warna yang mencolok.</w:t>
      </w:r>
    </w:p>
    <w:p w:rsidR="00496E56" w:rsidRDefault="005660B6" w:rsidP="005660B6">
      <w:pPr>
        <w:spacing w:after="0" w:line="240" w:lineRule="auto"/>
        <w:ind w:firstLine="567"/>
        <w:jc w:val="both"/>
        <w:rPr>
          <w:rFonts w:ascii="Times New Roman" w:hAnsi="Times New Roman" w:cs="Times New Roman"/>
        </w:rPr>
      </w:pPr>
      <w:r>
        <w:rPr>
          <w:rFonts w:ascii="Times New Roman" w:hAnsi="Times New Roman" w:cs="Times New Roman"/>
        </w:rPr>
        <w:t>Kondisi</w:t>
      </w:r>
      <w:r w:rsidR="00496E56" w:rsidRPr="00496E56">
        <w:rPr>
          <w:rFonts w:ascii="Times New Roman" w:hAnsi="Times New Roman" w:cs="Times New Roman"/>
        </w:rPr>
        <w:t xml:space="preserve"> yang ada saat ini, jajanan yang seharusnya  </w:t>
      </w:r>
      <w:r>
        <w:rPr>
          <w:rFonts w:ascii="Times New Roman" w:hAnsi="Times New Roman" w:cs="Times New Roman"/>
        </w:rPr>
        <w:t>dapat</w:t>
      </w:r>
      <w:r w:rsidR="00496E56" w:rsidRPr="00496E56">
        <w:rPr>
          <w:rFonts w:ascii="Times New Roman" w:hAnsi="Times New Roman" w:cs="Times New Roman"/>
        </w:rPr>
        <w:t xml:space="preserve">  memenuhi  kebutuhan </w:t>
      </w:r>
      <w:r>
        <w:rPr>
          <w:rFonts w:ascii="Times New Roman" w:hAnsi="Times New Roman" w:cs="Times New Roman"/>
        </w:rPr>
        <w:t>gizi</w:t>
      </w:r>
      <w:r w:rsidR="00496E56" w:rsidRPr="00496E56">
        <w:rPr>
          <w:rFonts w:ascii="Times New Roman" w:hAnsi="Times New Roman" w:cs="Times New Roman"/>
        </w:rPr>
        <w:t xml:space="preserve"> anak telah tercemar penggunaan zat-zat berbahaya. Temuan Badan Pengawas Obat dan Makanan  (BPOM)  tahun  2006-2010 menunjukkan  48%  jajanan  anak  di  sekolah mengandung  bahan  kimia </w:t>
      </w:r>
      <w:r>
        <w:rPr>
          <w:rFonts w:ascii="Times New Roman" w:hAnsi="Times New Roman" w:cs="Times New Roman"/>
        </w:rPr>
        <w:t>yang</w:t>
      </w:r>
      <w:r w:rsidR="00496E56" w:rsidRPr="00496E56">
        <w:rPr>
          <w:rFonts w:ascii="Times New Roman" w:hAnsi="Times New Roman" w:cs="Times New Roman"/>
        </w:rPr>
        <w:t xml:space="preserve"> berbahaya.  Bahan</w:t>
      </w:r>
      <w:r w:rsidR="00496E56">
        <w:rPr>
          <w:rFonts w:ascii="Times New Roman" w:hAnsi="Times New Roman" w:cs="Times New Roman"/>
        </w:rPr>
        <w:t xml:space="preserve"> </w:t>
      </w:r>
      <w:r w:rsidR="00496E56" w:rsidRPr="00496E56">
        <w:rPr>
          <w:rFonts w:ascii="Times New Roman" w:hAnsi="Times New Roman" w:cs="Times New Roman"/>
        </w:rPr>
        <w:t xml:space="preserve">Makanan  Tambahan  (BTP)  </w:t>
      </w:r>
      <w:r>
        <w:rPr>
          <w:rFonts w:ascii="Times New Roman" w:hAnsi="Times New Roman" w:cs="Times New Roman"/>
        </w:rPr>
        <w:t xml:space="preserve">yang ditemukan </w:t>
      </w:r>
      <w:r w:rsidR="00496E56" w:rsidRPr="00496E56">
        <w:rPr>
          <w:rFonts w:ascii="Times New Roman" w:hAnsi="Times New Roman" w:cs="Times New Roman"/>
        </w:rPr>
        <w:t xml:space="preserve">dalam  jajanan sekolah  telah  melebihi  batas </w:t>
      </w:r>
      <w:r>
        <w:rPr>
          <w:rFonts w:ascii="Times New Roman" w:hAnsi="Times New Roman" w:cs="Times New Roman"/>
        </w:rPr>
        <w:t>yang diperbolehkan, belum lagi dengan adanya temuan</w:t>
      </w:r>
      <w:r w:rsidR="00496E56" w:rsidRPr="00496E56">
        <w:rPr>
          <w:rFonts w:ascii="Times New Roman" w:hAnsi="Times New Roman" w:cs="Times New Roman"/>
        </w:rPr>
        <w:t xml:space="preserve"> cemaran  mikrobiologi</w:t>
      </w:r>
      <w:r>
        <w:rPr>
          <w:rFonts w:ascii="Times New Roman" w:hAnsi="Times New Roman" w:cs="Times New Roman"/>
        </w:rPr>
        <w:t xml:space="preserve"> pada jajanan</w:t>
      </w:r>
      <w:r w:rsidR="00496E56" w:rsidRPr="00496E56">
        <w:rPr>
          <w:rFonts w:ascii="Times New Roman" w:hAnsi="Times New Roman" w:cs="Times New Roman"/>
        </w:rPr>
        <w:t>.  Pengambilan  sampel jajanan yang dilakukan di 6 ibu kota provinsi (Jakarta,  Serang,  Bandung,  Semarang, Yogyakarta, dan Surabaya) ditemukan 72,08% positif mengandung zat berbahaya (BPOM RI, 2011).</w:t>
      </w:r>
      <w:r>
        <w:rPr>
          <w:rFonts w:ascii="Times New Roman" w:hAnsi="Times New Roman" w:cs="Times New Roman"/>
        </w:rPr>
        <w:t xml:space="preserve"> Menurut Handayani, dkk (2018) berdasarkan</w:t>
      </w:r>
      <w:r w:rsidRPr="005660B6">
        <w:rPr>
          <w:rFonts w:ascii="Times New Roman" w:hAnsi="Times New Roman" w:cs="Times New Roman"/>
        </w:rPr>
        <w:t xml:space="preserve">  Laporan  Akhir  Monitoring dan  Verifikasi  Profil  Keamanan  Pangan Jajanan Anak Sekolah (PJAS) Nasional tahun 2008</w:t>
      </w:r>
      <w:r>
        <w:rPr>
          <w:rFonts w:ascii="Times New Roman" w:hAnsi="Times New Roman" w:cs="Times New Roman"/>
        </w:rPr>
        <w:t xml:space="preserve"> </w:t>
      </w:r>
      <w:r w:rsidRPr="005660B6">
        <w:rPr>
          <w:rFonts w:ascii="Times New Roman" w:hAnsi="Times New Roman" w:cs="Times New Roman"/>
        </w:rPr>
        <w:t xml:space="preserve"> menunjukkan bahwa hampir semua anak memilih jajan di sekolah, hanya 1% anak yang tidak jajan. </w:t>
      </w:r>
      <w:r w:rsidR="0025548F">
        <w:rPr>
          <w:rFonts w:ascii="Times New Roman" w:hAnsi="Times New Roman" w:cs="Times New Roman"/>
        </w:rPr>
        <w:t>Kondisi ini seharusnya dapat</w:t>
      </w:r>
      <w:r w:rsidRPr="005660B6">
        <w:rPr>
          <w:rFonts w:ascii="Times New Roman" w:hAnsi="Times New Roman" w:cs="Times New Roman"/>
        </w:rPr>
        <w:t xml:space="preserve"> diimbangi  dengan</w:t>
      </w:r>
      <w:r w:rsidR="0025548F">
        <w:rPr>
          <w:rFonts w:ascii="Times New Roman" w:hAnsi="Times New Roman" w:cs="Times New Roman"/>
        </w:rPr>
        <w:t xml:space="preserve">  kualitas  jajanan  yang  baik. Baik disini artinya jajanan memiliki nilai gizi yang dapat memenuhi kebutuhan tubuh, dan aman dari penggunaan bahan pangan yang tidak diperbolehkan untuk dikonsumsi, baik dari jenisnya atau takarannya. Harapannya kesehatan anak akan tetap terjaga.</w:t>
      </w:r>
    </w:p>
    <w:p w:rsidR="00252467" w:rsidRDefault="00B003B6" w:rsidP="00B003B6">
      <w:pPr>
        <w:spacing w:after="0" w:line="240" w:lineRule="auto"/>
        <w:ind w:firstLine="567"/>
        <w:jc w:val="both"/>
        <w:rPr>
          <w:rFonts w:ascii="Times New Roman" w:hAnsi="Times New Roman" w:cs="Times New Roman"/>
        </w:rPr>
      </w:pPr>
      <w:r>
        <w:rPr>
          <w:rFonts w:ascii="Times New Roman" w:hAnsi="Times New Roman" w:cs="Times New Roman"/>
        </w:rPr>
        <w:t xml:space="preserve">Desa </w:t>
      </w:r>
      <w:r w:rsidR="00252467" w:rsidRPr="00252467">
        <w:rPr>
          <w:rFonts w:ascii="Times New Roman" w:hAnsi="Times New Roman" w:cs="Times New Roman"/>
        </w:rPr>
        <w:t xml:space="preserve">Sedayu lawas  </w:t>
      </w:r>
      <w:r>
        <w:rPr>
          <w:rFonts w:ascii="Times New Roman" w:hAnsi="Times New Roman" w:cs="Times New Roman"/>
        </w:rPr>
        <w:t xml:space="preserve">terletak </w:t>
      </w:r>
      <w:r w:rsidR="00252467" w:rsidRPr="00252467">
        <w:rPr>
          <w:rFonts w:ascii="Times New Roman" w:hAnsi="Times New Roman" w:cs="Times New Roman"/>
        </w:rPr>
        <w:t xml:space="preserve"> di kecamatan </w:t>
      </w:r>
      <w:r>
        <w:rPr>
          <w:rFonts w:ascii="Times New Roman" w:hAnsi="Times New Roman" w:cs="Times New Roman"/>
        </w:rPr>
        <w:t xml:space="preserve"> Brondong,  Kabupaten  Lamongan.</w:t>
      </w:r>
      <w:r w:rsidR="00252467" w:rsidRPr="00252467">
        <w:rPr>
          <w:rFonts w:ascii="Times New Roman" w:hAnsi="Times New Roman" w:cs="Times New Roman"/>
        </w:rPr>
        <w:t xml:space="preserve">  Struktur  mata </w:t>
      </w:r>
      <w:r>
        <w:rPr>
          <w:rFonts w:ascii="Times New Roman" w:hAnsi="Times New Roman" w:cs="Times New Roman"/>
        </w:rPr>
        <w:t xml:space="preserve">pencarian masyarakat Sedayulawas sebagian besar adalah petani, selain itu banyak juga yang bekerja sebagai </w:t>
      </w:r>
      <w:r w:rsidR="00252467" w:rsidRPr="00252467">
        <w:rPr>
          <w:rFonts w:ascii="Times New Roman" w:hAnsi="Times New Roman" w:cs="Times New Roman"/>
        </w:rPr>
        <w:t xml:space="preserve">perdagangan  </w:t>
      </w:r>
      <w:r>
        <w:rPr>
          <w:rFonts w:ascii="Times New Roman" w:hAnsi="Times New Roman" w:cs="Times New Roman"/>
        </w:rPr>
        <w:t>makanan, misalnya saja pedagang jajanan yang berkeliling di area sekolah atau area tempat bermain anak-anak</w:t>
      </w:r>
      <w:r w:rsidR="00252467" w:rsidRPr="00252467">
        <w:rPr>
          <w:rFonts w:ascii="Times New Roman" w:hAnsi="Times New Roman" w:cs="Times New Roman"/>
        </w:rPr>
        <w:t>.</w:t>
      </w:r>
      <w:r>
        <w:rPr>
          <w:rFonts w:ascii="Times New Roman" w:hAnsi="Times New Roman" w:cs="Times New Roman"/>
        </w:rPr>
        <w:t xml:space="preserve"> Dari hasil observasi lapangan, ditemukan beberapa pedagang yang menjual makanannya tanpa memperhatikan keamanan pangan dan dampak kesehatan bagi konsumen yang notabennya adalah anak-anak. Misalnya saja ditemukan pedagang telur gulung dan cilor yang menggunakan miny</w:t>
      </w:r>
      <w:r w:rsidR="00CD1190">
        <w:rPr>
          <w:rFonts w:ascii="Times New Roman" w:hAnsi="Times New Roman" w:cs="Times New Roman"/>
        </w:rPr>
        <w:t>ak goreng yang berwarna hitam, d</w:t>
      </w:r>
      <w:r>
        <w:rPr>
          <w:rFonts w:ascii="Times New Roman" w:hAnsi="Times New Roman" w:cs="Times New Roman"/>
        </w:rPr>
        <w:t>iduga minyak yang digunakannya itu adalah minyak jelantah. Menurut Ardhani dan Lamsiyah (2018) penggunaan m</w:t>
      </w:r>
      <w:r w:rsidRPr="00B003B6">
        <w:rPr>
          <w:rFonts w:ascii="Times New Roman" w:hAnsi="Times New Roman" w:cs="Times New Roman"/>
        </w:rPr>
        <w:t>inyak jelantah yang dipakai berkalikali akan</w:t>
      </w:r>
      <w:r>
        <w:rPr>
          <w:rFonts w:ascii="Times New Roman" w:hAnsi="Times New Roman" w:cs="Times New Roman"/>
        </w:rPr>
        <w:t xml:space="preserve"> meningkatkan asam lemak bebas dan </w:t>
      </w:r>
      <w:r w:rsidRPr="00B003B6">
        <w:rPr>
          <w:rFonts w:ascii="Times New Roman" w:hAnsi="Times New Roman" w:cs="Times New Roman"/>
        </w:rPr>
        <w:t>terjadi kerusakan vitamin dan asam lemak esensial</w:t>
      </w:r>
      <w:r>
        <w:rPr>
          <w:rFonts w:ascii="Times New Roman" w:hAnsi="Times New Roman" w:cs="Times New Roman"/>
        </w:rPr>
        <w:t xml:space="preserve"> pada bahan makanan</w:t>
      </w:r>
      <w:r w:rsidRPr="00B003B6">
        <w:rPr>
          <w:rFonts w:ascii="Times New Roman" w:hAnsi="Times New Roman" w:cs="Times New Roman"/>
        </w:rPr>
        <w:t>.</w:t>
      </w:r>
      <w:r>
        <w:rPr>
          <w:rFonts w:ascii="Times New Roman" w:hAnsi="Times New Roman" w:cs="Times New Roman"/>
        </w:rPr>
        <w:t xml:space="preserve"> Selanjutnya  penggunaan minyak jelantah aka</w:t>
      </w:r>
      <w:r w:rsidRPr="00B003B6">
        <w:rPr>
          <w:rFonts w:ascii="Times New Roman" w:hAnsi="Times New Roman" w:cs="Times New Roman"/>
        </w:rPr>
        <w:t>n meningkatkan gugus radikalperoksida yang mengikat oksigen, sehingga mengakibatkan oksidasi terhadap jaringan sel tubuh manusia</w:t>
      </w:r>
      <w:r>
        <w:rPr>
          <w:rFonts w:ascii="Times New Roman" w:hAnsi="Times New Roman" w:cs="Times New Roman"/>
        </w:rPr>
        <w:t>. Jika terus dikonsumsi dalam waktu yang lama akan menyebabkan jantung koroner, kolesterol darah, hipertensi dan menmicu kangker</w:t>
      </w:r>
      <w:r w:rsidR="00273F14">
        <w:rPr>
          <w:rFonts w:ascii="Times New Roman" w:hAnsi="Times New Roman" w:cs="Times New Roman"/>
        </w:rPr>
        <w:t xml:space="preserve"> Ardhani dan Lamsiyah (2018). Oleh sebab itu sejalan dengan kondisi tersebut menurut Aminah (2010) p</w:t>
      </w:r>
      <w:r w:rsidR="00273F14" w:rsidRPr="00273F14">
        <w:rPr>
          <w:rFonts w:ascii="Times New Roman" w:hAnsi="Times New Roman" w:cs="Times New Roman"/>
        </w:rPr>
        <w:t>enggunaan minyak goreng oleh penjual makanan gorengan,</w:t>
      </w:r>
      <w:r w:rsidR="00273F14">
        <w:rPr>
          <w:rFonts w:ascii="Times New Roman" w:hAnsi="Times New Roman" w:cs="Times New Roman"/>
        </w:rPr>
        <w:t xml:space="preserve"> perlu diwaspadai</w:t>
      </w:r>
      <w:r w:rsidR="00273F14" w:rsidRPr="00273F14">
        <w:rPr>
          <w:rFonts w:ascii="Times New Roman" w:hAnsi="Times New Roman" w:cs="Times New Roman"/>
        </w:rPr>
        <w:t>.</w:t>
      </w:r>
      <w:r w:rsidR="00CD1190">
        <w:rPr>
          <w:rFonts w:ascii="Times New Roman" w:hAnsi="Times New Roman" w:cs="Times New Roman"/>
        </w:rPr>
        <w:t xml:space="preserve"> Belum lagi temuan penggunaan bahan makanan seperti kornet dan sosis yang memiliki warna yang tidak sesuai dengan kriteria produknya, hal ini bisa saja terjadi karena penggunaan pewarna yang tidak sesuai.</w:t>
      </w:r>
    </w:p>
    <w:p w:rsidR="00EF53F2" w:rsidRDefault="00CD1190" w:rsidP="00CD1190">
      <w:pPr>
        <w:spacing w:after="0" w:line="240" w:lineRule="auto"/>
        <w:ind w:firstLine="567"/>
        <w:jc w:val="both"/>
        <w:rPr>
          <w:rFonts w:ascii="Times New Roman" w:hAnsi="Times New Roman" w:cs="Times New Roman"/>
        </w:rPr>
      </w:pPr>
      <w:r>
        <w:rPr>
          <w:rFonts w:ascii="Times New Roman" w:hAnsi="Times New Roman" w:cs="Times New Roman"/>
        </w:rPr>
        <w:t xml:space="preserve">Berdasarkan permasalahan tersebut, diperlukan sebuah kegiatan pengabdian masyarakat mengenai penyuluhan kesehatan terkait jajanan yang tidak hanya sehat dan bergizi, namun juga aman dari penggunaan BTP. Selain itu untuk </w:t>
      </w:r>
      <w:r w:rsidR="00EF53F2">
        <w:rPr>
          <w:rFonts w:ascii="Times New Roman" w:hAnsi="Times New Roman" w:cs="Times New Roman"/>
        </w:rPr>
        <w:t>mendukung program</w:t>
      </w:r>
      <w:r>
        <w:rPr>
          <w:rFonts w:ascii="Times New Roman" w:hAnsi="Times New Roman" w:cs="Times New Roman"/>
        </w:rPr>
        <w:t xml:space="preserve"> </w:t>
      </w:r>
      <w:r w:rsidR="00EF53F2">
        <w:rPr>
          <w:rFonts w:ascii="Times New Roman" w:hAnsi="Times New Roman" w:cs="Times New Roman"/>
        </w:rPr>
        <w:t xml:space="preserve">pemerintah terkai difersivikasi pangan, penggunaan bahan lokal daerah setempat juga perlu dilakukan. Dari hasil analisis potensi pangan lokal yang pernah dilakukan oleh Miranti, dkk (2018) daerah Sedayulawas memiliki kekayaan berlimpah berupa hasil tambak dan lautnya, mengingat mata pencaharian utamanya adalah nelayan. Adapun pangan tersebut adalah ikan bandeng dan tuna. Selain itu, Sedayulawas juga memiliki potensi pangan dari berkebunan, yaitu pisang dan jagung. </w:t>
      </w:r>
    </w:p>
    <w:p w:rsidR="007F2880" w:rsidRDefault="00EF53F2" w:rsidP="00CD1190">
      <w:pPr>
        <w:spacing w:after="0" w:line="240" w:lineRule="auto"/>
        <w:ind w:firstLine="567"/>
        <w:jc w:val="both"/>
        <w:rPr>
          <w:rFonts w:ascii="Times New Roman" w:hAnsi="Times New Roman" w:cs="Times New Roman"/>
        </w:rPr>
      </w:pPr>
      <w:r>
        <w:rPr>
          <w:rFonts w:ascii="Times New Roman" w:hAnsi="Times New Roman" w:cs="Times New Roman"/>
        </w:rPr>
        <w:t xml:space="preserve">Dari hasil analisis masalah dan situasi tersebut, diselenggarakanlah kegiatan penyuluhan kesehatan melalui pelatihan pengolahan jajanan yang sehat, bergizi, dan aman dengan menggunakan bahan pangan lokal. Kegiatan ini diharapkan dapat menambah pengetahuan dan wawasan, serta </w:t>
      </w:r>
      <w:r>
        <w:rPr>
          <w:rFonts w:ascii="Times New Roman" w:hAnsi="Times New Roman" w:cs="Times New Roman"/>
        </w:rPr>
        <w:lastRenderedPageBreak/>
        <w:t xml:space="preserve">meningkatkan kesadaran peserta atau masyarakat terkait pengolahan jajanan dengan mengoptimalkan bahan lokal. </w:t>
      </w:r>
    </w:p>
    <w:p w:rsidR="007F2880" w:rsidRDefault="007F2880" w:rsidP="00D444C0">
      <w:pPr>
        <w:spacing w:after="0" w:line="240" w:lineRule="auto"/>
        <w:jc w:val="both"/>
        <w:rPr>
          <w:rFonts w:ascii="Times New Roman" w:hAnsi="Times New Roman" w:cs="Times New Roman"/>
        </w:rPr>
      </w:pPr>
    </w:p>
    <w:p w:rsidR="00893C48" w:rsidRPr="007F2880" w:rsidRDefault="00893C48" w:rsidP="004231D6">
      <w:pPr>
        <w:spacing w:after="0" w:line="240" w:lineRule="auto"/>
        <w:rPr>
          <w:rFonts w:ascii="Times New Roman" w:hAnsi="Times New Roman" w:cs="Times New Roman"/>
          <w:b/>
        </w:rPr>
      </w:pPr>
      <w:r w:rsidRPr="007F2880">
        <w:rPr>
          <w:rFonts w:ascii="Times New Roman" w:hAnsi="Times New Roman" w:cs="Times New Roman"/>
          <w:b/>
        </w:rPr>
        <w:t>METODE</w:t>
      </w:r>
    </w:p>
    <w:p w:rsidR="00893C48" w:rsidRDefault="007F2880" w:rsidP="00EF53F2">
      <w:pPr>
        <w:spacing w:after="0" w:line="240" w:lineRule="auto"/>
        <w:ind w:firstLine="567"/>
        <w:jc w:val="both"/>
        <w:rPr>
          <w:rFonts w:ascii="Times New Roman" w:hAnsi="Times New Roman" w:cs="Times New Roman"/>
        </w:rPr>
      </w:pPr>
      <w:r w:rsidRPr="007F2880">
        <w:rPr>
          <w:rFonts w:ascii="Times New Roman" w:hAnsi="Times New Roman" w:cs="Times New Roman"/>
        </w:rPr>
        <w:t>Pelaksanaan  Kegiatan  pengabdian  kepada masyarakat  ini  dilaksanakan  untuk memberikan keterampilan</w:t>
      </w:r>
      <w:r>
        <w:rPr>
          <w:rFonts w:ascii="Times New Roman" w:hAnsi="Times New Roman" w:cs="Times New Roman"/>
        </w:rPr>
        <w:t xml:space="preserve"> pengolahan jajanan sehat dan bergizi dengan menggunakan bahan pangan lokal. Kerangka operasional dalam kegiatan ini dilakukan dengan metode penyuluhan jajanan sehat yang kemudian dilanjutkan dengan pelatihan pembuatan jajan</w:t>
      </w:r>
      <w:r w:rsidR="00AB093A">
        <w:rPr>
          <w:rFonts w:ascii="Times New Roman" w:hAnsi="Times New Roman" w:cs="Times New Roman"/>
        </w:rPr>
        <w:t>an sehat kepada peserta, yaitu 12</w:t>
      </w:r>
      <w:r>
        <w:rPr>
          <w:rFonts w:ascii="Times New Roman" w:hAnsi="Times New Roman" w:cs="Times New Roman"/>
        </w:rPr>
        <w:t xml:space="preserve"> orang pedagang mak</w:t>
      </w:r>
      <w:r w:rsidR="00AB093A">
        <w:rPr>
          <w:rFonts w:ascii="Times New Roman" w:hAnsi="Times New Roman" w:cs="Times New Roman"/>
        </w:rPr>
        <w:t>anan, 15 ibu rumah tangga, dan 9</w:t>
      </w:r>
      <w:r>
        <w:rPr>
          <w:rFonts w:ascii="Times New Roman" w:hAnsi="Times New Roman" w:cs="Times New Roman"/>
        </w:rPr>
        <w:t xml:space="preserve"> orang kader PKK Desa Sedayulawas. Pelaksanaan pengabdian masyarakat dilakukan seperti bagan berikut:</w:t>
      </w:r>
    </w:p>
    <w:p w:rsidR="000F6A8B" w:rsidRDefault="00A02AEC" w:rsidP="007F2880">
      <w:pPr>
        <w:spacing w:after="0" w:line="240" w:lineRule="auto"/>
        <w:jc w:val="both"/>
        <w:rPr>
          <w:rFonts w:ascii="Times New Roman" w:hAnsi="Times New Roman" w:cs="Times New Roman"/>
        </w:rPr>
      </w:pPr>
      <w:r>
        <w:rPr>
          <w:rFonts w:ascii="Times New Roman" w:hAnsi="Times New Roman" w:cs="Times New Roman"/>
          <w:noProof/>
          <w:lang w:eastAsia="id-ID"/>
        </w:rPr>
        <w:pict>
          <v:rect id="_x0000_s1036" style="position:absolute;left:0;text-align:left;margin-left:402.7pt;margin-top:7.1pt;width:56.9pt;height:15.95pt;z-index:251668480" fillcolor="yellow" stroked="f">
            <v:imagedata embosscolor="shadow add(51)"/>
            <v:shadow on="t" opacity=".5" offset="6pt,-6pt"/>
            <v:textbox style="mso-next-textbox:#_x0000_s1036">
              <w:txbxContent>
                <w:p w:rsidR="000F6A8B" w:rsidRPr="000F6A8B" w:rsidRDefault="000F6A8B" w:rsidP="000F6A8B">
                  <w:pPr>
                    <w:jc w:val="center"/>
                    <w:rPr>
                      <w:rFonts w:ascii="Berlin Sans FB Demi" w:hAnsi="Berlin Sans FB Demi"/>
                      <w:b/>
                      <w:color w:val="FF0000"/>
                      <w:sz w:val="18"/>
                      <w:szCs w:val="18"/>
                    </w:rPr>
                  </w:pPr>
                  <w:r w:rsidRPr="000F6A8B">
                    <w:rPr>
                      <w:rFonts w:ascii="Berlin Sans FB Demi" w:hAnsi="Berlin Sans FB Demi"/>
                      <w:b/>
                      <w:color w:val="FF0000"/>
                      <w:sz w:val="18"/>
                      <w:szCs w:val="18"/>
                    </w:rPr>
                    <w:t>Intervensi</w:t>
                  </w:r>
                </w:p>
              </w:txbxContent>
            </v:textbox>
          </v:rect>
        </w:pict>
      </w:r>
    </w:p>
    <w:p w:rsidR="007F2880" w:rsidRDefault="00A02AEC" w:rsidP="007F2880">
      <w:pPr>
        <w:spacing w:after="0" w:line="240" w:lineRule="auto"/>
        <w:jc w:val="both"/>
        <w:rPr>
          <w:rFonts w:ascii="Times New Roman" w:hAnsi="Times New Roman" w:cs="Times New Roman"/>
        </w:rPr>
      </w:pPr>
      <w:r>
        <w:rPr>
          <w:rFonts w:ascii="Times New Roman" w:hAnsi="Times New Roman" w:cs="Times New Roman"/>
          <w:noProof/>
          <w:lang w:eastAsia="id-ID"/>
        </w:rPr>
        <w:pict>
          <v:rect id="_x0000_s1037" style="position:absolute;left:0;text-align:left;margin-left:271.7pt;margin-top:4.8pt;width:48.5pt;height:15.95pt;z-index:251669504" fillcolor="yellow" stroked="f">
            <v:imagedata embosscolor="shadow add(51)"/>
            <v:shadow opacity=".5" offset="6pt,-6pt"/>
            <v:textbox style="mso-next-textbox:#_x0000_s1037">
              <w:txbxContent>
                <w:p w:rsidR="000F6A8B" w:rsidRPr="000F6A8B" w:rsidRDefault="000F6A8B" w:rsidP="000F6A8B">
                  <w:pPr>
                    <w:jc w:val="center"/>
                    <w:rPr>
                      <w:rFonts w:ascii="Berlin Sans FB Demi" w:hAnsi="Berlin Sans FB Demi"/>
                      <w:b/>
                      <w:color w:val="FF0000"/>
                      <w:sz w:val="18"/>
                      <w:szCs w:val="18"/>
                    </w:rPr>
                  </w:pPr>
                  <w:r>
                    <w:rPr>
                      <w:rFonts w:ascii="Berlin Sans FB Demi" w:hAnsi="Berlin Sans FB Demi"/>
                      <w:b/>
                      <w:color w:val="FF0000"/>
                      <w:sz w:val="18"/>
                      <w:szCs w:val="18"/>
                    </w:rPr>
                    <w:t>Pretest</w:t>
                  </w:r>
                </w:p>
              </w:txbxContent>
            </v:textbox>
          </v:rect>
        </w:pict>
      </w:r>
      <w:r>
        <w:rPr>
          <w:rFonts w:ascii="Times New Roman" w:hAnsi="Times New Roman" w:cs="Times New Roman"/>
          <w:noProof/>
          <w:lang w:eastAsia="id-ID"/>
        </w:rPr>
        <w:pict>
          <v:rect id="_x0000_s1034" style="position:absolute;left:0;text-align:left;margin-left:345.7pt;margin-top:7.05pt;width:118.95pt;height:142.3pt;z-index:-251650048" fillcolor="#92cddc [1944]" stroked="f"/>
        </w:pict>
      </w:r>
    </w:p>
    <w:p w:rsidR="00F14ACA" w:rsidRDefault="00A02AEC" w:rsidP="007F2880">
      <w:pPr>
        <w:spacing w:after="0" w:line="240" w:lineRule="auto"/>
        <w:jc w:val="both"/>
        <w:rPr>
          <w:rFonts w:ascii="Times New Roman" w:hAnsi="Times New Roman" w:cs="Times New Roman"/>
        </w:rPr>
      </w:pPr>
      <w:r>
        <w:rPr>
          <w:rFonts w:ascii="Times New Roman" w:hAnsi="Times New Roman" w:cs="Times New Roman"/>
          <w:noProof/>
          <w:lang w:eastAsia="id-ID"/>
        </w:rPr>
        <w:pict>
          <v:rect id="_x0000_s1026" style="position:absolute;left:0;text-align:left;margin-left:24.75pt;margin-top:5.05pt;width:147.35pt;height:37.65pt;z-index:251658240">
            <v:textbox style="mso-next-textbox:#_x0000_s1026">
              <w:txbxContent>
                <w:p w:rsidR="00F14ACA" w:rsidRPr="00F14ACA" w:rsidRDefault="005245F1" w:rsidP="00F14AC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O</w:t>
                  </w:r>
                  <w:r w:rsidR="00F14ACA" w:rsidRPr="00F14ACA">
                    <w:rPr>
                      <w:rFonts w:ascii="Times New Roman" w:hAnsi="Times New Roman" w:cs="Times New Roman"/>
                      <w:sz w:val="18"/>
                      <w:szCs w:val="18"/>
                    </w:rPr>
                    <w:t>bservasi lapangan mengenai jajanan yang banyak beredar di sekolah-sekolah TK dan SD</w:t>
                  </w:r>
                </w:p>
              </w:txbxContent>
            </v:textbox>
          </v:rect>
        </w:pict>
      </w:r>
      <w:r>
        <w:rPr>
          <w:rFonts w:ascii="Times New Roman" w:hAnsi="Times New Roman" w:cs="Times New Roman"/>
          <w:noProof/>
          <w:lang w:eastAsia="id-ID"/>
        </w:rPr>
        <w:pict>
          <v:rect id="_x0000_s1027" style="position:absolute;left:0;text-align:left;margin-left:219.35pt;margin-top:3.7pt;width:89.55pt;height:65.25pt;z-index:251659264">
            <v:textbox style="mso-next-textbox:#_x0000_s1027">
              <w:txbxContent>
                <w:p w:rsidR="00F14ACA" w:rsidRPr="00F14ACA" w:rsidRDefault="00F14ACA" w:rsidP="00F14AC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Menganalisis pengetahuan peserta mengenai jajanan dan keamanan pangan</w:t>
                  </w:r>
                </w:p>
              </w:txbxContent>
            </v:textbox>
          </v:rect>
        </w:pict>
      </w:r>
      <w:r>
        <w:rPr>
          <w:rFonts w:ascii="Times New Roman" w:hAnsi="Times New Roman" w:cs="Times New Roman"/>
          <w:noProof/>
          <w:lang w:eastAsia="id-ID"/>
        </w:rPr>
        <w:pict>
          <v:rect id="_x0000_s1028" style="position:absolute;left:0;text-align:left;margin-left:352.05pt;margin-top:.65pt;width:104.65pt;height:51pt;z-index:251660288">
            <v:textbox style="mso-next-textbox:#_x0000_s1028">
              <w:txbxContent>
                <w:p w:rsidR="00B966A1" w:rsidRPr="00B966A1" w:rsidRDefault="00B966A1" w:rsidP="00B966A1">
                  <w:pPr>
                    <w:spacing w:after="0" w:line="240" w:lineRule="auto"/>
                    <w:jc w:val="both"/>
                    <w:rPr>
                      <w:rFonts w:ascii="Times New Roman" w:hAnsi="Times New Roman" w:cs="Times New Roman"/>
                      <w:sz w:val="18"/>
                      <w:szCs w:val="18"/>
                    </w:rPr>
                  </w:pPr>
                  <w:r w:rsidRPr="00B966A1">
                    <w:rPr>
                      <w:rFonts w:ascii="Times New Roman" w:hAnsi="Times New Roman" w:cs="Times New Roman"/>
                      <w:sz w:val="18"/>
                      <w:szCs w:val="18"/>
                    </w:rPr>
                    <w:t>Melakukan penyampaian materi mengenai jajanan dan kemanan pangan</w:t>
                  </w:r>
                </w:p>
              </w:txbxContent>
            </v:textbox>
          </v:rect>
        </w:pict>
      </w:r>
    </w:p>
    <w:p w:rsidR="00F14ACA" w:rsidRDefault="005245F1" w:rsidP="007F2880">
      <w:pPr>
        <w:spacing w:after="0" w:line="240" w:lineRule="auto"/>
        <w:jc w:val="both"/>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74624" behindDoc="0" locked="0" layoutInCell="1" allowOverlap="1">
            <wp:simplePos x="0" y="0"/>
            <wp:positionH relativeFrom="column">
              <wp:posOffset>2300616</wp:posOffset>
            </wp:positionH>
            <wp:positionV relativeFrom="paragraph">
              <wp:posOffset>115924</wp:posOffset>
            </wp:positionV>
            <wp:extent cx="348615" cy="435935"/>
            <wp:effectExtent l="57150" t="0" r="51435" b="0"/>
            <wp:wrapNone/>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6" cstate="print">
                      <a:clrChange>
                        <a:clrFrom>
                          <a:srgbClr val="FFFFFF"/>
                        </a:clrFrom>
                        <a:clrTo>
                          <a:srgbClr val="FFFFFF">
                            <a:alpha val="0"/>
                          </a:srgbClr>
                        </a:clrTo>
                      </a:clrChange>
                    </a:blip>
                    <a:srcRect l="18221" t="10204" r="18082" b="10204"/>
                    <a:stretch>
                      <a:fillRect/>
                    </a:stretch>
                  </pic:blipFill>
                  <pic:spPr bwMode="auto">
                    <a:xfrm rot="16200000">
                      <a:off x="0" y="0"/>
                      <a:ext cx="348615" cy="435935"/>
                    </a:xfrm>
                    <a:prstGeom prst="rect">
                      <a:avLst/>
                    </a:prstGeom>
                    <a:noFill/>
                    <a:ln w="9525">
                      <a:noFill/>
                      <a:miter lim="800000"/>
                      <a:headEnd/>
                      <a:tailEnd/>
                    </a:ln>
                  </pic:spPr>
                </pic:pic>
              </a:graphicData>
            </a:graphic>
          </wp:anchor>
        </w:drawing>
      </w:r>
    </w:p>
    <w:p w:rsidR="00F14ACA" w:rsidRDefault="005245F1" w:rsidP="007F2880">
      <w:pPr>
        <w:spacing w:after="0" w:line="240" w:lineRule="auto"/>
        <w:jc w:val="both"/>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76672" behindDoc="0" locked="0" layoutInCell="1" allowOverlap="1">
            <wp:simplePos x="0" y="0"/>
            <wp:positionH relativeFrom="column">
              <wp:posOffset>3980180</wp:posOffset>
            </wp:positionH>
            <wp:positionV relativeFrom="paragraph">
              <wp:posOffset>29210</wp:posOffset>
            </wp:positionV>
            <wp:extent cx="348615" cy="435610"/>
            <wp:effectExtent l="57150" t="0" r="51435" b="0"/>
            <wp:wrapNone/>
            <wp:docPr id="3"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6" cstate="print">
                      <a:clrChange>
                        <a:clrFrom>
                          <a:srgbClr val="FFFFFF"/>
                        </a:clrFrom>
                        <a:clrTo>
                          <a:srgbClr val="FFFFFF">
                            <a:alpha val="0"/>
                          </a:srgbClr>
                        </a:clrTo>
                      </a:clrChange>
                    </a:blip>
                    <a:srcRect l="18221" t="10204" r="18082" b="10204"/>
                    <a:stretch>
                      <a:fillRect/>
                    </a:stretch>
                  </pic:blipFill>
                  <pic:spPr bwMode="auto">
                    <a:xfrm rot="16200000">
                      <a:off x="0" y="0"/>
                      <a:ext cx="348615" cy="435610"/>
                    </a:xfrm>
                    <a:prstGeom prst="rect">
                      <a:avLst/>
                    </a:prstGeom>
                    <a:noFill/>
                    <a:ln w="9525">
                      <a:noFill/>
                      <a:miter lim="800000"/>
                      <a:headEnd/>
                      <a:tailEnd/>
                    </a:ln>
                  </pic:spPr>
                </pic:pic>
              </a:graphicData>
            </a:graphic>
          </wp:anchor>
        </w:drawing>
      </w:r>
    </w:p>
    <w:p w:rsidR="00F14ACA" w:rsidRDefault="00A02AEC" w:rsidP="007F2880">
      <w:pPr>
        <w:spacing w:after="0" w:line="240" w:lineRule="auto"/>
        <w:jc w:val="both"/>
        <w:rPr>
          <w:rFonts w:ascii="Times New Roman" w:hAnsi="Times New Roman" w:cs="Times New Roman"/>
        </w:rPr>
      </w:pPr>
      <w:r>
        <w:rPr>
          <w:rFonts w:ascii="Times New Roman" w:hAnsi="Times New Roman" w:cs="Times New Roman"/>
          <w:noProof/>
          <w:lang w:eastAsia="id-ID"/>
        </w:rPr>
        <w:pict>
          <v:rect id="_x0000_s1033" style="position:absolute;left:0;text-align:left;margin-left:24.95pt;margin-top:10.1pt;width:147.4pt;height:19.25pt;z-index:251665408">
            <v:textbox style="mso-next-textbox:#_x0000_s1033">
              <w:txbxContent>
                <w:p w:rsidR="00303D26" w:rsidRPr="00F14ACA" w:rsidRDefault="00303D26" w:rsidP="005245F1">
                  <w:pPr>
                    <w:spacing w:after="0" w:line="240" w:lineRule="auto"/>
                    <w:jc w:val="center"/>
                    <w:rPr>
                      <w:rFonts w:ascii="Times New Roman" w:hAnsi="Times New Roman" w:cs="Times New Roman"/>
                      <w:sz w:val="18"/>
                      <w:szCs w:val="18"/>
                    </w:rPr>
                  </w:pPr>
                  <w:r w:rsidRPr="00F14ACA">
                    <w:rPr>
                      <w:rFonts w:ascii="Times New Roman" w:hAnsi="Times New Roman" w:cs="Times New Roman"/>
                      <w:sz w:val="18"/>
                      <w:szCs w:val="18"/>
                    </w:rPr>
                    <w:t xml:space="preserve">Identifikasi </w:t>
                  </w:r>
                  <w:r w:rsidR="005245F1">
                    <w:rPr>
                      <w:rFonts w:ascii="Times New Roman" w:hAnsi="Times New Roman" w:cs="Times New Roman"/>
                      <w:sz w:val="18"/>
                      <w:szCs w:val="18"/>
                    </w:rPr>
                    <w:t>pangan lokal</w:t>
                  </w:r>
                </w:p>
              </w:txbxContent>
            </v:textbox>
          </v:rect>
        </w:pict>
      </w:r>
    </w:p>
    <w:p w:rsidR="00F14ACA" w:rsidRDefault="00A02AEC" w:rsidP="007F2880">
      <w:pPr>
        <w:spacing w:after="0" w:line="240" w:lineRule="auto"/>
        <w:jc w:val="both"/>
        <w:rPr>
          <w:rFonts w:ascii="Times New Roman" w:hAnsi="Times New Roman" w:cs="Times New Roman"/>
        </w:rPr>
      </w:pPr>
      <w:r>
        <w:rPr>
          <w:rFonts w:ascii="Times New Roman" w:hAnsi="Times New Roman" w:cs="Times New Roman"/>
          <w:noProof/>
          <w:lang w:eastAsia="id-ID"/>
        </w:rPr>
        <w:pict>
          <v:rect id="_x0000_s1030" style="position:absolute;left:0;text-align:left;margin-left:351.5pt;margin-top:8.95pt;width:107.15pt;height:70.25pt;z-index:251662336">
            <v:textbox style="mso-next-textbox:#_x0000_s1030">
              <w:txbxContent>
                <w:p w:rsidR="00B966A1" w:rsidRPr="00B966A1" w:rsidRDefault="00B966A1" w:rsidP="00B966A1">
                  <w:pPr>
                    <w:spacing w:after="0" w:line="240" w:lineRule="auto"/>
                    <w:jc w:val="both"/>
                    <w:rPr>
                      <w:rFonts w:ascii="Times New Roman" w:hAnsi="Times New Roman" w:cs="Times New Roman"/>
                      <w:sz w:val="18"/>
                      <w:szCs w:val="18"/>
                    </w:rPr>
                  </w:pPr>
                  <w:r w:rsidRPr="00B966A1">
                    <w:rPr>
                      <w:rFonts w:ascii="Times New Roman" w:hAnsi="Times New Roman" w:cs="Times New Roman"/>
                      <w:sz w:val="18"/>
                      <w:szCs w:val="18"/>
                    </w:rPr>
                    <w:t>Pelatihan pembuatan jajanan sehat dan bergizi secara mandiri dengan pangan lokal dan pemberian modul pelatihan.</w:t>
                  </w:r>
                </w:p>
              </w:txbxContent>
            </v:textbox>
          </v:rect>
        </w:pict>
      </w:r>
    </w:p>
    <w:p w:rsidR="00F14ACA" w:rsidRDefault="00F14ACA" w:rsidP="007F2880">
      <w:pPr>
        <w:spacing w:after="0" w:line="240" w:lineRule="auto"/>
        <w:jc w:val="both"/>
        <w:rPr>
          <w:rFonts w:ascii="Times New Roman" w:hAnsi="Times New Roman" w:cs="Times New Roman"/>
        </w:rPr>
      </w:pPr>
    </w:p>
    <w:p w:rsidR="00F14ACA" w:rsidRDefault="00A02AEC" w:rsidP="007F2880">
      <w:pPr>
        <w:spacing w:after="0" w:line="240" w:lineRule="auto"/>
        <w:jc w:val="both"/>
        <w:rPr>
          <w:rFonts w:ascii="Times New Roman" w:hAnsi="Times New Roman" w:cs="Times New Roman"/>
        </w:rPr>
      </w:pPr>
      <w:r>
        <w:rPr>
          <w:rFonts w:ascii="Times New Roman" w:hAnsi="Times New Roman" w:cs="Times New Roman"/>
          <w:noProof/>
          <w:lang w:eastAsia="id-ID"/>
        </w:rPr>
        <w:pict>
          <v:rect id="_x0000_s1040" style="position:absolute;left:0;text-align:left;margin-left:181.55pt;margin-top:5.25pt;width:48.5pt;height:15.95pt;z-index:251672576" fillcolor="yellow" stroked="f">
            <v:imagedata embosscolor="shadow add(51)"/>
            <v:shadow opacity=".5" offset="6pt,-6pt"/>
            <v:textbox style="mso-next-textbox:#_x0000_s1040">
              <w:txbxContent>
                <w:p w:rsidR="000F6A8B" w:rsidRPr="000F6A8B" w:rsidRDefault="000F6A8B" w:rsidP="000F6A8B">
                  <w:pPr>
                    <w:jc w:val="center"/>
                    <w:rPr>
                      <w:rFonts w:ascii="Berlin Sans FB Demi" w:hAnsi="Berlin Sans FB Demi"/>
                      <w:b/>
                      <w:color w:val="FF0000"/>
                      <w:sz w:val="18"/>
                      <w:szCs w:val="18"/>
                    </w:rPr>
                  </w:pPr>
                  <w:r>
                    <w:rPr>
                      <w:rFonts w:ascii="Berlin Sans FB Demi" w:hAnsi="Berlin Sans FB Demi"/>
                      <w:b/>
                      <w:color w:val="FF0000"/>
                      <w:sz w:val="18"/>
                      <w:szCs w:val="18"/>
                    </w:rPr>
                    <w:t>Pos-test</w:t>
                  </w:r>
                </w:p>
              </w:txbxContent>
            </v:textbox>
          </v:rect>
        </w:pict>
      </w:r>
    </w:p>
    <w:p w:rsidR="00F14ACA" w:rsidRDefault="00A02AEC" w:rsidP="007F2880">
      <w:pPr>
        <w:spacing w:after="0" w:line="240" w:lineRule="auto"/>
        <w:jc w:val="both"/>
        <w:rPr>
          <w:rFonts w:ascii="Times New Roman" w:hAnsi="Times New Roman" w:cs="Times New Roman"/>
        </w:rPr>
      </w:pPr>
      <w:r>
        <w:rPr>
          <w:rFonts w:ascii="Times New Roman" w:hAnsi="Times New Roman" w:cs="Times New Roman"/>
          <w:noProof/>
          <w:lang w:eastAsia="id-ID"/>
        </w:rPr>
        <w:pict>
          <v:rect id="_x0000_s1038" style="position:absolute;left:0;text-align:left;margin-left:7pt;margin-top:11.9pt;width:138.2pt;height:21.8pt;z-index:251670528">
            <v:textbox style="mso-next-textbox:#_x0000_s1038">
              <w:txbxContent>
                <w:p w:rsidR="000F6A8B" w:rsidRPr="00F14ACA" w:rsidRDefault="000F6A8B" w:rsidP="000F6A8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Menilai kriteria hasil produk</w:t>
                  </w:r>
                </w:p>
              </w:txbxContent>
            </v:textbox>
          </v:rect>
        </w:pict>
      </w:r>
      <w:r w:rsidR="005245F1">
        <w:rPr>
          <w:rFonts w:ascii="Times New Roman" w:hAnsi="Times New Roman" w:cs="Times New Roman"/>
          <w:noProof/>
          <w:lang w:eastAsia="id-ID"/>
        </w:rPr>
        <w:drawing>
          <wp:anchor distT="0" distB="0" distL="114300" distR="114300" simplePos="0" relativeHeight="251678720" behindDoc="0" locked="0" layoutInCell="1" allowOverlap="1">
            <wp:simplePos x="0" y="0"/>
            <wp:positionH relativeFrom="column">
              <wp:posOffset>4023095</wp:posOffset>
            </wp:positionH>
            <wp:positionV relativeFrom="paragraph">
              <wp:posOffset>151455</wp:posOffset>
            </wp:positionV>
            <wp:extent cx="348615" cy="435935"/>
            <wp:effectExtent l="57150" t="0" r="51435" b="0"/>
            <wp:wrapNone/>
            <wp:docPr id="4"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6" cstate="print">
                      <a:clrChange>
                        <a:clrFrom>
                          <a:srgbClr val="FFFFFF"/>
                        </a:clrFrom>
                        <a:clrTo>
                          <a:srgbClr val="FFFFFF">
                            <a:alpha val="0"/>
                          </a:srgbClr>
                        </a:clrTo>
                      </a:clrChange>
                    </a:blip>
                    <a:srcRect l="18221" t="10204" r="18082" b="10204"/>
                    <a:stretch>
                      <a:fillRect/>
                    </a:stretch>
                  </pic:blipFill>
                  <pic:spPr bwMode="auto">
                    <a:xfrm rot="5400000">
                      <a:off x="0" y="0"/>
                      <a:ext cx="348615" cy="435935"/>
                    </a:xfrm>
                    <a:prstGeom prst="rect">
                      <a:avLst/>
                    </a:prstGeom>
                    <a:noFill/>
                    <a:ln w="9525">
                      <a:noFill/>
                      <a:miter lim="800000"/>
                      <a:headEnd/>
                      <a:tailEnd/>
                    </a:ln>
                  </pic:spPr>
                </pic:pic>
              </a:graphicData>
            </a:graphic>
          </wp:anchor>
        </w:drawing>
      </w:r>
      <w:r>
        <w:rPr>
          <w:rFonts w:ascii="Times New Roman" w:hAnsi="Times New Roman" w:cs="Times New Roman"/>
          <w:noProof/>
          <w:lang w:eastAsia="id-ID"/>
        </w:rPr>
        <w:pict>
          <v:rect id="_x0000_s1029" style="position:absolute;left:0;text-align:left;margin-left:188.65pt;margin-top:5.7pt;width:123.05pt;height:62pt;z-index:251661312;mso-position-horizontal-relative:text;mso-position-vertical-relative:text">
            <v:textbox style="mso-next-textbox:#_x0000_s1029">
              <w:txbxContent>
                <w:p w:rsidR="00B966A1" w:rsidRPr="00F14ACA" w:rsidRDefault="00B966A1" w:rsidP="00B966A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Menganalisis perubahan pengetahuan peserta mengenai pemahaman jajanan dan keamanan pangan</w:t>
                  </w:r>
                </w:p>
              </w:txbxContent>
            </v:textbox>
          </v:rect>
        </w:pict>
      </w:r>
    </w:p>
    <w:p w:rsidR="00F14ACA" w:rsidRDefault="005245F1" w:rsidP="007F2880">
      <w:pPr>
        <w:spacing w:after="0" w:line="240" w:lineRule="auto"/>
        <w:jc w:val="both"/>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80768" behindDoc="0" locked="0" layoutInCell="1" allowOverlap="1">
            <wp:simplePos x="0" y="0"/>
            <wp:positionH relativeFrom="column">
              <wp:posOffset>1960377</wp:posOffset>
            </wp:positionH>
            <wp:positionV relativeFrom="paragraph">
              <wp:posOffset>75860</wp:posOffset>
            </wp:positionV>
            <wp:extent cx="348615" cy="435935"/>
            <wp:effectExtent l="57150" t="0" r="51435" b="0"/>
            <wp:wrapNone/>
            <wp:docPr id="5"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6" cstate="print">
                      <a:clrChange>
                        <a:clrFrom>
                          <a:srgbClr val="FFFFFF"/>
                        </a:clrFrom>
                        <a:clrTo>
                          <a:srgbClr val="FFFFFF">
                            <a:alpha val="0"/>
                          </a:srgbClr>
                        </a:clrTo>
                      </a:clrChange>
                    </a:blip>
                    <a:srcRect l="18221" t="10204" r="18082" b="10204"/>
                    <a:stretch>
                      <a:fillRect/>
                    </a:stretch>
                  </pic:blipFill>
                  <pic:spPr bwMode="auto">
                    <a:xfrm rot="5400000">
                      <a:off x="0" y="0"/>
                      <a:ext cx="348615" cy="435935"/>
                    </a:xfrm>
                    <a:prstGeom prst="rect">
                      <a:avLst/>
                    </a:prstGeom>
                    <a:noFill/>
                    <a:ln w="9525">
                      <a:noFill/>
                      <a:miter lim="800000"/>
                      <a:headEnd/>
                      <a:tailEnd/>
                    </a:ln>
                  </pic:spPr>
                </pic:pic>
              </a:graphicData>
            </a:graphic>
          </wp:anchor>
        </w:drawing>
      </w:r>
    </w:p>
    <w:p w:rsidR="00F14ACA" w:rsidRDefault="00F14ACA" w:rsidP="007F2880">
      <w:pPr>
        <w:spacing w:after="0" w:line="240" w:lineRule="auto"/>
        <w:jc w:val="both"/>
        <w:rPr>
          <w:rFonts w:ascii="Times New Roman" w:hAnsi="Times New Roman" w:cs="Times New Roman"/>
        </w:rPr>
      </w:pPr>
    </w:p>
    <w:p w:rsidR="00F14ACA" w:rsidRDefault="00A02AEC" w:rsidP="007F2880">
      <w:pPr>
        <w:spacing w:after="0" w:line="240" w:lineRule="auto"/>
        <w:jc w:val="both"/>
        <w:rPr>
          <w:rFonts w:ascii="Times New Roman" w:hAnsi="Times New Roman" w:cs="Times New Roman"/>
        </w:rPr>
      </w:pPr>
      <w:r>
        <w:rPr>
          <w:rFonts w:ascii="Times New Roman" w:hAnsi="Times New Roman" w:cs="Times New Roman"/>
          <w:noProof/>
          <w:lang w:eastAsia="id-ID"/>
        </w:rPr>
        <w:pict>
          <v:rect id="_x0000_s1039" style="position:absolute;left:0;text-align:left;margin-left:7.15pt;margin-top:.4pt;width:139pt;height:21.8pt;z-index:251671552">
            <v:textbox style="mso-next-textbox:#_x0000_s1039">
              <w:txbxContent>
                <w:p w:rsidR="000F6A8B" w:rsidRPr="00F14ACA" w:rsidRDefault="000F6A8B" w:rsidP="00B966A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Mengevaluasi kegiatan dan modul </w:t>
                  </w:r>
                </w:p>
              </w:txbxContent>
            </v:textbox>
          </v:rect>
        </w:pict>
      </w:r>
    </w:p>
    <w:p w:rsidR="00F14ACA" w:rsidRDefault="00F14ACA" w:rsidP="007F2880">
      <w:pPr>
        <w:spacing w:after="0" w:line="240" w:lineRule="auto"/>
        <w:jc w:val="both"/>
        <w:rPr>
          <w:rFonts w:ascii="Times New Roman" w:hAnsi="Times New Roman" w:cs="Times New Roman"/>
        </w:rPr>
      </w:pPr>
    </w:p>
    <w:p w:rsidR="00F14ACA" w:rsidRDefault="00F14ACA" w:rsidP="007F2880">
      <w:pPr>
        <w:spacing w:after="0" w:line="240" w:lineRule="auto"/>
        <w:jc w:val="both"/>
        <w:rPr>
          <w:rFonts w:ascii="Times New Roman" w:hAnsi="Times New Roman" w:cs="Times New Roman"/>
        </w:rPr>
      </w:pPr>
    </w:p>
    <w:p w:rsidR="00F14ACA" w:rsidRDefault="005245F1" w:rsidP="005245F1">
      <w:pPr>
        <w:spacing w:after="0" w:line="240" w:lineRule="auto"/>
        <w:jc w:val="center"/>
        <w:rPr>
          <w:rFonts w:ascii="Times New Roman" w:hAnsi="Times New Roman" w:cs="Times New Roman"/>
        </w:rPr>
      </w:pPr>
      <w:r>
        <w:rPr>
          <w:rFonts w:ascii="Times New Roman" w:hAnsi="Times New Roman" w:cs="Times New Roman"/>
        </w:rPr>
        <w:t>Gambar 1. Kerangka Operasional Pengabdian Kepada Masyarakat</w:t>
      </w:r>
    </w:p>
    <w:p w:rsidR="007F2880" w:rsidRDefault="007F2880" w:rsidP="007F2880">
      <w:pPr>
        <w:spacing w:after="0" w:line="240" w:lineRule="auto"/>
        <w:jc w:val="both"/>
        <w:rPr>
          <w:rFonts w:ascii="Times New Roman" w:hAnsi="Times New Roman" w:cs="Times New Roman"/>
        </w:rPr>
      </w:pPr>
    </w:p>
    <w:p w:rsidR="005245F1" w:rsidRDefault="005245F1" w:rsidP="007B46F4">
      <w:pPr>
        <w:spacing w:after="0" w:line="240" w:lineRule="auto"/>
        <w:ind w:firstLine="567"/>
        <w:jc w:val="both"/>
        <w:rPr>
          <w:rFonts w:ascii="Times New Roman" w:hAnsi="Times New Roman" w:cs="Times New Roman"/>
        </w:rPr>
      </w:pPr>
      <w:r>
        <w:rPr>
          <w:rFonts w:ascii="Times New Roman" w:hAnsi="Times New Roman" w:cs="Times New Roman"/>
        </w:rPr>
        <w:t>Dari gambar 1 dapat dilihat pelaksanaan kegiatan pemberdayaan kesehatan melalui pelatihan pembuatan jajanan sehat ini dilakukan dengan metode berikut:</w:t>
      </w:r>
    </w:p>
    <w:p w:rsidR="005245F1" w:rsidRDefault="008A0D3F" w:rsidP="00AB093A">
      <w:pPr>
        <w:pStyle w:val="ListParagraph"/>
        <w:numPr>
          <w:ilvl w:val="0"/>
          <w:numId w:val="3"/>
        </w:numPr>
        <w:spacing w:after="0" w:line="240" w:lineRule="auto"/>
        <w:ind w:left="426"/>
        <w:jc w:val="both"/>
        <w:rPr>
          <w:rFonts w:ascii="Times New Roman" w:hAnsi="Times New Roman" w:cs="Times New Roman"/>
        </w:rPr>
      </w:pPr>
      <w:r>
        <w:rPr>
          <w:rFonts w:ascii="Times New Roman" w:hAnsi="Times New Roman" w:cs="Times New Roman"/>
        </w:rPr>
        <w:t>Analisis situasi dengan observasi lapangan, yaitu untuk mengetahui kondisi jajanan yang dijajaki oleh pedagang-pedagang diluar sekolah TK dan SD, selain itu dilakukan identifikasi bahan pangan lokal yang memiliki potensi untuk dimanfaatkan secara optimal</w:t>
      </w:r>
      <w:r w:rsidR="00AB093A">
        <w:rPr>
          <w:rFonts w:ascii="Times New Roman" w:hAnsi="Times New Roman" w:cs="Times New Roman"/>
        </w:rPr>
        <w:t>.</w:t>
      </w:r>
    </w:p>
    <w:p w:rsidR="00AB093A" w:rsidRDefault="00AB093A" w:rsidP="00AB093A">
      <w:pPr>
        <w:pStyle w:val="ListParagraph"/>
        <w:numPr>
          <w:ilvl w:val="0"/>
          <w:numId w:val="3"/>
        </w:numPr>
        <w:spacing w:after="0" w:line="240" w:lineRule="auto"/>
        <w:ind w:left="426"/>
        <w:jc w:val="both"/>
        <w:rPr>
          <w:rFonts w:ascii="Times New Roman" w:hAnsi="Times New Roman" w:cs="Times New Roman"/>
        </w:rPr>
      </w:pPr>
      <w:r>
        <w:rPr>
          <w:rFonts w:ascii="Times New Roman" w:hAnsi="Times New Roman" w:cs="Times New Roman"/>
        </w:rPr>
        <w:t>Mengukur pengetahuan peserta penyuluhan mengenai jajanan dan kemanan pangan yang beredar melalui pre-test.</w:t>
      </w:r>
    </w:p>
    <w:p w:rsidR="00AB093A" w:rsidRDefault="00AB093A" w:rsidP="00AB093A">
      <w:pPr>
        <w:pStyle w:val="ListParagraph"/>
        <w:numPr>
          <w:ilvl w:val="0"/>
          <w:numId w:val="3"/>
        </w:numPr>
        <w:spacing w:after="0" w:line="240" w:lineRule="auto"/>
        <w:ind w:left="426"/>
        <w:jc w:val="both"/>
        <w:rPr>
          <w:rFonts w:ascii="Times New Roman" w:hAnsi="Times New Roman" w:cs="Times New Roman"/>
        </w:rPr>
      </w:pPr>
      <w:r>
        <w:rPr>
          <w:rFonts w:ascii="Times New Roman" w:hAnsi="Times New Roman" w:cs="Times New Roman"/>
        </w:rPr>
        <w:t>Melakukan intervensi melalui metode pemberian materi mengenai jajanan sehat, kemanan pangan yang beredar, dan pemilihan jajanan sehat dengan harapan dapat meningkatkan pengetahuan dan wawasan peserta dalam memilih jajanan yang sehat, bergizi, dan aman. Kemudian metode kedua yaitu dengan melakukan praktek secara mandiri dengan membuat jajanan sehat yang menggunakan bahan pangan lokal, yaitu jagung, ikan tongkol, dan pisang.</w:t>
      </w:r>
    </w:p>
    <w:p w:rsidR="00AB093A" w:rsidRPr="005245F1" w:rsidRDefault="00AB093A" w:rsidP="00AB093A">
      <w:pPr>
        <w:pStyle w:val="ListParagraph"/>
        <w:numPr>
          <w:ilvl w:val="0"/>
          <w:numId w:val="3"/>
        </w:numPr>
        <w:spacing w:after="0" w:line="240" w:lineRule="auto"/>
        <w:ind w:left="426"/>
        <w:jc w:val="both"/>
        <w:rPr>
          <w:rFonts w:ascii="Times New Roman" w:hAnsi="Times New Roman" w:cs="Times New Roman"/>
        </w:rPr>
      </w:pPr>
      <w:r>
        <w:rPr>
          <w:rFonts w:ascii="Times New Roman" w:hAnsi="Times New Roman" w:cs="Times New Roman"/>
        </w:rPr>
        <w:t>Mengukur pengetahuan peserta setelah dilakukan intervensi, yaitu menggunakan post-test dan menilai produk yang dibuat secara mandiri. Selain itu evaluasi kegiatan pengabdian juga dilakukan dengan menyebar angket terkait evaluasi kegiatan dan modul yang diberikan.</w:t>
      </w:r>
    </w:p>
    <w:p w:rsidR="007F2880" w:rsidRDefault="007B46F4" w:rsidP="009C0950">
      <w:pPr>
        <w:spacing w:after="0" w:line="240" w:lineRule="auto"/>
        <w:ind w:firstLine="567"/>
        <w:jc w:val="both"/>
        <w:rPr>
          <w:rFonts w:ascii="Times New Roman" w:hAnsi="Times New Roman" w:cs="Times New Roman"/>
        </w:rPr>
      </w:pPr>
      <w:r>
        <w:rPr>
          <w:rFonts w:ascii="Times New Roman" w:hAnsi="Times New Roman" w:cs="Times New Roman"/>
        </w:rPr>
        <w:t xml:space="preserve">Evaluasi tingkat pemahaman peserta dirancang dengan </w:t>
      </w:r>
      <w:r w:rsidRPr="007B46F4">
        <w:rPr>
          <w:rFonts w:ascii="Times New Roman" w:hAnsi="Times New Roman" w:cs="Times New Roman"/>
        </w:rPr>
        <w:t xml:space="preserve">membandingkan  kondisi pengetahuan sebelum intervensi dan setelah intervensi.  Pemotretan  </w:t>
      </w:r>
      <w:r>
        <w:rPr>
          <w:rFonts w:ascii="Times New Roman" w:hAnsi="Times New Roman" w:cs="Times New Roman"/>
        </w:rPr>
        <w:t xml:space="preserve">tingkat </w:t>
      </w:r>
      <w:r w:rsidRPr="007B46F4">
        <w:rPr>
          <w:rFonts w:ascii="Times New Roman" w:hAnsi="Times New Roman" w:cs="Times New Roman"/>
        </w:rPr>
        <w:t xml:space="preserve">pengetahuan  peserta </w:t>
      </w:r>
      <w:r>
        <w:rPr>
          <w:rFonts w:ascii="Times New Roman" w:hAnsi="Times New Roman" w:cs="Times New Roman"/>
        </w:rPr>
        <w:t>dilakukan dengan</w:t>
      </w:r>
      <w:r w:rsidRPr="007B46F4">
        <w:rPr>
          <w:rFonts w:ascii="Times New Roman" w:hAnsi="Times New Roman" w:cs="Times New Roman"/>
        </w:rPr>
        <w:t xml:space="preserve"> menggunakan kues</w:t>
      </w:r>
      <w:r>
        <w:rPr>
          <w:rFonts w:ascii="Times New Roman" w:hAnsi="Times New Roman" w:cs="Times New Roman"/>
        </w:rPr>
        <w:t>ioner individu yang berupa  pre-</w:t>
      </w:r>
      <w:r w:rsidRPr="007B46F4">
        <w:rPr>
          <w:rFonts w:ascii="Times New Roman" w:hAnsi="Times New Roman" w:cs="Times New Roman"/>
        </w:rPr>
        <w:t>test  dan</w:t>
      </w:r>
      <w:r>
        <w:rPr>
          <w:rFonts w:ascii="Times New Roman" w:hAnsi="Times New Roman" w:cs="Times New Roman"/>
        </w:rPr>
        <w:t xml:space="preserve"> post-</w:t>
      </w:r>
      <w:r w:rsidRPr="007B46F4">
        <w:rPr>
          <w:rFonts w:ascii="Times New Roman" w:hAnsi="Times New Roman" w:cs="Times New Roman"/>
        </w:rPr>
        <w:t>test</w:t>
      </w:r>
      <w:r>
        <w:rPr>
          <w:rFonts w:ascii="Times New Roman" w:hAnsi="Times New Roman" w:cs="Times New Roman"/>
        </w:rPr>
        <w:t xml:space="preserve"> dengan 15 butir soal</w:t>
      </w:r>
      <w:r w:rsidR="009C0950">
        <w:rPr>
          <w:rFonts w:ascii="Times New Roman" w:hAnsi="Times New Roman" w:cs="Times New Roman"/>
        </w:rPr>
        <w:t xml:space="preserve">. </w:t>
      </w:r>
      <w:r w:rsidR="009C0950" w:rsidRPr="009C0950">
        <w:rPr>
          <w:rFonts w:ascii="Times New Roman" w:hAnsi="Times New Roman" w:cs="Times New Roman"/>
        </w:rPr>
        <w:t>Hasil ev</w:t>
      </w:r>
      <w:r w:rsidR="009C0950">
        <w:rPr>
          <w:rFonts w:ascii="Times New Roman" w:hAnsi="Times New Roman" w:cs="Times New Roman"/>
        </w:rPr>
        <w:t>aluasi yang diperoleh dari  pre-</w:t>
      </w:r>
      <w:r w:rsidR="009C0950" w:rsidRPr="009C0950">
        <w:rPr>
          <w:rFonts w:ascii="Times New Roman" w:hAnsi="Times New Roman" w:cs="Times New Roman"/>
        </w:rPr>
        <w:t>test  dan  post test selanjutnya dianalisis secara deskriptif.</w:t>
      </w:r>
    </w:p>
    <w:p w:rsidR="007F2880" w:rsidRDefault="007F2880" w:rsidP="007F2880">
      <w:pPr>
        <w:spacing w:after="0" w:line="240" w:lineRule="auto"/>
        <w:rPr>
          <w:rFonts w:ascii="Times New Roman" w:hAnsi="Times New Roman" w:cs="Times New Roman"/>
        </w:rPr>
      </w:pPr>
    </w:p>
    <w:p w:rsidR="00893C48" w:rsidRPr="003C1047" w:rsidRDefault="00893C48" w:rsidP="004231D6">
      <w:pPr>
        <w:spacing w:after="0" w:line="240" w:lineRule="auto"/>
        <w:rPr>
          <w:rFonts w:ascii="Times New Roman" w:hAnsi="Times New Roman" w:cs="Times New Roman"/>
          <w:b/>
        </w:rPr>
      </w:pPr>
      <w:r w:rsidRPr="003C1047">
        <w:rPr>
          <w:rFonts w:ascii="Times New Roman" w:hAnsi="Times New Roman" w:cs="Times New Roman"/>
          <w:b/>
        </w:rPr>
        <w:t>HASIL DAN PEMBAHASAN</w:t>
      </w:r>
    </w:p>
    <w:p w:rsidR="003C1047" w:rsidRPr="003C1047" w:rsidRDefault="003C1047" w:rsidP="004231D6">
      <w:pPr>
        <w:spacing w:after="0" w:line="240" w:lineRule="auto"/>
        <w:rPr>
          <w:rFonts w:ascii="Times New Roman" w:hAnsi="Times New Roman" w:cs="Times New Roman"/>
          <w:b/>
        </w:rPr>
      </w:pPr>
      <w:r w:rsidRPr="003C1047">
        <w:rPr>
          <w:rFonts w:ascii="Times New Roman" w:hAnsi="Times New Roman" w:cs="Times New Roman"/>
          <w:b/>
        </w:rPr>
        <w:t>Pemahaman Jajanan Sehat</w:t>
      </w:r>
    </w:p>
    <w:p w:rsidR="003C1047" w:rsidRDefault="00F41FEA" w:rsidP="00F41FEA">
      <w:pPr>
        <w:spacing w:after="0" w:line="240" w:lineRule="auto"/>
        <w:ind w:firstLine="567"/>
        <w:jc w:val="both"/>
        <w:rPr>
          <w:rFonts w:ascii="Times New Roman" w:hAnsi="Times New Roman" w:cs="Times New Roman"/>
        </w:rPr>
      </w:pPr>
      <w:r>
        <w:rPr>
          <w:rFonts w:ascii="Times New Roman" w:hAnsi="Times New Roman" w:cs="Times New Roman"/>
        </w:rPr>
        <w:t xml:space="preserve">Kegiatan pengabdian kepada masyarat yang dilaksanakan pada tanggal 4 November 2018 di Desa Sedayulawas, Lamongan ini bertujuan untuk meningkatkan kesadaran masyarakat terhadap jajanan sehat, bergizi, dan aman dengan meningkatkan kewaspadaan pada keamanan pangan yang beredar, sekaligus untuk membentuk pola pikir masyarakat yang kreatif dan inovaif dalam mengolah jajanan dengan menggunakan pangan lokal. Target dari penyuluhan dan pelatihan ini adalah pemahaman mengenai jajanan sehat dan keterampilan pengolahan jajanan sehat, aman, dan bergizi </w:t>
      </w:r>
      <w:r>
        <w:rPr>
          <w:rFonts w:ascii="Times New Roman" w:hAnsi="Times New Roman" w:cs="Times New Roman"/>
        </w:rPr>
        <w:lastRenderedPageBreak/>
        <w:t xml:space="preserve">dengan memanfaatkan sumber pangan lokal dan dapat diterapkan dalam keseharian. </w:t>
      </w:r>
      <w:r w:rsidR="003C0F77">
        <w:rPr>
          <w:rFonts w:ascii="Times New Roman" w:hAnsi="Times New Roman" w:cs="Times New Roman"/>
        </w:rPr>
        <w:t>Hasil yang dicapai dari kegiatan pengabdian ini adalah berupa pemahaman dan keterampilan pengolahan jajanan sehat, bergizi, dan aman.</w:t>
      </w:r>
    </w:p>
    <w:p w:rsidR="003C0F77" w:rsidRDefault="003C0F77" w:rsidP="00F41FEA">
      <w:pPr>
        <w:spacing w:after="0" w:line="240" w:lineRule="auto"/>
        <w:ind w:firstLine="567"/>
        <w:jc w:val="both"/>
        <w:rPr>
          <w:rFonts w:ascii="Times New Roman" w:hAnsi="Times New Roman" w:cs="Times New Roman"/>
        </w:rPr>
      </w:pPr>
      <w:r>
        <w:rPr>
          <w:rFonts w:ascii="Times New Roman" w:hAnsi="Times New Roman" w:cs="Times New Roman"/>
        </w:rPr>
        <w:t>Sebelum diberikan pelatihan, peserta diberikan penyuluhan berupa penyampaian materi terkai jajanan sehat, bergisi, dan aman, serta keamanan pangan yang beredar. Namun, untuk mengukur tingkat pemahaman, peserta sebanyak 36 orang yang terdiri dari 12 orang pedagang makanan, 15 ibu rumah tangga, dan 9 orang kader PKK Desa Sedayulawas diberikan pre-test sebanyak 15 butir soal.</w:t>
      </w:r>
      <w:r w:rsidR="007730C6">
        <w:rPr>
          <w:rFonts w:ascii="Times New Roman" w:hAnsi="Times New Roman" w:cs="Times New Roman"/>
        </w:rPr>
        <w:t xml:space="preserve"> Berikut distribusi pemahaman peserta terhadap jajanan sehat dan kemanan pangan yang beredar berdasarkan penilaian pre-test:</w:t>
      </w:r>
    </w:p>
    <w:p w:rsidR="00F052D9" w:rsidRDefault="00F052D9" w:rsidP="00F41FEA">
      <w:pPr>
        <w:spacing w:after="0" w:line="240" w:lineRule="auto"/>
        <w:ind w:firstLine="567"/>
        <w:jc w:val="both"/>
        <w:rPr>
          <w:rFonts w:ascii="Times New Roman" w:hAnsi="Times New Roman" w:cs="Times New Roman"/>
        </w:rPr>
      </w:pPr>
    </w:p>
    <w:p w:rsidR="007730C6" w:rsidRDefault="007730C6" w:rsidP="007730C6">
      <w:pPr>
        <w:spacing w:after="0" w:line="240" w:lineRule="auto"/>
        <w:jc w:val="center"/>
        <w:rPr>
          <w:rFonts w:ascii="Times New Roman" w:hAnsi="Times New Roman" w:cs="Times New Roman"/>
        </w:rPr>
      </w:pPr>
      <w:r>
        <w:rPr>
          <w:rFonts w:ascii="Times New Roman" w:hAnsi="Times New Roman" w:cs="Times New Roman"/>
        </w:rPr>
        <w:t>Tabel 1. Distribusi Penilaian Pre-test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848"/>
        <w:gridCol w:w="1231"/>
        <w:gridCol w:w="1393"/>
      </w:tblGrid>
      <w:tr w:rsidR="007730C6" w:rsidTr="007730C6">
        <w:trPr>
          <w:jc w:val="center"/>
        </w:trPr>
        <w:tc>
          <w:tcPr>
            <w:tcW w:w="1848" w:type="dxa"/>
            <w:tcBorders>
              <w:top w:val="single" w:sz="4" w:space="0" w:color="auto"/>
              <w:bottom w:val="single" w:sz="4" w:space="0" w:color="auto"/>
            </w:tcBorders>
            <w:vAlign w:val="center"/>
          </w:tcPr>
          <w:p w:rsidR="007730C6" w:rsidRPr="007730C6" w:rsidRDefault="007730C6" w:rsidP="007730C6">
            <w:pPr>
              <w:jc w:val="center"/>
              <w:rPr>
                <w:rFonts w:ascii="Times New Roman" w:hAnsi="Times New Roman" w:cs="Times New Roman"/>
                <w:b/>
              </w:rPr>
            </w:pPr>
            <w:r w:rsidRPr="007730C6">
              <w:rPr>
                <w:rFonts w:ascii="Times New Roman" w:hAnsi="Times New Roman" w:cs="Times New Roman"/>
                <w:b/>
              </w:rPr>
              <w:t>Rentang Skor</w:t>
            </w:r>
          </w:p>
        </w:tc>
        <w:tc>
          <w:tcPr>
            <w:tcW w:w="1231" w:type="dxa"/>
            <w:tcBorders>
              <w:top w:val="single" w:sz="4" w:space="0" w:color="auto"/>
              <w:bottom w:val="single" w:sz="4" w:space="0" w:color="auto"/>
            </w:tcBorders>
            <w:vAlign w:val="center"/>
          </w:tcPr>
          <w:p w:rsidR="007730C6" w:rsidRPr="007730C6" w:rsidRDefault="007730C6" w:rsidP="007730C6">
            <w:pPr>
              <w:jc w:val="center"/>
              <w:rPr>
                <w:rFonts w:ascii="Times New Roman" w:hAnsi="Times New Roman" w:cs="Times New Roman"/>
                <w:b/>
              </w:rPr>
            </w:pPr>
            <w:r w:rsidRPr="007730C6">
              <w:rPr>
                <w:rFonts w:ascii="Times New Roman" w:hAnsi="Times New Roman" w:cs="Times New Roman"/>
                <w:b/>
              </w:rPr>
              <w:t>F</w:t>
            </w:r>
          </w:p>
        </w:tc>
        <w:tc>
          <w:tcPr>
            <w:tcW w:w="1393" w:type="dxa"/>
            <w:tcBorders>
              <w:top w:val="single" w:sz="4" w:space="0" w:color="auto"/>
              <w:bottom w:val="single" w:sz="4" w:space="0" w:color="auto"/>
            </w:tcBorders>
            <w:vAlign w:val="center"/>
          </w:tcPr>
          <w:p w:rsidR="007730C6" w:rsidRPr="007730C6" w:rsidRDefault="007730C6" w:rsidP="007730C6">
            <w:pPr>
              <w:jc w:val="center"/>
              <w:rPr>
                <w:rFonts w:ascii="Times New Roman" w:hAnsi="Times New Roman" w:cs="Times New Roman"/>
                <w:b/>
              </w:rPr>
            </w:pPr>
            <w:r w:rsidRPr="007730C6">
              <w:rPr>
                <w:rFonts w:ascii="Times New Roman" w:hAnsi="Times New Roman" w:cs="Times New Roman"/>
                <w:b/>
              </w:rPr>
              <w:t>%</w:t>
            </w:r>
          </w:p>
        </w:tc>
      </w:tr>
      <w:tr w:rsidR="007730C6" w:rsidTr="007730C6">
        <w:trPr>
          <w:jc w:val="center"/>
        </w:trPr>
        <w:tc>
          <w:tcPr>
            <w:tcW w:w="1848" w:type="dxa"/>
            <w:tcBorders>
              <w:top w:val="single" w:sz="4" w:space="0" w:color="auto"/>
            </w:tcBorders>
          </w:tcPr>
          <w:p w:rsidR="007730C6" w:rsidRDefault="007730C6" w:rsidP="007730C6">
            <w:pPr>
              <w:jc w:val="center"/>
              <w:rPr>
                <w:rFonts w:ascii="Times New Roman" w:hAnsi="Times New Roman" w:cs="Times New Roman"/>
              </w:rPr>
            </w:pPr>
            <w:r>
              <w:rPr>
                <w:rFonts w:ascii="Times New Roman" w:hAnsi="Times New Roman" w:cs="Times New Roman"/>
              </w:rPr>
              <w:t>33-45</w:t>
            </w:r>
          </w:p>
        </w:tc>
        <w:tc>
          <w:tcPr>
            <w:tcW w:w="1231" w:type="dxa"/>
            <w:tcBorders>
              <w:top w:val="single" w:sz="4" w:space="0" w:color="auto"/>
            </w:tcBorders>
          </w:tcPr>
          <w:p w:rsidR="007730C6" w:rsidRDefault="007730C6" w:rsidP="007730C6">
            <w:pPr>
              <w:jc w:val="center"/>
              <w:rPr>
                <w:rFonts w:ascii="Times New Roman" w:hAnsi="Times New Roman" w:cs="Times New Roman"/>
              </w:rPr>
            </w:pPr>
            <w:r>
              <w:rPr>
                <w:rFonts w:ascii="Times New Roman" w:hAnsi="Times New Roman" w:cs="Times New Roman"/>
              </w:rPr>
              <w:t>2</w:t>
            </w:r>
          </w:p>
        </w:tc>
        <w:tc>
          <w:tcPr>
            <w:tcW w:w="1393" w:type="dxa"/>
            <w:tcBorders>
              <w:top w:val="single" w:sz="4" w:space="0" w:color="auto"/>
            </w:tcBorders>
          </w:tcPr>
          <w:p w:rsidR="007730C6" w:rsidRDefault="007730C6" w:rsidP="007730C6">
            <w:pPr>
              <w:jc w:val="center"/>
              <w:rPr>
                <w:rFonts w:ascii="Times New Roman" w:hAnsi="Times New Roman" w:cs="Times New Roman"/>
              </w:rPr>
            </w:pPr>
            <w:r>
              <w:rPr>
                <w:rFonts w:ascii="Times New Roman" w:hAnsi="Times New Roman" w:cs="Times New Roman"/>
              </w:rPr>
              <w:t>5,5</w:t>
            </w:r>
          </w:p>
        </w:tc>
      </w:tr>
      <w:tr w:rsidR="007730C6" w:rsidTr="007730C6">
        <w:trPr>
          <w:jc w:val="center"/>
        </w:trPr>
        <w:tc>
          <w:tcPr>
            <w:tcW w:w="1848" w:type="dxa"/>
          </w:tcPr>
          <w:p w:rsidR="007730C6" w:rsidRDefault="007730C6" w:rsidP="007730C6">
            <w:pPr>
              <w:jc w:val="center"/>
              <w:rPr>
                <w:rFonts w:ascii="Times New Roman" w:hAnsi="Times New Roman" w:cs="Times New Roman"/>
              </w:rPr>
            </w:pPr>
            <w:r>
              <w:rPr>
                <w:rFonts w:ascii="Times New Roman" w:hAnsi="Times New Roman" w:cs="Times New Roman"/>
              </w:rPr>
              <w:t>46-58</w:t>
            </w:r>
          </w:p>
        </w:tc>
        <w:tc>
          <w:tcPr>
            <w:tcW w:w="1231" w:type="dxa"/>
          </w:tcPr>
          <w:p w:rsidR="007730C6" w:rsidRDefault="007730C6" w:rsidP="007730C6">
            <w:pPr>
              <w:jc w:val="center"/>
              <w:rPr>
                <w:rFonts w:ascii="Times New Roman" w:hAnsi="Times New Roman" w:cs="Times New Roman"/>
              </w:rPr>
            </w:pPr>
            <w:r>
              <w:rPr>
                <w:rFonts w:ascii="Times New Roman" w:hAnsi="Times New Roman" w:cs="Times New Roman"/>
              </w:rPr>
              <w:t>10</w:t>
            </w:r>
          </w:p>
        </w:tc>
        <w:tc>
          <w:tcPr>
            <w:tcW w:w="1393" w:type="dxa"/>
          </w:tcPr>
          <w:p w:rsidR="007730C6" w:rsidRDefault="007730C6" w:rsidP="007730C6">
            <w:pPr>
              <w:jc w:val="center"/>
              <w:rPr>
                <w:rFonts w:ascii="Times New Roman" w:hAnsi="Times New Roman" w:cs="Times New Roman"/>
              </w:rPr>
            </w:pPr>
            <w:r>
              <w:rPr>
                <w:rFonts w:ascii="Times New Roman" w:hAnsi="Times New Roman" w:cs="Times New Roman"/>
              </w:rPr>
              <w:t>27,8</w:t>
            </w:r>
          </w:p>
        </w:tc>
      </w:tr>
      <w:tr w:rsidR="007730C6" w:rsidTr="007730C6">
        <w:trPr>
          <w:jc w:val="center"/>
        </w:trPr>
        <w:tc>
          <w:tcPr>
            <w:tcW w:w="1848" w:type="dxa"/>
          </w:tcPr>
          <w:p w:rsidR="007730C6" w:rsidRDefault="007730C6" w:rsidP="007730C6">
            <w:pPr>
              <w:jc w:val="center"/>
              <w:rPr>
                <w:rFonts w:ascii="Times New Roman" w:hAnsi="Times New Roman" w:cs="Times New Roman"/>
              </w:rPr>
            </w:pPr>
            <w:r>
              <w:rPr>
                <w:rFonts w:ascii="Times New Roman" w:hAnsi="Times New Roman" w:cs="Times New Roman"/>
              </w:rPr>
              <w:t>59-71</w:t>
            </w:r>
          </w:p>
        </w:tc>
        <w:tc>
          <w:tcPr>
            <w:tcW w:w="1231" w:type="dxa"/>
          </w:tcPr>
          <w:p w:rsidR="007730C6" w:rsidRDefault="007730C6" w:rsidP="007730C6">
            <w:pPr>
              <w:jc w:val="center"/>
              <w:rPr>
                <w:rFonts w:ascii="Times New Roman" w:hAnsi="Times New Roman" w:cs="Times New Roman"/>
              </w:rPr>
            </w:pPr>
            <w:r>
              <w:rPr>
                <w:rFonts w:ascii="Times New Roman" w:hAnsi="Times New Roman" w:cs="Times New Roman"/>
              </w:rPr>
              <w:t>11</w:t>
            </w:r>
          </w:p>
        </w:tc>
        <w:tc>
          <w:tcPr>
            <w:tcW w:w="1393" w:type="dxa"/>
          </w:tcPr>
          <w:p w:rsidR="007730C6" w:rsidRDefault="007730C6" w:rsidP="007730C6">
            <w:pPr>
              <w:jc w:val="center"/>
              <w:rPr>
                <w:rFonts w:ascii="Times New Roman" w:hAnsi="Times New Roman" w:cs="Times New Roman"/>
              </w:rPr>
            </w:pPr>
            <w:r>
              <w:rPr>
                <w:rFonts w:ascii="Times New Roman" w:hAnsi="Times New Roman" w:cs="Times New Roman"/>
              </w:rPr>
              <w:t>30,5</w:t>
            </w:r>
          </w:p>
        </w:tc>
      </w:tr>
      <w:tr w:rsidR="007730C6" w:rsidTr="007730C6">
        <w:trPr>
          <w:jc w:val="center"/>
        </w:trPr>
        <w:tc>
          <w:tcPr>
            <w:tcW w:w="1848" w:type="dxa"/>
          </w:tcPr>
          <w:p w:rsidR="007730C6" w:rsidRDefault="007730C6" w:rsidP="007730C6">
            <w:pPr>
              <w:jc w:val="center"/>
              <w:rPr>
                <w:rFonts w:ascii="Times New Roman" w:hAnsi="Times New Roman" w:cs="Times New Roman"/>
              </w:rPr>
            </w:pPr>
            <w:r>
              <w:rPr>
                <w:rFonts w:ascii="Times New Roman" w:hAnsi="Times New Roman" w:cs="Times New Roman"/>
              </w:rPr>
              <w:t>72-84</w:t>
            </w:r>
          </w:p>
        </w:tc>
        <w:tc>
          <w:tcPr>
            <w:tcW w:w="1231" w:type="dxa"/>
          </w:tcPr>
          <w:p w:rsidR="007730C6" w:rsidRDefault="007730C6" w:rsidP="007730C6">
            <w:pPr>
              <w:jc w:val="center"/>
              <w:rPr>
                <w:rFonts w:ascii="Times New Roman" w:hAnsi="Times New Roman" w:cs="Times New Roman"/>
              </w:rPr>
            </w:pPr>
            <w:r>
              <w:rPr>
                <w:rFonts w:ascii="Times New Roman" w:hAnsi="Times New Roman" w:cs="Times New Roman"/>
              </w:rPr>
              <w:t>9</w:t>
            </w:r>
          </w:p>
        </w:tc>
        <w:tc>
          <w:tcPr>
            <w:tcW w:w="1393" w:type="dxa"/>
          </w:tcPr>
          <w:p w:rsidR="007730C6" w:rsidRDefault="007730C6" w:rsidP="007730C6">
            <w:pPr>
              <w:jc w:val="center"/>
              <w:rPr>
                <w:rFonts w:ascii="Times New Roman" w:hAnsi="Times New Roman" w:cs="Times New Roman"/>
              </w:rPr>
            </w:pPr>
            <w:r>
              <w:rPr>
                <w:rFonts w:ascii="Times New Roman" w:hAnsi="Times New Roman" w:cs="Times New Roman"/>
              </w:rPr>
              <w:t>25</w:t>
            </w:r>
          </w:p>
        </w:tc>
      </w:tr>
      <w:tr w:rsidR="007730C6" w:rsidTr="007730C6">
        <w:trPr>
          <w:jc w:val="center"/>
        </w:trPr>
        <w:tc>
          <w:tcPr>
            <w:tcW w:w="1848" w:type="dxa"/>
            <w:tcBorders>
              <w:bottom w:val="single" w:sz="4" w:space="0" w:color="auto"/>
            </w:tcBorders>
          </w:tcPr>
          <w:p w:rsidR="007730C6" w:rsidRDefault="007730C6" w:rsidP="007730C6">
            <w:pPr>
              <w:jc w:val="center"/>
              <w:rPr>
                <w:rFonts w:ascii="Times New Roman" w:hAnsi="Times New Roman" w:cs="Times New Roman"/>
              </w:rPr>
            </w:pPr>
            <w:r>
              <w:rPr>
                <w:rFonts w:ascii="Times New Roman" w:hAnsi="Times New Roman" w:cs="Times New Roman"/>
              </w:rPr>
              <w:t>85-97</w:t>
            </w:r>
          </w:p>
        </w:tc>
        <w:tc>
          <w:tcPr>
            <w:tcW w:w="1231" w:type="dxa"/>
            <w:tcBorders>
              <w:bottom w:val="single" w:sz="4" w:space="0" w:color="auto"/>
            </w:tcBorders>
          </w:tcPr>
          <w:p w:rsidR="007730C6" w:rsidRDefault="007730C6" w:rsidP="007730C6">
            <w:pPr>
              <w:jc w:val="center"/>
              <w:rPr>
                <w:rFonts w:ascii="Times New Roman" w:hAnsi="Times New Roman" w:cs="Times New Roman"/>
              </w:rPr>
            </w:pPr>
            <w:r>
              <w:rPr>
                <w:rFonts w:ascii="Times New Roman" w:hAnsi="Times New Roman" w:cs="Times New Roman"/>
              </w:rPr>
              <w:t>4</w:t>
            </w:r>
          </w:p>
        </w:tc>
        <w:tc>
          <w:tcPr>
            <w:tcW w:w="1393" w:type="dxa"/>
            <w:tcBorders>
              <w:bottom w:val="single" w:sz="4" w:space="0" w:color="auto"/>
            </w:tcBorders>
          </w:tcPr>
          <w:p w:rsidR="007730C6" w:rsidRDefault="007730C6" w:rsidP="007730C6">
            <w:pPr>
              <w:jc w:val="center"/>
              <w:rPr>
                <w:rFonts w:ascii="Times New Roman" w:hAnsi="Times New Roman" w:cs="Times New Roman"/>
              </w:rPr>
            </w:pPr>
            <w:r>
              <w:rPr>
                <w:rFonts w:ascii="Times New Roman" w:hAnsi="Times New Roman" w:cs="Times New Roman"/>
              </w:rPr>
              <w:t>11,2</w:t>
            </w:r>
          </w:p>
        </w:tc>
      </w:tr>
      <w:tr w:rsidR="007730C6" w:rsidTr="007730C6">
        <w:trPr>
          <w:jc w:val="center"/>
        </w:trPr>
        <w:tc>
          <w:tcPr>
            <w:tcW w:w="1848" w:type="dxa"/>
            <w:tcBorders>
              <w:top w:val="single" w:sz="4" w:space="0" w:color="auto"/>
              <w:bottom w:val="single" w:sz="4" w:space="0" w:color="auto"/>
            </w:tcBorders>
          </w:tcPr>
          <w:p w:rsidR="007730C6" w:rsidRPr="007730C6" w:rsidRDefault="007730C6" w:rsidP="007730C6">
            <w:pPr>
              <w:jc w:val="center"/>
              <w:rPr>
                <w:rFonts w:ascii="Times New Roman" w:hAnsi="Times New Roman" w:cs="Times New Roman"/>
                <w:b/>
              </w:rPr>
            </w:pPr>
            <w:r w:rsidRPr="007730C6">
              <w:rPr>
                <w:rFonts w:ascii="Times New Roman" w:hAnsi="Times New Roman" w:cs="Times New Roman"/>
                <w:b/>
              </w:rPr>
              <w:t>n</w:t>
            </w:r>
          </w:p>
        </w:tc>
        <w:tc>
          <w:tcPr>
            <w:tcW w:w="1231" w:type="dxa"/>
            <w:tcBorders>
              <w:top w:val="single" w:sz="4" w:space="0" w:color="auto"/>
              <w:bottom w:val="single" w:sz="4" w:space="0" w:color="auto"/>
            </w:tcBorders>
          </w:tcPr>
          <w:p w:rsidR="007730C6" w:rsidRPr="007730C6" w:rsidRDefault="007730C6" w:rsidP="007730C6">
            <w:pPr>
              <w:jc w:val="center"/>
              <w:rPr>
                <w:rFonts w:ascii="Times New Roman" w:hAnsi="Times New Roman" w:cs="Times New Roman"/>
                <w:b/>
              </w:rPr>
            </w:pPr>
            <w:r w:rsidRPr="007730C6">
              <w:rPr>
                <w:rFonts w:ascii="Times New Roman" w:hAnsi="Times New Roman" w:cs="Times New Roman"/>
                <w:b/>
              </w:rPr>
              <w:t>36</w:t>
            </w:r>
          </w:p>
        </w:tc>
        <w:tc>
          <w:tcPr>
            <w:tcW w:w="1393" w:type="dxa"/>
            <w:tcBorders>
              <w:top w:val="single" w:sz="4" w:space="0" w:color="auto"/>
              <w:bottom w:val="single" w:sz="4" w:space="0" w:color="auto"/>
            </w:tcBorders>
          </w:tcPr>
          <w:p w:rsidR="007730C6" w:rsidRPr="007730C6" w:rsidRDefault="007730C6" w:rsidP="007730C6">
            <w:pPr>
              <w:jc w:val="center"/>
              <w:rPr>
                <w:rFonts w:ascii="Times New Roman" w:hAnsi="Times New Roman" w:cs="Times New Roman"/>
                <w:b/>
              </w:rPr>
            </w:pPr>
            <w:r w:rsidRPr="007730C6">
              <w:rPr>
                <w:rFonts w:ascii="Times New Roman" w:hAnsi="Times New Roman" w:cs="Times New Roman"/>
                <w:b/>
              </w:rPr>
              <w:t>100</w:t>
            </w:r>
          </w:p>
        </w:tc>
      </w:tr>
    </w:tbl>
    <w:p w:rsidR="007730C6" w:rsidRDefault="007730C6" w:rsidP="00F41FEA">
      <w:pPr>
        <w:spacing w:after="0" w:line="240" w:lineRule="auto"/>
        <w:ind w:firstLine="567"/>
        <w:jc w:val="both"/>
        <w:rPr>
          <w:rFonts w:ascii="Times New Roman" w:hAnsi="Times New Roman" w:cs="Times New Roman"/>
        </w:rPr>
      </w:pPr>
    </w:p>
    <w:p w:rsidR="00F41FEA" w:rsidRDefault="007730C6" w:rsidP="007730C6">
      <w:pPr>
        <w:spacing w:after="0" w:line="240" w:lineRule="auto"/>
        <w:ind w:firstLine="567"/>
        <w:jc w:val="both"/>
        <w:rPr>
          <w:rFonts w:ascii="Times New Roman" w:hAnsi="Times New Roman" w:cs="Times New Roman"/>
        </w:rPr>
      </w:pPr>
      <w:r>
        <w:rPr>
          <w:rFonts w:ascii="Times New Roman" w:hAnsi="Times New Roman" w:cs="Times New Roman"/>
        </w:rPr>
        <w:t xml:space="preserve">Berdasarkan tabel 1 dapat dilihat bahwa sebesar 36,2% peserta memperoleh nilai diatas 71, yang dapat diartikan tingkat pemahan peserta mengenai jajanan sehat dan kemanan pangan yang beredar sudah baik. Namun </w:t>
      </w:r>
      <w:r w:rsidR="0041289F">
        <w:rPr>
          <w:rFonts w:ascii="Times New Roman" w:hAnsi="Times New Roman" w:cs="Times New Roman"/>
        </w:rPr>
        <w:t xml:space="preserve">sebagian besar yaitu sebanyak 63,8% memperoleh nilai dibawah 71 yang dapat diartikan tingkat pemahaman peserta sudah cukup baik namun tidak diimbangi dengan perilaku yang baik dalam pemilihan jajanan dan bahan pangan yang baik. </w:t>
      </w:r>
    </w:p>
    <w:p w:rsidR="00CB1FEF" w:rsidRDefault="00CB1FEF" w:rsidP="007730C6">
      <w:pPr>
        <w:spacing w:after="0" w:line="240" w:lineRule="auto"/>
        <w:ind w:firstLine="567"/>
        <w:jc w:val="both"/>
        <w:rPr>
          <w:rFonts w:ascii="Times New Roman" w:hAnsi="Times New Roman" w:cs="Times New Roman"/>
        </w:rPr>
      </w:pPr>
      <w:r>
        <w:rPr>
          <w:rFonts w:ascii="Times New Roman" w:hAnsi="Times New Roman" w:cs="Times New Roman"/>
        </w:rPr>
        <w:t xml:space="preserve">Setelah dilakukan pre-test, pesera diberikan inervensi berupa pemaparan materi mengenai jajanan sehat dan keamanan pangan yang beredar. </w:t>
      </w:r>
      <w:r w:rsidR="009C269D">
        <w:rPr>
          <w:rFonts w:ascii="Times New Roman" w:hAnsi="Times New Roman" w:cs="Times New Roman"/>
        </w:rPr>
        <w:t>Dari hasil analisis butir soal, kebanyakan peserta tidak mengetahui indikator bahan pangan yang berbahaya dan teknik pengolahan makanan yang benar. Misalnya saja peserta sebagian besar membeli kornet dipasar tanpa memeriksa keamanannya jika dilihat dari warna atau komposisi bahan, penggunaan minyak goreng yang lebih dari tiga kali, atau pemanasan makanan yang berulang-ulang. Berdasarkan permasalahan tersebut h</w:t>
      </w:r>
      <w:r>
        <w:rPr>
          <w:rFonts w:ascii="Times New Roman" w:hAnsi="Times New Roman" w:cs="Times New Roman"/>
        </w:rPr>
        <w:t xml:space="preserve">arapannya dari penyuluhan ini akan memberikan perubahan perilaku, hal ini sejalan dengan Subejo (2010) bahwa tujuan penyuluhan adalah </w:t>
      </w:r>
      <w:r w:rsidR="009C269D">
        <w:rPr>
          <w:rFonts w:ascii="Times New Roman" w:hAnsi="Times New Roman" w:cs="Times New Roman"/>
        </w:rPr>
        <w:t xml:space="preserve">terjadinya perubahan perilaku dikalangan masyarakat agar mereka tahu, mau dan mampu melakukan perubahan demi tercapainya peningkatan produksi, pendapaan atau keuntungan dna perbaikan kesejaheraan. </w:t>
      </w:r>
    </w:p>
    <w:p w:rsidR="009C269D" w:rsidRDefault="009C269D" w:rsidP="007730C6">
      <w:pPr>
        <w:spacing w:after="0" w:line="240" w:lineRule="auto"/>
        <w:ind w:firstLine="567"/>
        <w:jc w:val="both"/>
        <w:rPr>
          <w:rFonts w:ascii="Times New Roman" w:hAnsi="Times New Roman" w:cs="Times New Roman"/>
        </w:rPr>
      </w:pPr>
      <w:r>
        <w:rPr>
          <w:rFonts w:ascii="Times New Roman" w:hAnsi="Times New Roman" w:cs="Times New Roman"/>
        </w:rPr>
        <w:t>Pemaparan materi disampaikan oleh Dra. Niken Purwidiani, M.Pd. selama lima belas menit. Penyampaian materi menggunakan bantuan hand out yang diberikan kepada peserta, sehingga peserta dapat lebih memahami materi</w:t>
      </w:r>
      <w:r w:rsidR="006A2E20">
        <w:rPr>
          <w:rFonts w:ascii="Times New Roman" w:hAnsi="Times New Roman" w:cs="Times New Roman"/>
        </w:rPr>
        <w:t xml:space="preserve"> yang disampaikan. Selama penyampaian materi, peserta terlihat antusias, hal ini terlihat dari banyaknya peserta yang bertanya untuk memperluas dan memperdalam materi. Setelah materi disampaikan, peserta kembali diberikan post-test dengan model soal yang sama, hanya saja penomeran diacak. Beriku merupakan hasil post-test peserta terkait jajanan sehat dan kemanan pangan yang beredar.</w:t>
      </w:r>
    </w:p>
    <w:p w:rsidR="00F052D9" w:rsidRDefault="00F052D9" w:rsidP="007730C6">
      <w:pPr>
        <w:spacing w:after="0" w:line="240" w:lineRule="auto"/>
        <w:ind w:firstLine="567"/>
        <w:jc w:val="both"/>
        <w:rPr>
          <w:rFonts w:ascii="Times New Roman" w:hAnsi="Times New Roman" w:cs="Times New Roman"/>
        </w:rPr>
      </w:pPr>
    </w:p>
    <w:p w:rsidR="006A2E20" w:rsidRDefault="006A2E20" w:rsidP="006A2E20">
      <w:pPr>
        <w:spacing w:after="0" w:line="240" w:lineRule="auto"/>
        <w:jc w:val="center"/>
        <w:rPr>
          <w:rFonts w:ascii="Times New Roman" w:hAnsi="Times New Roman" w:cs="Times New Roman"/>
        </w:rPr>
      </w:pPr>
      <w:r>
        <w:rPr>
          <w:rFonts w:ascii="Times New Roman" w:hAnsi="Times New Roman" w:cs="Times New Roman"/>
        </w:rPr>
        <w:t>Tabel 2. Distribusi Penilaian Post-test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848"/>
        <w:gridCol w:w="1231"/>
        <w:gridCol w:w="1393"/>
      </w:tblGrid>
      <w:tr w:rsidR="006A2E20" w:rsidTr="00E7440A">
        <w:trPr>
          <w:jc w:val="center"/>
        </w:trPr>
        <w:tc>
          <w:tcPr>
            <w:tcW w:w="1848" w:type="dxa"/>
            <w:tcBorders>
              <w:top w:val="single" w:sz="4" w:space="0" w:color="auto"/>
              <w:bottom w:val="single" w:sz="4" w:space="0" w:color="auto"/>
            </w:tcBorders>
            <w:vAlign w:val="center"/>
          </w:tcPr>
          <w:p w:rsidR="006A2E20" w:rsidRPr="007730C6" w:rsidRDefault="006A2E20" w:rsidP="00E7440A">
            <w:pPr>
              <w:jc w:val="center"/>
              <w:rPr>
                <w:rFonts w:ascii="Times New Roman" w:hAnsi="Times New Roman" w:cs="Times New Roman"/>
                <w:b/>
              </w:rPr>
            </w:pPr>
            <w:r w:rsidRPr="007730C6">
              <w:rPr>
                <w:rFonts w:ascii="Times New Roman" w:hAnsi="Times New Roman" w:cs="Times New Roman"/>
                <w:b/>
              </w:rPr>
              <w:t>Rentang Skor</w:t>
            </w:r>
          </w:p>
        </w:tc>
        <w:tc>
          <w:tcPr>
            <w:tcW w:w="1231" w:type="dxa"/>
            <w:tcBorders>
              <w:top w:val="single" w:sz="4" w:space="0" w:color="auto"/>
              <w:bottom w:val="single" w:sz="4" w:space="0" w:color="auto"/>
            </w:tcBorders>
            <w:vAlign w:val="center"/>
          </w:tcPr>
          <w:p w:rsidR="006A2E20" w:rsidRPr="007730C6" w:rsidRDefault="006A2E20" w:rsidP="00E7440A">
            <w:pPr>
              <w:jc w:val="center"/>
              <w:rPr>
                <w:rFonts w:ascii="Times New Roman" w:hAnsi="Times New Roman" w:cs="Times New Roman"/>
                <w:b/>
              </w:rPr>
            </w:pPr>
            <w:r w:rsidRPr="007730C6">
              <w:rPr>
                <w:rFonts w:ascii="Times New Roman" w:hAnsi="Times New Roman" w:cs="Times New Roman"/>
                <w:b/>
              </w:rPr>
              <w:t>F</w:t>
            </w:r>
          </w:p>
        </w:tc>
        <w:tc>
          <w:tcPr>
            <w:tcW w:w="1393" w:type="dxa"/>
            <w:tcBorders>
              <w:top w:val="single" w:sz="4" w:space="0" w:color="auto"/>
              <w:bottom w:val="single" w:sz="4" w:space="0" w:color="auto"/>
            </w:tcBorders>
            <w:vAlign w:val="center"/>
          </w:tcPr>
          <w:p w:rsidR="006A2E20" w:rsidRPr="007730C6" w:rsidRDefault="006A2E20" w:rsidP="00E7440A">
            <w:pPr>
              <w:jc w:val="center"/>
              <w:rPr>
                <w:rFonts w:ascii="Times New Roman" w:hAnsi="Times New Roman" w:cs="Times New Roman"/>
                <w:b/>
              </w:rPr>
            </w:pPr>
            <w:r w:rsidRPr="007730C6">
              <w:rPr>
                <w:rFonts w:ascii="Times New Roman" w:hAnsi="Times New Roman" w:cs="Times New Roman"/>
                <w:b/>
              </w:rPr>
              <w:t>%</w:t>
            </w:r>
          </w:p>
        </w:tc>
      </w:tr>
      <w:tr w:rsidR="006A2E20" w:rsidTr="00E7440A">
        <w:trPr>
          <w:jc w:val="center"/>
        </w:trPr>
        <w:tc>
          <w:tcPr>
            <w:tcW w:w="1848" w:type="dxa"/>
            <w:tcBorders>
              <w:top w:val="single" w:sz="4" w:space="0" w:color="auto"/>
            </w:tcBorders>
          </w:tcPr>
          <w:p w:rsidR="006A2E20" w:rsidRDefault="006A2E20" w:rsidP="00E7440A">
            <w:pPr>
              <w:jc w:val="center"/>
              <w:rPr>
                <w:rFonts w:ascii="Times New Roman" w:hAnsi="Times New Roman" w:cs="Times New Roman"/>
              </w:rPr>
            </w:pPr>
            <w:r>
              <w:rPr>
                <w:rFonts w:ascii="Times New Roman" w:hAnsi="Times New Roman" w:cs="Times New Roman"/>
              </w:rPr>
              <w:t>33-45</w:t>
            </w:r>
          </w:p>
        </w:tc>
        <w:tc>
          <w:tcPr>
            <w:tcW w:w="1231" w:type="dxa"/>
            <w:tcBorders>
              <w:top w:val="single" w:sz="4" w:space="0" w:color="auto"/>
            </w:tcBorders>
          </w:tcPr>
          <w:p w:rsidR="006A2E20" w:rsidRDefault="006A2E20" w:rsidP="00E7440A">
            <w:pPr>
              <w:jc w:val="center"/>
              <w:rPr>
                <w:rFonts w:ascii="Times New Roman" w:hAnsi="Times New Roman" w:cs="Times New Roman"/>
              </w:rPr>
            </w:pPr>
            <w:r>
              <w:rPr>
                <w:rFonts w:ascii="Times New Roman" w:hAnsi="Times New Roman" w:cs="Times New Roman"/>
              </w:rPr>
              <w:t>0</w:t>
            </w:r>
          </w:p>
        </w:tc>
        <w:tc>
          <w:tcPr>
            <w:tcW w:w="1393" w:type="dxa"/>
            <w:tcBorders>
              <w:top w:val="single" w:sz="4" w:space="0" w:color="auto"/>
            </w:tcBorders>
          </w:tcPr>
          <w:p w:rsidR="006A2E20" w:rsidRDefault="006A2E20" w:rsidP="00E7440A">
            <w:pPr>
              <w:jc w:val="center"/>
              <w:rPr>
                <w:rFonts w:ascii="Times New Roman" w:hAnsi="Times New Roman" w:cs="Times New Roman"/>
              </w:rPr>
            </w:pPr>
            <w:r>
              <w:rPr>
                <w:rFonts w:ascii="Times New Roman" w:hAnsi="Times New Roman" w:cs="Times New Roman"/>
              </w:rPr>
              <w:t>0</w:t>
            </w:r>
          </w:p>
        </w:tc>
      </w:tr>
      <w:tr w:rsidR="006A2E20" w:rsidTr="00E7440A">
        <w:trPr>
          <w:jc w:val="center"/>
        </w:trPr>
        <w:tc>
          <w:tcPr>
            <w:tcW w:w="1848" w:type="dxa"/>
          </w:tcPr>
          <w:p w:rsidR="006A2E20" w:rsidRDefault="006A2E20" w:rsidP="00E7440A">
            <w:pPr>
              <w:jc w:val="center"/>
              <w:rPr>
                <w:rFonts w:ascii="Times New Roman" w:hAnsi="Times New Roman" w:cs="Times New Roman"/>
              </w:rPr>
            </w:pPr>
            <w:r>
              <w:rPr>
                <w:rFonts w:ascii="Times New Roman" w:hAnsi="Times New Roman" w:cs="Times New Roman"/>
              </w:rPr>
              <w:t>46-58</w:t>
            </w:r>
          </w:p>
        </w:tc>
        <w:tc>
          <w:tcPr>
            <w:tcW w:w="1231" w:type="dxa"/>
          </w:tcPr>
          <w:p w:rsidR="006A2E20" w:rsidRDefault="006A2E20" w:rsidP="00E7440A">
            <w:pPr>
              <w:jc w:val="center"/>
              <w:rPr>
                <w:rFonts w:ascii="Times New Roman" w:hAnsi="Times New Roman" w:cs="Times New Roman"/>
              </w:rPr>
            </w:pPr>
            <w:r>
              <w:rPr>
                <w:rFonts w:ascii="Times New Roman" w:hAnsi="Times New Roman" w:cs="Times New Roman"/>
              </w:rPr>
              <w:t>0</w:t>
            </w:r>
          </w:p>
        </w:tc>
        <w:tc>
          <w:tcPr>
            <w:tcW w:w="1393" w:type="dxa"/>
          </w:tcPr>
          <w:p w:rsidR="006A2E20" w:rsidRDefault="006A2E20" w:rsidP="00E7440A">
            <w:pPr>
              <w:jc w:val="center"/>
              <w:rPr>
                <w:rFonts w:ascii="Times New Roman" w:hAnsi="Times New Roman" w:cs="Times New Roman"/>
              </w:rPr>
            </w:pPr>
            <w:r>
              <w:rPr>
                <w:rFonts w:ascii="Times New Roman" w:hAnsi="Times New Roman" w:cs="Times New Roman"/>
              </w:rPr>
              <w:t>0</w:t>
            </w:r>
          </w:p>
        </w:tc>
      </w:tr>
      <w:tr w:rsidR="006A2E20" w:rsidTr="00E7440A">
        <w:trPr>
          <w:jc w:val="center"/>
        </w:trPr>
        <w:tc>
          <w:tcPr>
            <w:tcW w:w="1848" w:type="dxa"/>
          </w:tcPr>
          <w:p w:rsidR="006A2E20" w:rsidRDefault="006A2E20" w:rsidP="00E7440A">
            <w:pPr>
              <w:jc w:val="center"/>
              <w:rPr>
                <w:rFonts w:ascii="Times New Roman" w:hAnsi="Times New Roman" w:cs="Times New Roman"/>
              </w:rPr>
            </w:pPr>
            <w:r>
              <w:rPr>
                <w:rFonts w:ascii="Times New Roman" w:hAnsi="Times New Roman" w:cs="Times New Roman"/>
              </w:rPr>
              <w:t>59-71</w:t>
            </w:r>
          </w:p>
        </w:tc>
        <w:tc>
          <w:tcPr>
            <w:tcW w:w="1231" w:type="dxa"/>
          </w:tcPr>
          <w:p w:rsidR="006A2E20" w:rsidRDefault="006A2E20" w:rsidP="00E7440A">
            <w:pPr>
              <w:jc w:val="center"/>
              <w:rPr>
                <w:rFonts w:ascii="Times New Roman" w:hAnsi="Times New Roman" w:cs="Times New Roman"/>
              </w:rPr>
            </w:pPr>
            <w:r>
              <w:rPr>
                <w:rFonts w:ascii="Times New Roman" w:hAnsi="Times New Roman" w:cs="Times New Roman"/>
              </w:rPr>
              <w:t>13</w:t>
            </w:r>
          </w:p>
        </w:tc>
        <w:tc>
          <w:tcPr>
            <w:tcW w:w="1393" w:type="dxa"/>
          </w:tcPr>
          <w:p w:rsidR="006A2E20" w:rsidRDefault="006A2E20" w:rsidP="00E7440A">
            <w:pPr>
              <w:jc w:val="center"/>
              <w:rPr>
                <w:rFonts w:ascii="Times New Roman" w:hAnsi="Times New Roman" w:cs="Times New Roman"/>
              </w:rPr>
            </w:pPr>
            <w:r>
              <w:rPr>
                <w:rFonts w:ascii="Times New Roman" w:hAnsi="Times New Roman" w:cs="Times New Roman"/>
              </w:rPr>
              <w:t>36,1</w:t>
            </w:r>
          </w:p>
        </w:tc>
      </w:tr>
      <w:tr w:rsidR="006A2E20" w:rsidTr="00E7440A">
        <w:trPr>
          <w:jc w:val="center"/>
        </w:trPr>
        <w:tc>
          <w:tcPr>
            <w:tcW w:w="1848" w:type="dxa"/>
          </w:tcPr>
          <w:p w:rsidR="006A2E20" w:rsidRDefault="006A2E20" w:rsidP="00E7440A">
            <w:pPr>
              <w:jc w:val="center"/>
              <w:rPr>
                <w:rFonts w:ascii="Times New Roman" w:hAnsi="Times New Roman" w:cs="Times New Roman"/>
              </w:rPr>
            </w:pPr>
            <w:r>
              <w:rPr>
                <w:rFonts w:ascii="Times New Roman" w:hAnsi="Times New Roman" w:cs="Times New Roman"/>
              </w:rPr>
              <w:t>72-84</w:t>
            </w:r>
          </w:p>
        </w:tc>
        <w:tc>
          <w:tcPr>
            <w:tcW w:w="1231" w:type="dxa"/>
          </w:tcPr>
          <w:p w:rsidR="006A2E20" w:rsidRDefault="006A2E20" w:rsidP="00E7440A">
            <w:pPr>
              <w:jc w:val="center"/>
              <w:rPr>
                <w:rFonts w:ascii="Times New Roman" w:hAnsi="Times New Roman" w:cs="Times New Roman"/>
              </w:rPr>
            </w:pPr>
            <w:r>
              <w:rPr>
                <w:rFonts w:ascii="Times New Roman" w:hAnsi="Times New Roman" w:cs="Times New Roman"/>
              </w:rPr>
              <w:t>9</w:t>
            </w:r>
          </w:p>
        </w:tc>
        <w:tc>
          <w:tcPr>
            <w:tcW w:w="1393" w:type="dxa"/>
          </w:tcPr>
          <w:p w:rsidR="006A2E20" w:rsidRDefault="006A2E20" w:rsidP="00E7440A">
            <w:pPr>
              <w:jc w:val="center"/>
              <w:rPr>
                <w:rFonts w:ascii="Times New Roman" w:hAnsi="Times New Roman" w:cs="Times New Roman"/>
              </w:rPr>
            </w:pPr>
            <w:r>
              <w:rPr>
                <w:rFonts w:ascii="Times New Roman" w:hAnsi="Times New Roman" w:cs="Times New Roman"/>
              </w:rPr>
              <w:t>25</w:t>
            </w:r>
          </w:p>
        </w:tc>
      </w:tr>
      <w:tr w:rsidR="006A2E20" w:rsidTr="00E7440A">
        <w:trPr>
          <w:jc w:val="center"/>
        </w:trPr>
        <w:tc>
          <w:tcPr>
            <w:tcW w:w="1848" w:type="dxa"/>
            <w:tcBorders>
              <w:bottom w:val="single" w:sz="4" w:space="0" w:color="auto"/>
            </w:tcBorders>
          </w:tcPr>
          <w:p w:rsidR="006A2E20" w:rsidRDefault="006A2E20" w:rsidP="00E7440A">
            <w:pPr>
              <w:jc w:val="center"/>
              <w:rPr>
                <w:rFonts w:ascii="Times New Roman" w:hAnsi="Times New Roman" w:cs="Times New Roman"/>
              </w:rPr>
            </w:pPr>
            <w:r>
              <w:rPr>
                <w:rFonts w:ascii="Times New Roman" w:hAnsi="Times New Roman" w:cs="Times New Roman"/>
              </w:rPr>
              <w:t>85-97</w:t>
            </w:r>
          </w:p>
        </w:tc>
        <w:tc>
          <w:tcPr>
            <w:tcW w:w="1231" w:type="dxa"/>
            <w:tcBorders>
              <w:bottom w:val="single" w:sz="4" w:space="0" w:color="auto"/>
            </w:tcBorders>
          </w:tcPr>
          <w:p w:rsidR="006A2E20" w:rsidRDefault="006A2E20" w:rsidP="006A2E20">
            <w:pPr>
              <w:jc w:val="center"/>
              <w:rPr>
                <w:rFonts w:ascii="Times New Roman" w:hAnsi="Times New Roman" w:cs="Times New Roman"/>
              </w:rPr>
            </w:pPr>
            <w:r>
              <w:rPr>
                <w:rFonts w:ascii="Times New Roman" w:hAnsi="Times New Roman" w:cs="Times New Roman"/>
              </w:rPr>
              <w:t>14</w:t>
            </w:r>
          </w:p>
        </w:tc>
        <w:tc>
          <w:tcPr>
            <w:tcW w:w="1393" w:type="dxa"/>
            <w:tcBorders>
              <w:bottom w:val="single" w:sz="4" w:space="0" w:color="auto"/>
            </w:tcBorders>
          </w:tcPr>
          <w:p w:rsidR="006A2E20" w:rsidRDefault="006A2E20" w:rsidP="00E7440A">
            <w:pPr>
              <w:jc w:val="center"/>
              <w:rPr>
                <w:rFonts w:ascii="Times New Roman" w:hAnsi="Times New Roman" w:cs="Times New Roman"/>
              </w:rPr>
            </w:pPr>
            <w:r>
              <w:rPr>
                <w:rFonts w:ascii="Times New Roman" w:hAnsi="Times New Roman" w:cs="Times New Roman"/>
              </w:rPr>
              <w:t>38,9</w:t>
            </w:r>
          </w:p>
        </w:tc>
      </w:tr>
      <w:tr w:rsidR="006A2E20" w:rsidTr="00E7440A">
        <w:trPr>
          <w:jc w:val="center"/>
        </w:trPr>
        <w:tc>
          <w:tcPr>
            <w:tcW w:w="1848" w:type="dxa"/>
            <w:tcBorders>
              <w:top w:val="single" w:sz="4" w:space="0" w:color="auto"/>
              <w:bottom w:val="single" w:sz="4" w:space="0" w:color="auto"/>
            </w:tcBorders>
          </w:tcPr>
          <w:p w:rsidR="006A2E20" w:rsidRPr="007730C6" w:rsidRDefault="006A2E20" w:rsidP="00E7440A">
            <w:pPr>
              <w:jc w:val="center"/>
              <w:rPr>
                <w:rFonts w:ascii="Times New Roman" w:hAnsi="Times New Roman" w:cs="Times New Roman"/>
                <w:b/>
              </w:rPr>
            </w:pPr>
            <w:r w:rsidRPr="007730C6">
              <w:rPr>
                <w:rFonts w:ascii="Times New Roman" w:hAnsi="Times New Roman" w:cs="Times New Roman"/>
                <w:b/>
              </w:rPr>
              <w:t>n</w:t>
            </w:r>
          </w:p>
        </w:tc>
        <w:tc>
          <w:tcPr>
            <w:tcW w:w="1231" w:type="dxa"/>
            <w:tcBorders>
              <w:top w:val="single" w:sz="4" w:space="0" w:color="auto"/>
              <w:bottom w:val="single" w:sz="4" w:space="0" w:color="auto"/>
            </w:tcBorders>
          </w:tcPr>
          <w:p w:rsidR="006A2E20" w:rsidRPr="007730C6" w:rsidRDefault="006A2E20" w:rsidP="00E7440A">
            <w:pPr>
              <w:jc w:val="center"/>
              <w:rPr>
                <w:rFonts w:ascii="Times New Roman" w:hAnsi="Times New Roman" w:cs="Times New Roman"/>
                <w:b/>
              </w:rPr>
            </w:pPr>
            <w:r w:rsidRPr="007730C6">
              <w:rPr>
                <w:rFonts w:ascii="Times New Roman" w:hAnsi="Times New Roman" w:cs="Times New Roman"/>
                <w:b/>
              </w:rPr>
              <w:t>36</w:t>
            </w:r>
          </w:p>
        </w:tc>
        <w:tc>
          <w:tcPr>
            <w:tcW w:w="1393" w:type="dxa"/>
            <w:tcBorders>
              <w:top w:val="single" w:sz="4" w:space="0" w:color="auto"/>
              <w:bottom w:val="single" w:sz="4" w:space="0" w:color="auto"/>
            </w:tcBorders>
          </w:tcPr>
          <w:p w:rsidR="006A2E20" w:rsidRPr="007730C6" w:rsidRDefault="006A2E20" w:rsidP="00E7440A">
            <w:pPr>
              <w:jc w:val="center"/>
              <w:rPr>
                <w:rFonts w:ascii="Times New Roman" w:hAnsi="Times New Roman" w:cs="Times New Roman"/>
                <w:b/>
              </w:rPr>
            </w:pPr>
            <w:r w:rsidRPr="007730C6">
              <w:rPr>
                <w:rFonts w:ascii="Times New Roman" w:hAnsi="Times New Roman" w:cs="Times New Roman"/>
                <w:b/>
              </w:rPr>
              <w:t>100</w:t>
            </w:r>
          </w:p>
        </w:tc>
      </w:tr>
    </w:tbl>
    <w:p w:rsidR="006A2E20" w:rsidRDefault="006A2E20" w:rsidP="006A2E20">
      <w:pPr>
        <w:spacing w:after="0" w:line="240" w:lineRule="auto"/>
        <w:jc w:val="both"/>
        <w:rPr>
          <w:rFonts w:ascii="Times New Roman" w:hAnsi="Times New Roman" w:cs="Times New Roman"/>
        </w:rPr>
      </w:pPr>
    </w:p>
    <w:p w:rsidR="006A2E20" w:rsidRDefault="006A2E20" w:rsidP="00242846">
      <w:pPr>
        <w:spacing w:after="0" w:line="240" w:lineRule="auto"/>
        <w:ind w:firstLine="567"/>
        <w:jc w:val="both"/>
        <w:rPr>
          <w:rFonts w:ascii="Times New Roman" w:hAnsi="Times New Roman" w:cs="Times New Roman"/>
        </w:rPr>
      </w:pPr>
      <w:r>
        <w:rPr>
          <w:rFonts w:ascii="Times New Roman" w:hAnsi="Times New Roman" w:cs="Times New Roman"/>
        </w:rPr>
        <w:t>Berdasarkan tabel 2 dapat diperoleh informasi mengenai hasil distribusi nilai post-test, yaitu jika dibandingkan dengan tabel</w:t>
      </w:r>
      <w:r w:rsidR="00242846">
        <w:rPr>
          <w:rFonts w:ascii="Times New Roman" w:hAnsi="Times New Roman" w:cs="Times New Roman"/>
        </w:rPr>
        <w:t xml:space="preserve"> 1 terjadi peningkatan pada pemahaman peserta yaitu sebesar 14,26%. Nilai peserta yang dibawah 71 hanya 36,1%, sedangkan yang diatas 71 sebanyak 63,9%. </w:t>
      </w:r>
      <w:r w:rsidR="00242846" w:rsidRPr="00242846">
        <w:rPr>
          <w:rFonts w:ascii="Times New Roman" w:hAnsi="Times New Roman" w:cs="Times New Roman"/>
        </w:rPr>
        <w:t xml:space="preserve">Hasil </w:t>
      </w:r>
      <w:r w:rsidR="00242846" w:rsidRPr="00242846">
        <w:rPr>
          <w:rFonts w:ascii="Times New Roman" w:hAnsi="Times New Roman" w:cs="Times New Roman"/>
        </w:rPr>
        <w:lastRenderedPageBreak/>
        <w:t>penilaian post  test  secara  umum  meng</w:t>
      </w:r>
      <w:r w:rsidR="00242846">
        <w:rPr>
          <w:rFonts w:ascii="Times New Roman" w:hAnsi="Times New Roman" w:cs="Times New Roman"/>
        </w:rPr>
        <w:t xml:space="preserve">gambarkan </w:t>
      </w:r>
      <w:r w:rsidR="00242846" w:rsidRPr="00242846">
        <w:rPr>
          <w:rFonts w:ascii="Times New Roman" w:hAnsi="Times New Roman" w:cs="Times New Roman"/>
        </w:rPr>
        <w:t xml:space="preserve">bahwa  pengetahuan  </w:t>
      </w:r>
      <w:r w:rsidR="00242846">
        <w:rPr>
          <w:rFonts w:ascii="Times New Roman" w:hAnsi="Times New Roman" w:cs="Times New Roman"/>
        </w:rPr>
        <w:t>peserta mengenai</w:t>
      </w:r>
      <w:r w:rsidR="00242846" w:rsidRPr="00242846">
        <w:rPr>
          <w:rFonts w:ascii="Times New Roman" w:hAnsi="Times New Roman" w:cs="Times New Roman"/>
        </w:rPr>
        <w:t xml:space="preserve"> jajanan sehat</w:t>
      </w:r>
      <w:r w:rsidR="00242846">
        <w:rPr>
          <w:rFonts w:ascii="Times New Roman" w:hAnsi="Times New Roman" w:cs="Times New Roman"/>
        </w:rPr>
        <w:t>, bergizi, dan aman, serta keamanan pangan yang beredar</w:t>
      </w:r>
      <w:r w:rsidR="00242846" w:rsidRPr="00242846">
        <w:rPr>
          <w:rFonts w:ascii="Times New Roman" w:hAnsi="Times New Roman" w:cs="Times New Roman"/>
        </w:rPr>
        <w:t xml:space="preserve">  setelah  penyuluhan  terjadi peningkatan  yang  lebih  baik  daripada  saat pre test.</w:t>
      </w:r>
      <w:r w:rsidR="00C803FF">
        <w:rPr>
          <w:rFonts w:ascii="Times New Roman" w:hAnsi="Times New Roman" w:cs="Times New Roman"/>
        </w:rPr>
        <w:t xml:space="preserve"> Dengan adanya peningkatan pemahaman peserta, artinya penyulhan kesehaan mengenai janan sehat ini sesuai dengan harapan, yaitu terjadinya peningkatan pemahaman. Hal ini sejalan dengan pendapat Sukmadinata (2009) yang menyatakan bahwa penyuluhan kesehatan memiliki pengaruh terhadap perilaku sebagai hasil jangka menengah (</w:t>
      </w:r>
      <w:r w:rsidR="00C803FF" w:rsidRPr="00B04BB2">
        <w:rPr>
          <w:rFonts w:ascii="Times New Roman" w:hAnsi="Times New Roman" w:cs="Times New Roman"/>
          <w:i/>
        </w:rPr>
        <w:t>intermediate impact</w:t>
      </w:r>
      <w:r w:rsidR="00C803FF">
        <w:rPr>
          <w:rFonts w:ascii="Times New Roman" w:hAnsi="Times New Roman" w:cs="Times New Roman"/>
        </w:rPr>
        <w:t>), yaitu perubahan tingkat pengetahuan, kecakapan, kemampuan, sikap dan motif tindakan.</w:t>
      </w:r>
    </w:p>
    <w:p w:rsidR="007730C6" w:rsidRDefault="007730C6" w:rsidP="007730C6">
      <w:pPr>
        <w:spacing w:after="0" w:line="240" w:lineRule="auto"/>
        <w:ind w:firstLine="567"/>
        <w:jc w:val="both"/>
        <w:rPr>
          <w:rFonts w:ascii="Times New Roman" w:hAnsi="Times New Roman" w:cs="Times New Roman"/>
        </w:rPr>
      </w:pPr>
    </w:p>
    <w:p w:rsidR="003C1047" w:rsidRPr="003C1047" w:rsidRDefault="003C1047" w:rsidP="004231D6">
      <w:pPr>
        <w:spacing w:after="0" w:line="240" w:lineRule="auto"/>
        <w:rPr>
          <w:rFonts w:ascii="Times New Roman" w:hAnsi="Times New Roman" w:cs="Times New Roman"/>
          <w:b/>
        </w:rPr>
      </w:pPr>
      <w:r w:rsidRPr="003C1047">
        <w:rPr>
          <w:rFonts w:ascii="Times New Roman" w:hAnsi="Times New Roman" w:cs="Times New Roman"/>
          <w:b/>
        </w:rPr>
        <w:t>Pelatihan Pembuatan Jajanan Sehat, Bergizi, dan Aman</w:t>
      </w:r>
    </w:p>
    <w:p w:rsidR="00373562" w:rsidRDefault="003C1047" w:rsidP="001971C0">
      <w:pPr>
        <w:spacing w:after="0" w:line="240" w:lineRule="auto"/>
        <w:ind w:firstLine="567"/>
        <w:jc w:val="both"/>
        <w:rPr>
          <w:rFonts w:ascii="Times New Roman" w:hAnsi="Times New Roman" w:cs="Times New Roman"/>
        </w:rPr>
      </w:pPr>
      <w:r>
        <w:rPr>
          <w:rFonts w:ascii="Times New Roman" w:hAnsi="Times New Roman" w:cs="Times New Roman"/>
        </w:rPr>
        <w:t>Rangkaian kegiatan pengabdian ini selain dilaksanakan</w:t>
      </w:r>
      <w:r w:rsidR="00295A56">
        <w:rPr>
          <w:rFonts w:ascii="Times New Roman" w:hAnsi="Times New Roman" w:cs="Times New Roman"/>
        </w:rPr>
        <w:t xml:space="preserve">n </w:t>
      </w:r>
      <w:r>
        <w:rPr>
          <w:rFonts w:ascii="Times New Roman" w:hAnsi="Times New Roman" w:cs="Times New Roman"/>
        </w:rPr>
        <w:t xml:space="preserve"> penyuluhan </w:t>
      </w:r>
      <w:r w:rsidR="00295A56">
        <w:rPr>
          <w:rFonts w:ascii="Times New Roman" w:hAnsi="Times New Roman" w:cs="Times New Roman"/>
        </w:rPr>
        <w:t xml:space="preserve">dengan pemberian materi, juga </w:t>
      </w:r>
      <w:r w:rsidR="005A5439">
        <w:rPr>
          <w:rFonts w:ascii="Times New Roman" w:hAnsi="Times New Roman" w:cs="Times New Roman"/>
        </w:rPr>
        <w:t>dilakukan pelatihan pembuatan jajanan sehat, bergizi dan aman secara mandiri oleh peserta pelatihan sebanyak 36 orang yang terdiri dari 12 orang pedagang makanan, 15 ibu rumah tangga, dan 9 orang kader PKK Desa Sedayulawas.</w:t>
      </w:r>
      <w:r w:rsidR="00966A36">
        <w:rPr>
          <w:rFonts w:ascii="Times New Roman" w:hAnsi="Times New Roman" w:cs="Times New Roman"/>
        </w:rPr>
        <w:t xml:space="preserve"> Tujuan dilakukannya pelatihan pembuatan jajanan sehat dengan menggunakan pangan lokal ini, selain bentuk dari diversivikasi pangan juga untuk </w:t>
      </w:r>
      <w:r w:rsidR="001971C0">
        <w:rPr>
          <w:rFonts w:ascii="Times New Roman" w:hAnsi="Times New Roman" w:cs="Times New Roman"/>
        </w:rPr>
        <w:t xml:space="preserve"> meningkatkan pasrtisipasi masyarakat, terutama pelaku usaha untuk menyediakan jajanan sehat, bergizi dan aman. </w:t>
      </w:r>
      <w:r w:rsidR="00373562">
        <w:rPr>
          <w:rFonts w:ascii="Times New Roman" w:hAnsi="Times New Roman" w:cs="Times New Roman"/>
        </w:rPr>
        <w:t>Pelatihan yang dilakukan adalah dengan membuat jajanan sehat, bergizi, dan aman dengan menggunakan pangan lokal, yaitu pisang yang diolah menjadi nugget, bandeng yang diolah menjadi sempol, ikan tuna yang diolah menjadi takoyaki, dan jagung yang diolah menjadi susu jagung.</w:t>
      </w:r>
      <w:r w:rsidR="00333EC5">
        <w:rPr>
          <w:rFonts w:ascii="Times New Roman" w:hAnsi="Times New Roman" w:cs="Times New Roman"/>
        </w:rPr>
        <w:t xml:space="preserve"> Pelatihan pembuatan jajanan sehat dilakukan oleh Mauren GM, M.Pd, IF. Romahdoni, M.Pd, dan Dra. Niken Purwidiani, M.Pd.</w:t>
      </w:r>
    </w:p>
    <w:p w:rsidR="003C1047" w:rsidRDefault="001971C0" w:rsidP="001971C0">
      <w:pPr>
        <w:spacing w:after="0" w:line="240" w:lineRule="auto"/>
        <w:ind w:firstLine="567"/>
        <w:jc w:val="both"/>
        <w:rPr>
          <w:rFonts w:ascii="Times New Roman" w:hAnsi="Times New Roman" w:cs="Times New Roman"/>
        </w:rPr>
      </w:pPr>
      <w:r>
        <w:rPr>
          <w:rFonts w:ascii="Times New Roman" w:hAnsi="Times New Roman" w:cs="Times New Roman"/>
        </w:rPr>
        <w:t>P</w:t>
      </w:r>
      <w:r w:rsidRPr="001971C0">
        <w:rPr>
          <w:rFonts w:ascii="Times New Roman" w:hAnsi="Times New Roman" w:cs="Times New Roman"/>
        </w:rPr>
        <w:t xml:space="preserve">eningkatan </w:t>
      </w:r>
      <w:r>
        <w:rPr>
          <w:rFonts w:ascii="Times New Roman" w:hAnsi="Times New Roman" w:cs="Times New Roman"/>
        </w:rPr>
        <w:t>pemahaman mengenai jajanan sehat dan keamanan pangan yang beredar</w:t>
      </w:r>
      <w:r w:rsidRPr="001971C0">
        <w:rPr>
          <w:rFonts w:ascii="Times New Roman" w:hAnsi="Times New Roman" w:cs="Times New Roman"/>
        </w:rPr>
        <w:t xml:space="preserve"> </w:t>
      </w:r>
      <w:r w:rsidR="00333EC5">
        <w:rPr>
          <w:rFonts w:ascii="Times New Roman" w:hAnsi="Times New Roman" w:cs="Times New Roman"/>
        </w:rPr>
        <w:t>berdasarkan tabel 1 dan 2</w:t>
      </w:r>
      <w:r w:rsidRPr="001971C0">
        <w:rPr>
          <w:rFonts w:ascii="Times New Roman" w:hAnsi="Times New Roman" w:cs="Times New Roman"/>
        </w:rPr>
        <w:t xml:space="preserve">, perlu  dipacu  lagi  dengan  adanya  pelatihan </w:t>
      </w:r>
      <w:r>
        <w:rPr>
          <w:rFonts w:ascii="Times New Roman" w:hAnsi="Times New Roman" w:cs="Times New Roman"/>
        </w:rPr>
        <w:t xml:space="preserve">pengolahan makanan </w:t>
      </w:r>
      <w:r w:rsidRPr="001971C0">
        <w:rPr>
          <w:rFonts w:ascii="Times New Roman" w:hAnsi="Times New Roman" w:cs="Times New Roman"/>
        </w:rPr>
        <w:t xml:space="preserve">untuk nantinya dapat mewujudkan perubahan perilaku.  </w:t>
      </w:r>
      <w:r>
        <w:rPr>
          <w:rFonts w:ascii="Times New Roman" w:hAnsi="Times New Roman" w:cs="Times New Roman"/>
        </w:rPr>
        <w:t xml:space="preserve">Hal ini sejalan dengan pendapat </w:t>
      </w:r>
      <w:r w:rsidRPr="001971C0">
        <w:rPr>
          <w:rFonts w:ascii="Times New Roman" w:hAnsi="Times New Roman" w:cs="Times New Roman"/>
        </w:rPr>
        <w:t xml:space="preserve">  Notoatmodjo  (2007) </w:t>
      </w:r>
      <w:r>
        <w:rPr>
          <w:rFonts w:ascii="Times New Roman" w:hAnsi="Times New Roman" w:cs="Times New Roman"/>
        </w:rPr>
        <w:t xml:space="preserve">yang mengatakan bahwa </w:t>
      </w:r>
      <w:r w:rsidRPr="001971C0">
        <w:rPr>
          <w:rFonts w:ascii="Times New Roman" w:hAnsi="Times New Roman" w:cs="Times New Roman"/>
        </w:rPr>
        <w:t>pengetahuan merupakan domain yang sangat penting  dalam  membentuk  tindakan seseorang.</w:t>
      </w:r>
      <w:r>
        <w:rPr>
          <w:rFonts w:ascii="Times New Roman" w:hAnsi="Times New Roman" w:cs="Times New Roman"/>
        </w:rPr>
        <w:t xml:space="preserve"> </w:t>
      </w:r>
      <w:r w:rsidRPr="001971C0">
        <w:rPr>
          <w:rFonts w:ascii="Times New Roman" w:hAnsi="Times New Roman" w:cs="Times New Roman"/>
        </w:rPr>
        <w:t xml:space="preserve">Pencapaian  gizi  seimbang  masih merupakan </w:t>
      </w:r>
      <w:r>
        <w:rPr>
          <w:rFonts w:ascii="Times New Roman" w:hAnsi="Times New Roman" w:cs="Times New Roman"/>
        </w:rPr>
        <w:t>permasalahan yang belum terselesaikan, hal ini disebabkan karena</w:t>
      </w:r>
      <w:r w:rsidRPr="001971C0">
        <w:rPr>
          <w:rFonts w:ascii="Times New Roman" w:hAnsi="Times New Roman" w:cs="Times New Roman"/>
        </w:rPr>
        <w:t xml:space="preserve">  keadaan ekonomi  yang  kurang  dan  terbatasnya pengetahuan tentang nilai gizi dari makanan yang  ada  (Irianto,2004).  </w:t>
      </w:r>
      <w:r>
        <w:rPr>
          <w:rFonts w:ascii="Times New Roman" w:hAnsi="Times New Roman" w:cs="Times New Roman"/>
        </w:rPr>
        <w:t>Sehingga m</w:t>
      </w:r>
      <w:r w:rsidRPr="001971C0">
        <w:rPr>
          <w:rFonts w:ascii="Times New Roman" w:hAnsi="Times New Roman" w:cs="Times New Roman"/>
        </w:rPr>
        <w:t xml:space="preserve">elalui  </w:t>
      </w:r>
      <w:r>
        <w:rPr>
          <w:rFonts w:ascii="Times New Roman" w:hAnsi="Times New Roman" w:cs="Times New Roman"/>
        </w:rPr>
        <w:t>pelatihan pembuatan jajanan</w:t>
      </w:r>
      <w:r w:rsidRPr="001971C0">
        <w:rPr>
          <w:rFonts w:ascii="Times New Roman" w:hAnsi="Times New Roman" w:cs="Times New Roman"/>
        </w:rPr>
        <w:t xml:space="preserve"> sehat</w:t>
      </w:r>
      <w:r>
        <w:rPr>
          <w:rFonts w:ascii="Times New Roman" w:hAnsi="Times New Roman" w:cs="Times New Roman"/>
        </w:rPr>
        <w:t xml:space="preserve">, bergizi, dan aman  diharapkan </w:t>
      </w:r>
      <w:r w:rsidRPr="001971C0">
        <w:rPr>
          <w:rFonts w:ascii="Times New Roman" w:hAnsi="Times New Roman" w:cs="Times New Roman"/>
        </w:rPr>
        <w:t>dapat menstimulasi</w:t>
      </w:r>
      <w:r>
        <w:rPr>
          <w:rFonts w:ascii="Times New Roman" w:hAnsi="Times New Roman" w:cs="Times New Roman"/>
        </w:rPr>
        <w:t xml:space="preserve"> peserta</w:t>
      </w:r>
      <w:r w:rsidRPr="001971C0">
        <w:rPr>
          <w:rFonts w:ascii="Times New Roman" w:hAnsi="Times New Roman" w:cs="Times New Roman"/>
        </w:rPr>
        <w:t xml:space="preserve"> dalam</w:t>
      </w:r>
      <w:r>
        <w:rPr>
          <w:rFonts w:ascii="Times New Roman" w:hAnsi="Times New Roman" w:cs="Times New Roman"/>
        </w:rPr>
        <w:t xml:space="preserve"> </w:t>
      </w:r>
      <w:r w:rsidRPr="001971C0">
        <w:rPr>
          <w:rFonts w:ascii="Times New Roman" w:hAnsi="Times New Roman" w:cs="Times New Roman"/>
        </w:rPr>
        <w:t>meningkatka</w:t>
      </w:r>
      <w:r w:rsidR="008A1D5E">
        <w:rPr>
          <w:rFonts w:ascii="Times New Roman" w:hAnsi="Times New Roman" w:cs="Times New Roman"/>
        </w:rPr>
        <w:t>n  sikap  atau  kesadaran  diri untuk merubah perilakunya dalam mengolah makanan.</w:t>
      </w:r>
    </w:p>
    <w:p w:rsidR="00174294" w:rsidRDefault="008A1D5E" w:rsidP="002B0BB5">
      <w:pPr>
        <w:spacing w:after="0" w:line="240" w:lineRule="auto"/>
        <w:ind w:firstLine="567"/>
        <w:jc w:val="both"/>
        <w:rPr>
          <w:rFonts w:ascii="Times New Roman" w:hAnsi="Times New Roman" w:cs="Times New Roman"/>
        </w:rPr>
      </w:pPr>
      <w:r>
        <w:rPr>
          <w:rFonts w:ascii="Times New Roman" w:hAnsi="Times New Roman" w:cs="Times New Roman"/>
        </w:rPr>
        <w:t>Peserta kegiatan dalam pelatihan pembuatan jajanan sehat ini menunjukkan antusias yang sangat baik</w:t>
      </w:r>
      <w:r w:rsidR="00600E30">
        <w:rPr>
          <w:rFonts w:ascii="Times New Roman" w:hAnsi="Times New Roman" w:cs="Times New Roman"/>
        </w:rPr>
        <w:t xml:space="preserve">. Hal ini terlihat dari antusias peserta selama mengolah makanan. </w:t>
      </w:r>
      <w:r w:rsidR="00B121FA">
        <w:rPr>
          <w:rFonts w:ascii="Times New Roman" w:hAnsi="Times New Roman" w:cs="Times New Roman"/>
        </w:rPr>
        <w:t>Sebanyak 87,8% peserta menyukai metode praktek langsung karena dirasa lebih mudah dipahami dan memberikan inspirasi untuk mengolah pangan lokal seperti nugget pisang, susu jagung, takoyaki isi tuna dan sempol bandeng. P</w:t>
      </w:r>
      <w:r w:rsidR="00B121FA" w:rsidRPr="00B121FA">
        <w:rPr>
          <w:rFonts w:ascii="Times New Roman" w:hAnsi="Times New Roman" w:cs="Times New Roman"/>
        </w:rPr>
        <w:t xml:space="preserve">elatihan  pembuatan  </w:t>
      </w:r>
      <w:r w:rsidR="00B121FA">
        <w:rPr>
          <w:rFonts w:ascii="Times New Roman" w:hAnsi="Times New Roman" w:cs="Times New Roman"/>
        </w:rPr>
        <w:t>jajanan sehat, bergizi, dan aman yang dilakukan</w:t>
      </w:r>
      <w:r w:rsidR="00B121FA" w:rsidRPr="00B121FA">
        <w:rPr>
          <w:rFonts w:ascii="Times New Roman" w:hAnsi="Times New Roman" w:cs="Times New Roman"/>
        </w:rPr>
        <w:t xml:space="preserve">  secara  mandiri  </w:t>
      </w:r>
      <w:r w:rsidR="00B121FA">
        <w:rPr>
          <w:rFonts w:ascii="Times New Roman" w:hAnsi="Times New Roman" w:cs="Times New Roman"/>
        </w:rPr>
        <w:t xml:space="preserve">ini </w:t>
      </w:r>
      <w:r w:rsidR="00B121FA" w:rsidRPr="00B121FA">
        <w:rPr>
          <w:rFonts w:ascii="Times New Roman" w:hAnsi="Times New Roman" w:cs="Times New Roman"/>
        </w:rPr>
        <w:t xml:space="preserve">juga  menunjukkan </w:t>
      </w:r>
      <w:r w:rsidR="00B121FA">
        <w:rPr>
          <w:rFonts w:ascii="Times New Roman" w:hAnsi="Times New Roman" w:cs="Times New Roman"/>
        </w:rPr>
        <w:t>kemampuan  peserta pelatihan yang terdiri dari ibu rumah tangga, kader PKK, dan pelaku usaha</w:t>
      </w:r>
      <w:r w:rsidR="00B121FA" w:rsidRPr="00B121FA">
        <w:rPr>
          <w:rFonts w:ascii="Times New Roman" w:hAnsi="Times New Roman" w:cs="Times New Roman"/>
        </w:rPr>
        <w:t xml:space="preserve">  dalam  </w:t>
      </w:r>
      <w:r w:rsidR="00B121FA">
        <w:rPr>
          <w:rFonts w:ascii="Times New Roman" w:hAnsi="Times New Roman" w:cs="Times New Roman"/>
        </w:rPr>
        <w:t xml:space="preserve">menolah produk lokal, </w:t>
      </w:r>
      <w:r w:rsidR="00B121FA" w:rsidRPr="00B121FA">
        <w:rPr>
          <w:rFonts w:ascii="Times New Roman" w:hAnsi="Times New Roman" w:cs="Times New Roman"/>
        </w:rPr>
        <w:t xml:space="preserve"> selain  itu  kreativitas  </w:t>
      </w:r>
      <w:r w:rsidR="00B121FA">
        <w:rPr>
          <w:rFonts w:ascii="Times New Roman" w:hAnsi="Times New Roman" w:cs="Times New Roman"/>
        </w:rPr>
        <w:t>peserta</w:t>
      </w:r>
      <w:r w:rsidR="00B121FA" w:rsidRPr="00B121FA">
        <w:rPr>
          <w:rFonts w:ascii="Times New Roman" w:hAnsi="Times New Roman" w:cs="Times New Roman"/>
        </w:rPr>
        <w:t xml:space="preserve">  juga akan terlatih. </w:t>
      </w:r>
      <w:r w:rsidR="00B121FA">
        <w:rPr>
          <w:rFonts w:ascii="Times New Roman" w:hAnsi="Times New Roman" w:cs="Times New Roman"/>
        </w:rPr>
        <w:t xml:space="preserve">Dari kegiatan ini pengetahuan, keterampilan, dan motivasi peserta </w:t>
      </w:r>
      <w:r w:rsidR="00B121FA" w:rsidRPr="00B121FA">
        <w:rPr>
          <w:rFonts w:ascii="Times New Roman" w:hAnsi="Times New Roman" w:cs="Times New Roman"/>
        </w:rPr>
        <w:t xml:space="preserve"> untuk </w:t>
      </w:r>
      <w:r w:rsidR="00B121FA">
        <w:rPr>
          <w:rFonts w:ascii="Times New Roman" w:hAnsi="Times New Roman" w:cs="Times New Roman"/>
        </w:rPr>
        <w:t xml:space="preserve">membuat jajanan yang </w:t>
      </w:r>
      <w:r w:rsidR="00B121FA" w:rsidRPr="00B121FA">
        <w:rPr>
          <w:rFonts w:ascii="Times New Roman" w:hAnsi="Times New Roman" w:cs="Times New Roman"/>
        </w:rPr>
        <w:t xml:space="preserve"> sehat</w:t>
      </w:r>
      <w:r w:rsidR="00B121FA">
        <w:rPr>
          <w:rFonts w:ascii="Times New Roman" w:hAnsi="Times New Roman" w:cs="Times New Roman"/>
        </w:rPr>
        <w:t>, bergizi, dan aman akan meningkat</w:t>
      </w:r>
      <w:r w:rsidR="00B121FA" w:rsidRPr="00B121FA">
        <w:rPr>
          <w:rFonts w:ascii="Times New Roman" w:hAnsi="Times New Roman" w:cs="Times New Roman"/>
        </w:rPr>
        <w:t>.</w:t>
      </w:r>
      <w:r w:rsidR="00B121FA">
        <w:rPr>
          <w:rFonts w:ascii="Times New Roman" w:hAnsi="Times New Roman" w:cs="Times New Roman"/>
        </w:rPr>
        <w:t xml:space="preserve"> Berikut merupakan rata-rata nilai pembuatan jajanan sehat, bergizi, dan aman.</w:t>
      </w:r>
    </w:p>
    <w:p w:rsidR="00F052D9" w:rsidRDefault="00F052D9" w:rsidP="002B0BB5">
      <w:pPr>
        <w:spacing w:after="0" w:line="240" w:lineRule="auto"/>
        <w:ind w:firstLine="567"/>
        <w:jc w:val="both"/>
        <w:rPr>
          <w:rFonts w:ascii="Times New Roman" w:hAnsi="Times New Roman" w:cs="Times New Roman"/>
        </w:rPr>
      </w:pPr>
    </w:p>
    <w:p w:rsidR="00174294" w:rsidRDefault="00B04BB2" w:rsidP="00174294">
      <w:pPr>
        <w:spacing w:after="0" w:line="240" w:lineRule="auto"/>
        <w:jc w:val="center"/>
        <w:rPr>
          <w:rFonts w:ascii="Times New Roman" w:hAnsi="Times New Roman" w:cs="Times New Roman"/>
        </w:rPr>
      </w:pPr>
      <w:r>
        <w:rPr>
          <w:rFonts w:ascii="Times New Roman" w:hAnsi="Times New Roman" w:cs="Times New Roman"/>
        </w:rPr>
        <w:t>Tabel 3.</w:t>
      </w:r>
      <w:r w:rsidR="00174294">
        <w:rPr>
          <w:rFonts w:ascii="Times New Roman" w:hAnsi="Times New Roman" w:cs="Times New Roman"/>
        </w:rPr>
        <w:t xml:space="preserve"> Penilaian Produk Pelatihan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242"/>
        <w:gridCol w:w="918"/>
        <w:gridCol w:w="898"/>
        <w:gridCol w:w="1047"/>
        <w:gridCol w:w="962"/>
        <w:gridCol w:w="921"/>
        <w:gridCol w:w="1084"/>
        <w:gridCol w:w="691"/>
      </w:tblGrid>
      <w:tr w:rsidR="00575D52" w:rsidRPr="00FB4986" w:rsidTr="00AC4503">
        <w:trPr>
          <w:jc w:val="center"/>
        </w:trPr>
        <w:tc>
          <w:tcPr>
            <w:tcW w:w="1242" w:type="dxa"/>
            <w:vMerge w:val="restart"/>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Kelompok</w:t>
            </w:r>
          </w:p>
        </w:tc>
        <w:tc>
          <w:tcPr>
            <w:tcW w:w="3825" w:type="dxa"/>
            <w:gridSpan w:val="4"/>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Kriteria hasil produk</w:t>
            </w:r>
          </w:p>
        </w:tc>
        <w:tc>
          <w:tcPr>
            <w:tcW w:w="921" w:type="dxa"/>
            <w:vMerge w:val="restart"/>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Sanitasi &amp; hygiene</w:t>
            </w:r>
          </w:p>
        </w:tc>
        <w:tc>
          <w:tcPr>
            <w:tcW w:w="1084" w:type="dxa"/>
            <w:vMerge w:val="restart"/>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Penyajian produk</w:t>
            </w:r>
          </w:p>
        </w:tc>
        <w:tc>
          <w:tcPr>
            <w:tcW w:w="691" w:type="dxa"/>
            <w:vMerge w:val="restart"/>
            <w:tcBorders>
              <w:top w:val="single" w:sz="4" w:space="0" w:color="auto"/>
              <w:bottom w:val="single" w:sz="4" w:space="0" w:color="auto"/>
            </w:tcBorders>
            <w:vAlign w:val="center"/>
          </w:tcPr>
          <w:p w:rsidR="00575D52" w:rsidRPr="00FB4986" w:rsidRDefault="00575D52" w:rsidP="00575D52">
            <w:pPr>
              <w:jc w:val="center"/>
              <w:rPr>
                <w:rFonts w:ascii="Times New Roman" w:hAnsi="Times New Roman" w:cs="Times New Roman"/>
                <w:b/>
                <w:sz w:val="18"/>
                <w:szCs w:val="18"/>
              </w:rPr>
            </w:pPr>
            <w:r w:rsidRPr="00FB4986">
              <w:rPr>
                <w:rFonts w:ascii="Times New Roman" w:hAnsi="Times New Roman" w:cs="Times New Roman"/>
                <w:b/>
                <w:sz w:val="18"/>
                <w:szCs w:val="18"/>
              </w:rPr>
              <w:t>∑</w:t>
            </w:r>
          </w:p>
        </w:tc>
      </w:tr>
      <w:tr w:rsidR="00575D52" w:rsidRPr="00FB4986" w:rsidTr="00AC4503">
        <w:trPr>
          <w:jc w:val="center"/>
        </w:trPr>
        <w:tc>
          <w:tcPr>
            <w:tcW w:w="1242" w:type="dxa"/>
            <w:vMerge/>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p>
        </w:tc>
        <w:tc>
          <w:tcPr>
            <w:tcW w:w="918" w:type="dxa"/>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Nugget pisang</w:t>
            </w:r>
          </w:p>
        </w:tc>
        <w:tc>
          <w:tcPr>
            <w:tcW w:w="898" w:type="dxa"/>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Susu jagung</w:t>
            </w:r>
          </w:p>
        </w:tc>
        <w:tc>
          <w:tcPr>
            <w:tcW w:w="1047" w:type="dxa"/>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Takoyaki isi tuna</w:t>
            </w:r>
          </w:p>
        </w:tc>
        <w:tc>
          <w:tcPr>
            <w:tcW w:w="962" w:type="dxa"/>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Sempol bandeng</w:t>
            </w:r>
          </w:p>
        </w:tc>
        <w:tc>
          <w:tcPr>
            <w:tcW w:w="921" w:type="dxa"/>
            <w:vMerge/>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p>
        </w:tc>
        <w:tc>
          <w:tcPr>
            <w:tcW w:w="1084" w:type="dxa"/>
            <w:vMerge/>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p>
        </w:tc>
        <w:tc>
          <w:tcPr>
            <w:tcW w:w="691" w:type="dxa"/>
            <w:vMerge/>
            <w:tcBorders>
              <w:top w:val="single" w:sz="4" w:space="0" w:color="auto"/>
              <w:bottom w:val="single" w:sz="4" w:space="0" w:color="auto"/>
            </w:tcBorders>
          </w:tcPr>
          <w:p w:rsidR="00575D52" w:rsidRPr="00FB4986" w:rsidRDefault="00575D52" w:rsidP="00174294">
            <w:pPr>
              <w:jc w:val="center"/>
              <w:rPr>
                <w:rFonts w:ascii="Times New Roman" w:hAnsi="Times New Roman" w:cs="Times New Roman"/>
                <w:sz w:val="18"/>
                <w:szCs w:val="18"/>
              </w:rPr>
            </w:pPr>
          </w:p>
        </w:tc>
      </w:tr>
      <w:tr w:rsidR="00575D52" w:rsidRPr="00FB4986" w:rsidTr="00AC4503">
        <w:trPr>
          <w:jc w:val="center"/>
        </w:trPr>
        <w:tc>
          <w:tcPr>
            <w:tcW w:w="1242" w:type="dxa"/>
            <w:tcBorders>
              <w:top w:val="single" w:sz="4" w:space="0" w:color="auto"/>
              <w:bottom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Kelompok 1</w:t>
            </w:r>
          </w:p>
        </w:tc>
        <w:tc>
          <w:tcPr>
            <w:tcW w:w="918" w:type="dxa"/>
            <w:tcBorders>
              <w:top w:val="single" w:sz="4" w:space="0" w:color="auto"/>
              <w:bottom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898" w:type="dxa"/>
            <w:tcBorders>
              <w:top w:val="single" w:sz="4" w:space="0" w:color="auto"/>
              <w:bottom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1047" w:type="dxa"/>
            <w:tcBorders>
              <w:top w:val="single" w:sz="4" w:space="0" w:color="auto"/>
              <w:bottom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962" w:type="dxa"/>
            <w:tcBorders>
              <w:top w:val="single" w:sz="4" w:space="0" w:color="auto"/>
              <w:bottom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921" w:type="dxa"/>
            <w:tcBorders>
              <w:top w:val="single" w:sz="4" w:space="0" w:color="auto"/>
              <w:bottom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1084" w:type="dxa"/>
            <w:tcBorders>
              <w:top w:val="single" w:sz="4" w:space="0" w:color="auto"/>
              <w:bottom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691" w:type="dxa"/>
            <w:tcBorders>
              <w:top w:val="single" w:sz="4" w:space="0" w:color="auto"/>
              <w:bottom w:val="nil"/>
            </w:tcBorders>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3,5</w:t>
            </w:r>
          </w:p>
        </w:tc>
      </w:tr>
      <w:tr w:rsidR="00575D52" w:rsidRPr="00FB4986" w:rsidTr="00AC4503">
        <w:trPr>
          <w:jc w:val="center"/>
        </w:trPr>
        <w:tc>
          <w:tcPr>
            <w:tcW w:w="1242" w:type="dxa"/>
            <w:tcBorders>
              <w:top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Kelompok 2</w:t>
            </w:r>
          </w:p>
        </w:tc>
        <w:tc>
          <w:tcPr>
            <w:tcW w:w="918" w:type="dxa"/>
            <w:tcBorders>
              <w:top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898" w:type="dxa"/>
            <w:tcBorders>
              <w:top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1047" w:type="dxa"/>
            <w:tcBorders>
              <w:top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962" w:type="dxa"/>
            <w:tcBorders>
              <w:top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921" w:type="dxa"/>
            <w:tcBorders>
              <w:top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1084" w:type="dxa"/>
            <w:tcBorders>
              <w:top w:val="nil"/>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691" w:type="dxa"/>
            <w:tcBorders>
              <w:top w:val="nil"/>
            </w:tcBorders>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3,3</w:t>
            </w:r>
          </w:p>
        </w:tc>
      </w:tr>
      <w:tr w:rsidR="00575D52" w:rsidRPr="00FB4986" w:rsidTr="00AC4503">
        <w:trPr>
          <w:jc w:val="center"/>
        </w:trPr>
        <w:tc>
          <w:tcPr>
            <w:tcW w:w="1242"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Kelompok 3</w:t>
            </w:r>
          </w:p>
        </w:tc>
        <w:tc>
          <w:tcPr>
            <w:tcW w:w="918"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898"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1047"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962"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921"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2</w:t>
            </w:r>
          </w:p>
        </w:tc>
        <w:tc>
          <w:tcPr>
            <w:tcW w:w="1084"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691" w:type="dxa"/>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3,5</w:t>
            </w:r>
          </w:p>
        </w:tc>
      </w:tr>
      <w:tr w:rsidR="00575D52" w:rsidRPr="00FB4986" w:rsidTr="00AC4503">
        <w:trPr>
          <w:jc w:val="center"/>
        </w:trPr>
        <w:tc>
          <w:tcPr>
            <w:tcW w:w="1242"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Kelompok 4</w:t>
            </w:r>
          </w:p>
        </w:tc>
        <w:tc>
          <w:tcPr>
            <w:tcW w:w="918"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898"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1047"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2</w:t>
            </w:r>
          </w:p>
        </w:tc>
        <w:tc>
          <w:tcPr>
            <w:tcW w:w="962"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921"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1084"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691" w:type="dxa"/>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3,2</w:t>
            </w:r>
          </w:p>
        </w:tc>
      </w:tr>
      <w:tr w:rsidR="00575D52" w:rsidRPr="00FB4986" w:rsidTr="00AC4503">
        <w:trPr>
          <w:jc w:val="center"/>
        </w:trPr>
        <w:tc>
          <w:tcPr>
            <w:tcW w:w="1242"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Kelompok 5</w:t>
            </w:r>
          </w:p>
        </w:tc>
        <w:tc>
          <w:tcPr>
            <w:tcW w:w="918"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898"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1047"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962"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921"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2</w:t>
            </w:r>
          </w:p>
        </w:tc>
        <w:tc>
          <w:tcPr>
            <w:tcW w:w="1084" w:type="dxa"/>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691" w:type="dxa"/>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3,5</w:t>
            </w:r>
          </w:p>
        </w:tc>
      </w:tr>
      <w:tr w:rsidR="00575D52" w:rsidRPr="00FB4986" w:rsidTr="00AC4503">
        <w:trPr>
          <w:jc w:val="center"/>
        </w:trPr>
        <w:tc>
          <w:tcPr>
            <w:tcW w:w="1242" w:type="dxa"/>
            <w:tcBorders>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Kelompok 6</w:t>
            </w:r>
          </w:p>
        </w:tc>
        <w:tc>
          <w:tcPr>
            <w:tcW w:w="918" w:type="dxa"/>
            <w:tcBorders>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898" w:type="dxa"/>
            <w:tcBorders>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1047" w:type="dxa"/>
            <w:tcBorders>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962" w:type="dxa"/>
            <w:tcBorders>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921" w:type="dxa"/>
            <w:tcBorders>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w:t>
            </w:r>
          </w:p>
        </w:tc>
        <w:tc>
          <w:tcPr>
            <w:tcW w:w="1084" w:type="dxa"/>
            <w:tcBorders>
              <w:bottom w:val="single" w:sz="4" w:space="0" w:color="auto"/>
            </w:tcBorders>
            <w:vAlign w:val="center"/>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4</w:t>
            </w:r>
          </w:p>
        </w:tc>
        <w:tc>
          <w:tcPr>
            <w:tcW w:w="691" w:type="dxa"/>
            <w:tcBorders>
              <w:bottom w:val="single" w:sz="4" w:space="0" w:color="auto"/>
            </w:tcBorders>
          </w:tcPr>
          <w:p w:rsidR="00575D52" w:rsidRPr="00FB4986" w:rsidRDefault="00575D52" w:rsidP="00174294">
            <w:pPr>
              <w:jc w:val="center"/>
              <w:rPr>
                <w:rFonts w:ascii="Times New Roman" w:hAnsi="Times New Roman" w:cs="Times New Roman"/>
                <w:sz w:val="18"/>
                <w:szCs w:val="18"/>
              </w:rPr>
            </w:pPr>
            <w:r w:rsidRPr="00FB4986">
              <w:rPr>
                <w:rFonts w:ascii="Times New Roman" w:hAnsi="Times New Roman" w:cs="Times New Roman"/>
                <w:sz w:val="18"/>
                <w:szCs w:val="18"/>
              </w:rPr>
              <w:t>3,7</w:t>
            </w:r>
          </w:p>
        </w:tc>
      </w:tr>
      <w:tr w:rsidR="00575D52" w:rsidRPr="00FB4986" w:rsidTr="00AC4503">
        <w:trPr>
          <w:jc w:val="center"/>
        </w:trPr>
        <w:tc>
          <w:tcPr>
            <w:tcW w:w="7072" w:type="dxa"/>
            <w:gridSpan w:val="7"/>
            <w:tcBorders>
              <w:top w:val="single" w:sz="4" w:space="0" w:color="auto"/>
              <w:bottom w:val="single" w:sz="4" w:space="0" w:color="auto"/>
            </w:tcBorders>
            <w:vAlign w:val="center"/>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w:t>
            </w:r>
          </w:p>
        </w:tc>
        <w:tc>
          <w:tcPr>
            <w:tcW w:w="691" w:type="dxa"/>
            <w:tcBorders>
              <w:top w:val="single" w:sz="4" w:space="0" w:color="auto"/>
              <w:bottom w:val="single" w:sz="4" w:space="0" w:color="auto"/>
            </w:tcBorders>
          </w:tcPr>
          <w:p w:rsidR="00575D52" w:rsidRPr="00FB4986" w:rsidRDefault="00575D52" w:rsidP="00174294">
            <w:pPr>
              <w:jc w:val="center"/>
              <w:rPr>
                <w:rFonts w:ascii="Times New Roman" w:hAnsi="Times New Roman" w:cs="Times New Roman"/>
                <w:b/>
                <w:sz w:val="18"/>
                <w:szCs w:val="18"/>
              </w:rPr>
            </w:pPr>
            <w:r w:rsidRPr="00FB4986">
              <w:rPr>
                <w:rFonts w:ascii="Times New Roman" w:hAnsi="Times New Roman" w:cs="Times New Roman"/>
                <w:b/>
                <w:sz w:val="18"/>
                <w:szCs w:val="18"/>
              </w:rPr>
              <w:t>3,45</w:t>
            </w:r>
          </w:p>
        </w:tc>
      </w:tr>
    </w:tbl>
    <w:p w:rsidR="00B121FA" w:rsidRDefault="00B121FA" w:rsidP="00B121FA">
      <w:pPr>
        <w:spacing w:after="0" w:line="240" w:lineRule="auto"/>
        <w:ind w:firstLine="567"/>
        <w:jc w:val="both"/>
        <w:rPr>
          <w:rFonts w:ascii="Times New Roman" w:hAnsi="Times New Roman" w:cs="Times New Roman"/>
        </w:rPr>
      </w:pPr>
    </w:p>
    <w:p w:rsidR="00B121FA" w:rsidRDefault="00B04BB2" w:rsidP="00B121FA">
      <w:pPr>
        <w:spacing w:after="0" w:line="240" w:lineRule="auto"/>
        <w:ind w:firstLine="567"/>
        <w:jc w:val="both"/>
        <w:rPr>
          <w:rFonts w:ascii="Times New Roman" w:hAnsi="Times New Roman" w:cs="Times New Roman"/>
        </w:rPr>
      </w:pPr>
      <w:r>
        <w:rPr>
          <w:rFonts w:ascii="Times New Roman" w:hAnsi="Times New Roman" w:cs="Times New Roman"/>
        </w:rPr>
        <w:t>Dari tabel 3</w:t>
      </w:r>
      <w:r w:rsidR="00FB4986">
        <w:rPr>
          <w:rFonts w:ascii="Times New Roman" w:hAnsi="Times New Roman" w:cs="Times New Roman"/>
        </w:rPr>
        <w:t xml:space="preserve"> dapat dilihat bahwa keterampilan mengolah produk yang dinilait dari kriteria hasil produk, sanitasi dan hygiene, serta penyajian produk pada setiap kelompok rata-rata adalah 3,45 dengan rentang skor 1-4, artinya keterampilan tergolong baik. Namun masih ada yang harus </w:t>
      </w:r>
      <w:r w:rsidR="00FB4986">
        <w:rPr>
          <w:rFonts w:ascii="Times New Roman" w:hAnsi="Times New Roman" w:cs="Times New Roman"/>
        </w:rPr>
        <w:lastRenderedPageBreak/>
        <w:t>diperhatikan dan ditingkatkan kembali, yaitu sanitasi dan hygiene dalam mengolah makanan. Misalnya saja tidak bercakap-cakap selama mengolah bahan makanan, penyimpanan makanan, dan penjamahan makanan yang tidak menggunakan alat.</w:t>
      </w:r>
    </w:p>
    <w:p w:rsidR="00FB4986" w:rsidRDefault="00B121FA" w:rsidP="00157D81">
      <w:pPr>
        <w:spacing w:after="0" w:line="240" w:lineRule="auto"/>
        <w:ind w:firstLine="567"/>
        <w:jc w:val="both"/>
        <w:rPr>
          <w:rFonts w:ascii="Times New Roman" w:hAnsi="Times New Roman" w:cs="Times New Roman"/>
        </w:rPr>
      </w:pPr>
      <w:r w:rsidRPr="00B121FA">
        <w:rPr>
          <w:rFonts w:ascii="Times New Roman" w:hAnsi="Times New Roman" w:cs="Times New Roman"/>
        </w:rPr>
        <w:t xml:space="preserve"> Setelah dilakukan  pelatihan,  </w:t>
      </w:r>
      <w:r w:rsidR="00FB4986">
        <w:rPr>
          <w:rFonts w:ascii="Times New Roman" w:hAnsi="Times New Roman" w:cs="Times New Roman"/>
        </w:rPr>
        <w:t>peserta</w:t>
      </w:r>
      <w:r w:rsidRPr="00B121FA">
        <w:rPr>
          <w:rFonts w:ascii="Times New Roman" w:hAnsi="Times New Roman" w:cs="Times New Roman"/>
        </w:rPr>
        <w:t xml:space="preserve"> diberikan  beberapa  pertanyaan  terkait </w:t>
      </w:r>
      <w:r w:rsidR="00FB4986">
        <w:rPr>
          <w:rFonts w:ascii="Times New Roman" w:hAnsi="Times New Roman" w:cs="Times New Roman"/>
        </w:rPr>
        <w:t>pengolahan jajanan sehat, bergizi, dan aman berbasis pangan lokal</w:t>
      </w:r>
      <w:r w:rsidRPr="00B121FA">
        <w:rPr>
          <w:rFonts w:ascii="Times New Roman" w:hAnsi="Times New Roman" w:cs="Times New Roman"/>
        </w:rPr>
        <w:t xml:space="preserve">  </w:t>
      </w:r>
      <w:r w:rsidR="00FB4986">
        <w:rPr>
          <w:rFonts w:ascii="Times New Roman" w:hAnsi="Times New Roman" w:cs="Times New Roman"/>
        </w:rPr>
        <w:t>sebagai penguatan dan refleksi pelatihan.</w:t>
      </w:r>
      <w:r w:rsidRPr="00B121FA">
        <w:rPr>
          <w:rFonts w:ascii="Times New Roman" w:hAnsi="Times New Roman" w:cs="Times New Roman"/>
        </w:rPr>
        <w:t xml:space="preserve">  </w:t>
      </w:r>
      <w:r w:rsidR="00FB4986">
        <w:rPr>
          <w:rFonts w:ascii="Times New Roman" w:hAnsi="Times New Roman" w:cs="Times New Roman"/>
        </w:rPr>
        <w:t>H</w:t>
      </w:r>
      <w:r w:rsidRPr="00B121FA">
        <w:rPr>
          <w:rFonts w:ascii="Times New Roman" w:hAnsi="Times New Roman" w:cs="Times New Roman"/>
        </w:rPr>
        <w:t xml:space="preserve">asilnya  </w:t>
      </w:r>
      <w:r w:rsidR="00FB4986">
        <w:rPr>
          <w:rFonts w:ascii="Times New Roman" w:hAnsi="Times New Roman" w:cs="Times New Roman"/>
        </w:rPr>
        <w:t>peserta  sangat  antusi</w:t>
      </w:r>
      <w:r w:rsidRPr="00B121FA">
        <w:rPr>
          <w:rFonts w:ascii="Times New Roman" w:hAnsi="Times New Roman" w:cs="Times New Roman"/>
        </w:rPr>
        <w:t>as</w:t>
      </w:r>
      <w:r>
        <w:rPr>
          <w:rFonts w:ascii="Times New Roman" w:hAnsi="Times New Roman" w:cs="Times New Roman"/>
        </w:rPr>
        <w:t xml:space="preserve"> </w:t>
      </w:r>
      <w:r w:rsidR="00FB4986">
        <w:rPr>
          <w:rFonts w:ascii="Times New Roman" w:hAnsi="Times New Roman" w:cs="Times New Roman"/>
        </w:rPr>
        <w:t xml:space="preserve"> dalam </w:t>
      </w:r>
      <w:r w:rsidRPr="00B121FA">
        <w:rPr>
          <w:rFonts w:ascii="Times New Roman" w:hAnsi="Times New Roman" w:cs="Times New Roman"/>
        </w:rPr>
        <w:t>menjawab  pertanyaan  secara  langsung</w:t>
      </w:r>
      <w:r w:rsidR="00FB4986">
        <w:rPr>
          <w:rFonts w:ascii="Times New Roman" w:hAnsi="Times New Roman" w:cs="Times New Roman"/>
        </w:rPr>
        <w:t xml:space="preserve">. </w:t>
      </w:r>
      <w:r w:rsidR="00FB4986" w:rsidRPr="00FB4986">
        <w:rPr>
          <w:rFonts w:ascii="Times New Roman" w:hAnsi="Times New Roman" w:cs="Times New Roman"/>
        </w:rPr>
        <w:t xml:space="preserve">Hal ini sesuai dengan </w:t>
      </w:r>
      <w:r w:rsidR="00FB4986">
        <w:rPr>
          <w:rFonts w:ascii="Times New Roman" w:hAnsi="Times New Roman" w:cs="Times New Roman"/>
        </w:rPr>
        <w:t xml:space="preserve">pernyataan </w:t>
      </w:r>
      <w:r w:rsidR="00D231B7">
        <w:rPr>
          <w:rFonts w:ascii="Times New Roman" w:hAnsi="Times New Roman" w:cs="Times New Roman"/>
        </w:rPr>
        <w:t>Helmy, dkk (2013)</w:t>
      </w:r>
      <w:r w:rsidR="00977938">
        <w:rPr>
          <w:rFonts w:ascii="Times New Roman" w:hAnsi="Times New Roman" w:cs="Times New Roman"/>
        </w:rPr>
        <w:t xml:space="preserve">  bahwasa</w:t>
      </w:r>
      <w:r w:rsidR="00FB4986" w:rsidRPr="00FB4986">
        <w:rPr>
          <w:rFonts w:ascii="Times New Roman" w:hAnsi="Times New Roman" w:cs="Times New Roman"/>
        </w:rPr>
        <w:t xml:space="preserve">  tujuan penyuluhan  adalah  untuk menumbuhkan  perubahan-perubahan  yang menyangkut tingkat pengetahuan, kecakapan </w:t>
      </w:r>
      <w:r w:rsidR="00977938">
        <w:rPr>
          <w:rFonts w:ascii="Times New Roman" w:hAnsi="Times New Roman" w:cs="Times New Roman"/>
        </w:rPr>
        <w:t>atau  sikap</w:t>
      </w:r>
      <w:r w:rsidR="00157D81">
        <w:rPr>
          <w:rFonts w:ascii="Times New Roman" w:hAnsi="Times New Roman" w:cs="Times New Roman"/>
        </w:rPr>
        <w:t xml:space="preserve">  peserta  penyuluhan dan pelatihan merupakan upaya </w:t>
      </w:r>
      <w:r w:rsidR="00157D81" w:rsidRPr="00157D81">
        <w:rPr>
          <w:rFonts w:ascii="Times New Roman" w:hAnsi="Times New Roman" w:cs="Times New Roman"/>
        </w:rPr>
        <w:t>yang digunakan untuk meningkatkan  keterampilan  yang  dibutuhkan untuk  melaksanakan  pekerjaan  sekarang (Panggabean ,</w:t>
      </w:r>
      <w:r w:rsidR="00157D81">
        <w:rPr>
          <w:rFonts w:ascii="Times New Roman" w:hAnsi="Times New Roman" w:cs="Times New Roman"/>
        </w:rPr>
        <w:t xml:space="preserve"> </w:t>
      </w:r>
      <w:r w:rsidR="00157D81" w:rsidRPr="00157D81">
        <w:rPr>
          <w:rFonts w:ascii="Times New Roman" w:hAnsi="Times New Roman" w:cs="Times New Roman"/>
        </w:rPr>
        <w:t>2004</w:t>
      </w:r>
      <w:r w:rsidR="00157D81">
        <w:rPr>
          <w:rFonts w:ascii="Times New Roman" w:hAnsi="Times New Roman" w:cs="Times New Roman"/>
        </w:rPr>
        <w:t>)</w:t>
      </w:r>
      <w:r w:rsidR="00FB4986" w:rsidRPr="00FB4986">
        <w:rPr>
          <w:rFonts w:ascii="Times New Roman" w:hAnsi="Times New Roman" w:cs="Times New Roman"/>
        </w:rPr>
        <w:t xml:space="preserve"> </w:t>
      </w:r>
      <w:r w:rsidR="00977938">
        <w:rPr>
          <w:rFonts w:ascii="Times New Roman" w:hAnsi="Times New Roman" w:cs="Times New Roman"/>
        </w:rPr>
        <w:t>Peningkatan</w:t>
      </w:r>
      <w:r w:rsidR="00FB4986" w:rsidRPr="00FB4986">
        <w:rPr>
          <w:rFonts w:ascii="Times New Roman" w:hAnsi="Times New Roman" w:cs="Times New Roman"/>
        </w:rPr>
        <w:t xml:space="preserve">  pengetahuan  merupakan salah  satu  indikator  efektifnya pe</w:t>
      </w:r>
      <w:r w:rsidR="00977938">
        <w:rPr>
          <w:rFonts w:ascii="Times New Roman" w:hAnsi="Times New Roman" w:cs="Times New Roman"/>
        </w:rPr>
        <w:t>nyul</w:t>
      </w:r>
      <w:r w:rsidR="00373562">
        <w:rPr>
          <w:rFonts w:ascii="Times New Roman" w:hAnsi="Times New Roman" w:cs="Times New Roman"/>
        </w:rPr>
        <w:t>uhan.</w:t>
      </w:r>
    </w:p>
    <w:p w:rsidR="00C20823" w:rsidRPr="00FB4986" w:rsidRDefault="00C20823" w:rsidP="00FB4986">
      <w:pPr>
        <w:spacing w:after="0" w:line="240" w:lineRule="auto"/>
        <w:ind w:firstLine="567"/>
        <w:jc w:val="both"/>
        <w:rPr>
          <w:rFonts w:ascii="Times New Roman" w:hAnsi="Times New Roman" w:cs="Times New Roman"/>
        </w:rPr>
      </w:pPr>
      <w:r>
        <w:rPr>
          <w:rFonts w:ascii="Times New Roman" w:hAnsi="Times New Roman" w:cs="Times New Roman"/>
        </w:rPr>
        <w:t xml:space="preserve">Dari kegiatan penyuluhan dan pelatihan, upaya lanjutan perlu dilakukan untuk mendukung </w:t>
      </w:r>
      <w:r w:rsidR="000747C0">
        <w:rPr>
          <w:rFonts w:ascii="Times New Roman" w:hAnsi="Times New Roman" w:cs="Times New Roman"/>
        </w:rPr>
        <w:t>generasi yang sehat dan cerdas, maka tahap selanjutnya perlu dukungan pemerintah dengan memberikan penyuluhan dan pelatihan yang serupa kepada para pelaku usaha. Selain itu pemerintah bersama masyarakat perlu meningkatkan kesadaran terhadap kemanan pangan yang beredar dengan selektif memilih bahan pangan atau memanfatkan pangan lokal lainnya.</w:t>
      </w:r>
      <w:r w:rsidR="00F41FEA">
        <w:rPr>
          <w:rFonts w:ascii="Times New Roman" w:hAnsi="Times New Roman" w:cs="Times New Roman"/>
        </w:rPr>
        <w:t xml:space="preserve"> Pada program pelatihan juga diharapkan dapat memberikan inovasi-inovasi yang baru terkait jajanan sehat lainnya, serta pengemasan yang lebih menarik.</w:t>
      </w:r>
    </w:p>
    <w:p w:rsidR="00B121FA" w:rsidRDefault="00B121FA" w:rsidP="00FB4986">
      <w:pPr>
        <w:spacing w:after="0" w:line="240" w:lineRule="auto"/>
        <w:ind w:firstLine="567"/>
        <w:jc w:val="both"/>
        <w:rPr>
          <w:rFonts w:ascii="Times New Roman" w:hAnsi="Times New Roman" w:cs="Times New Roman"/>
        </w:rPr>
      </w:pPr>
    </w:p>
    <w:p w:rsidR="00893C48" w:rsidRPr="003C1047" w:rsidRDefault="00893C48" w:rsidP="004231D6">
      <w:pPr>
        <w:spacing w:after="0" w:line="240" w:lineRule="auto"/>
        <w:rPr>
          <w:rFonts w:ascii="Times New Roman" w:hAnsi="Times New Roman" w:cs="Times New Roman"/>
          <w:b/>
        </w:rPr>
      </w:pPr>
      <w:r w:rsidRPr="003C1047">
        <w:rPr>
          <w:rFonts w:ascii="Times New Roman" w:hAnsi="Times New Roman" w:cs="Times New Roman"/>
          <w:b/>
        </w:rPr>
        <w:t>KESIMPULAN</w:t>
      </w:r>
    </w:p>
    <w:p w:rsidR="00893C48" w:rsidRDefault="003F1DD7" w:rsidP="00F052D9">
      <w:pPr>
        <w:spacing w:after="0" w:line="240" w:lineRule="auto"/>
        <w:ind w:firstLine="567"/>
        <w:jc w:val="both"/>
        <w:rPr>
          <w:rFonts w:ascii="Times New Roman" w:hAnsi="Times New Roman" w:cs="Times New Roman"/>
        </w:rPr>
      </w:pPr>
      <w:r>
        <w:rPr>
          <w:rFonts w:ascii="Times New Roman" w:hAnsi="Times New Roman" w:cs="Times New Roman"/>
        </w:rPr>
        <w:t>Kegiatan pengabdian kepada masyarakat ini  telah diselenggarakan dengan  baik dan berjalan lancar. Dari kegiatan tersebut, hasil pre-test peserta  menunjukan  bahwa pengetahuan awal mengenai jajanan sehat, bergizi, dan aman, serta keamanan pangan yang beredar, sebanyak 63,8% mendapatkan skor dibawah 71. Nilai tersebu dapat diartikan sebagian besar peserta memiliki pengetahuan yang kurang terhadap jajanan sehat, bergizi, dan aman, serta keamanan pangan yang beredar. Namun setelah dilakukan intervensi, hasil post-test menunjukan peningkatan sebesar 14,26%, yaitu peserta dengan skor diatas 71 sebanyak 63,9%</w:t>
      </w:r>
      <w:r w:rsidR="00355B20">
        <w:rPr>
          <w:rFonts w:ascii="Times New Roman" w:hAnsi="Times New Roman" w:cs="Times New Roman"/>
        </w:rPr>
        <w:t>. Penilaian produk pelatihan peserta juga dinilai, nillai rata-rata produk adalah 3,45 yang artinya sudah baik dan sesuai dengan kriteria hasil. Sebanyak 87,8% peserta menyukai metode praktek langsung karena dirasa lebih mudah dipahami dan memberikan inspirasi untuk mengolah pangan lokal.</w:t>
      </w:r>
    </w:p>
    <w:p w:rsidR="00E21BF8" w:rsidRDefault="00E21BF8" w:rsidP="004231D6">
      <w:pPr>
        <w:spacing w:after="0" w:line="240" w:lineRule="auto"/>
        <w:rPr>
          <w:rFonts w:ascii="Times New Roman" w:hAnsi="Times New Roman" w:cs="Times New Roman"/>
        </w:rPr>
      </w:pPr>
    </w:p>
    <w:p w:rsidR="00893C48" w:rsidRPr="003C1047" w:rsidRDefault="00893C48" w:rsidP="004231D6">
      <w:pPr>
        <w:spacing w:after="0" w:line="240" w:lineRule="auto"/>
        <w:rPr>
          <w:rFonts w:ascii="Times New Roman" w:hAnsi="Times New Roman" w:cs="Times New Roman"/>
          <w:b/>
        </w:rPr>
      </w:pPr>
      <w:r w:rsidRPr="003C1047">
        <w:rPr>
          <w:rFonts w:ascii="Times New Roman" w:hAnsi="Times New Roman" w:cs="Times New Roman"/>
          <w:b/>
        </w:rPr>
        <w:t>REFERENSI</w:t>
      </w:r>
    </w:p>
    <w:p w:rsidR="00027808" w:rsidRPr="00273F14" w:rsidRDefault="00027808" w:rsidP="00027808">
      <w:pPr>
        <w:spacing w:after="240" w:line="240" w:lineRule="auto"/>
        <w:ind w:left="567" w:hanging="567"/>
        <w:jc w:val="both"/>
        <w:rPr>
          <w:rFonts w:ascii="Times New Roman" w:hAnsi="Times New Roman" w:cs="Times New Roman"/>
        </w:rPr>
      </w:pPr>
      <w:r>
        <w:rPr>
          <w:rFonts w:ascii="Times New Roman" w:hAnsi="Times New Roman" w:cs="Times New Roman"/>
        </w:rPr>
        <w:t xml:space="preserve">Aminah, S. 2010. </w:t>
      </w:r>
      <w:r w:rsidRPr="00273F14">
        <w:rPr>
          <w:rFonts w:ascii="Times New Roman" w:hAnsi="Times New Roman" w:cs="Times New Roman"/>
        </w:rPr>
        <w:t>Bilangan Peroksida Minyak Goreng Curah Dan Sifat Organoleptik Tem</w:t>
      </w:r>
      <w:r>
        <w:rPr>
          <w:rFonts w:ascii="Times New Roman" w:hAnsi="Times New Roman" w:cs="Times New Roman"/>
        </w:rPr>
        <w:t>pe Pada PengulanganPenggorengan</w:t>
      </w:r>
      <w:r w:rsidRPr="00273F14">
        <w:rPr>
          <w:rFonts w:ascii="Times New Roman" w:hAnsi="Times New Roman" w:cs="Times New Roman"/>
        </w:rPr>
        <w:t>.</w:t>
      </w:r>
      <w:r>
        <w:rPr>
          <w:rFonts w:ascii="Times New Roman" w:hAnsi="Times New Roman" w:cs="Times New Roman"/>
        </w:rPr>
        <w:t xml:space="preserve"> </w:t>
      </w:r>
      <w:r w:rsidRPr="00273F14">
        <w:rPr>
          <w:rFonts w:ascii="Times New Roman" w:hAnsi="Times New Roman" w:cs="Times New Roman"/>
        </w:rPr>
        <w:t>Semara ng: Jurnal Pangan dan Gizi. Vol. 01., Hal 7-13.</w:t>
      </w:r>
    </w:p>
    <w:p w:rsidR="00027808" w:rsidRDefault="00027808" w:rsidP="00027808">
      <w:pPr>
        <w:spacing w:after="120" w:line="240" w:lineRule="auto"/>
        <w:ind w:left="567" w:hanging="567"/>
        <w:jc w:val="both"/>
        <w:rPr>
          <w:rFonts w:ascii="Times New Roman" w:hAnsi="Times New Roman" w:cs="Times New Roman"/>
        </w:rPr>
      </w:pPr>
      <w:r w:rsidRPr="00273F14">
        <w:rPr>
          <w:rFonts w:ascii="Times New Roman" w:hAnsi="Times New Roman" w:cs="Times New Roman"/>
        </w:rPr>
        <w:t>Ardhany, Syahrida Dian dan Lamsiyah. 2018. Tingkat Pengetahuan Pedagang Warung Tenda Di Jalan Yos Sudarso Palangkarayatentang Bahaya Penggunaan Minyak Jelantah Bagi Kesehatan. Jurnal Surya Medika Volume 3 No. 2 (2018) hal. 62-68</w:t>
      </w:r>
      <w:r>
        <w:rPr>
          <w:rFonts w:ascii="Times New Roman" w:hAnsi="Times New Roman" w:cs="Times New Roman"/>
        </w:rPr>
        <w:t>.</w:t>
      </w:r>
    </w:p>
    <w:p w:rsidR="00027808" w:rsidRPr="00273F14" w:rsidRDefault="00027808" w:rsidP="00027808">
      <w:pPr>
        <w:spacing w:after="120" w:line="240" w:lineRule="auto"/>
        <w:ind w:left="567" w:hanging="567"/>
        <w:jc w:val="both"/>
        <w:rPr>
          <w:rFonts w:ascii="Times New Roman" w:hAnsi="Times New Roman" w:cs="Times New Roman"/>
        </w:rPr>
      </w:pPr>
      <w:r w:rsidRPr="00E02B6C">
        <w:rPr>
          <w:rFonts w:ascii="Times New Roman" w:hAnsi="Times New Roman" w:cs="Times New Roman"/>
        </w:rPr>
        <w:t>Badan  Pengawas  Obat  dan  Makanan Republik Indonesia (BPOM RI). 2011. Laporan  Tahunan  Badan  Pengawas Obat dan Makanan Republik Indonesia Tahun 2010. Jakart</w:t>
      </w:r>
      <w:r>
        <w:rPr>
          <w:rFonts w:ascii="Times New Roman" w:hAnsi="Times New Roman" w:cs="Times New Roman"/>
        </w:rPr>
        <w:t>a.</w:t>
      </w:r>
    </w:p>
    <w:p w:rsidR="00027808" w:rsidRPr="00273F14" w:rsidRDefault="00027808" w:rsidP="00027808">
      <w:pPr>
        <w:spacing w:after="120" w:line="240" w:lineRule="auto"/>
        <w:ind w:left="567" w:hanging="567"/>
        <w:jc w:val="both"/>
        <w:rPr>
          <w:rFonts w:ascii="Times New Roman" w:hAnsi="Times New Roman" w:cs="Times New Roman"/>
        </w:rPr>
      </w:pPr>
      <w:r>
        <w:rPr>
          <w:rFonts w:ascii="Times New Roman" w:hAnsi="Times New Roman" w:cs="Times New Roman"/>
        </w:rPr>
        <w:t xml:space="preserve">Handayani, dkk. 2018. </w:t>
      </w:r>
      <w:r w:rsidRPr="0025548F">
        <w:rPr>
          <w:rFonts w:ascii="Times New Roman" w:hAnsi="Times New Roman" w:cs="Times New Roman"/>
        </w:rPr>
        <w:t>Pelatihan Pembuatan Bekal Sehat Secara Mandiribagi Anak Usia Sekolah Di Sdn Margorejo V Surabaya</w:t>
      </w:r>
      <w:r>
        <w:rPr>
          <w:rFonts w:ascii="Times New Roman" w:hAnsi="Times New Roman" w:cs="Times New Roman"/>
        </w:rPr>
        <w:t xml:space="preserve">. Communiy Development Journal, UNUSA Volume 2 No. 1 (2018) </w:t>
      </w:r>
      <w:r w:rsidRPr="00273F14">
        <w:rPr>
          <w:rFonts w:ascii="Times New Roman" w:hAnsi="Times New Roman" w:cs="Times New Roman"/>
        </w:rPr>
        <w:t>ISSN: 2580-5282, E-ISSN: 2580-5290.</w:t>
      </w:r>
    </w:p>
    <w:p w:rsidR="00625CEE" w:rsidRPr="004231D6" w:rsidRDefault="00977938" w:rsidP="00027808">
      <w:pPr>
        <w:spacing w:after="120" w:line="240" w:lineRule="auto"/>
        <w:ind w:left="567" w:hanging="567"/>
        <w:jc w:val="both"/>
        <w:rPr>
          <w:rFonts w:ascii="Times New Roman" w:hAnsi="Times New Roman" w:cs="Times New Roman"/>
        </w:rPr>
      </w:pPr>
      <w:r>
        <w:rPr>
          <w:rFonts w:ascii="Times New Roman" w:hAnsi="Times New Roman" w:cs="Times New Roman"/>
        </w:rPr>
        <w:t xml:space="preserve">Helmy, dkk. 2013. </w:t>
      </w:r>
      <w:r w:rsidR="00B04BB2" w:rsidRPr="00977938">
        <w:rPr>
          <w:rFonts w:ascii="Times New Roman" w:hAnsi="Times New Roman" w:cs="Times New Roman"/>
        </w:rPr>
        <w:t>Hubungan Kompetensi Penyuluh Dengan Karakteristik Pribadi, Persepsi Penyuluh Terhadap Dukungan Kelembagaan Dan Persepsi Penyuluh Terhadap Sifat Inovasi Cyber Extensión</w:t>
      </w:r>
      <w:r>
        <w:rPr>
          <w:rFonts w:ascii="Times New Roman" w:hAnsi="Times New Roman" w:cs="Times New Roman"/>
        </w:rPr>
        <w:t>. Jurnal Agro Ekonomi, Volume 31 No. 1 Mei 2013 Hal. 1-18.</w:t>
      </w:r>
    </w:p>
    <w:p w:rsidR="00027808" w:rsidRPr="00C803FF" w:rsidRDefault="00027808" w:rsidP="00027808">
      <w:pPr>
        <w:spacing w:after="120" w:line="240" w:lineRule="auto"/>
        <w:ind w:left="567" w:hanging="567"/>
        <w:jc w:val="both"/>
        <w:rPr>
          <w:rFonts w:ascii="Times New Roman" w:hAnsi="Times New Roman" w:cs="Times New Roman"/>
        </w:rPr>
      </w:pPr>
      <w:r w:rsidRPr="00C803FF">
        <w:rPr>
          <w:rFonts w:ascii="Times New Roman" w:hAnsi="Times New Roman" w:cs="Times New Roman"/>
        </w:rPr>
        <w:t>Irianto, Agus. 2004.  Pengantar Pangan dan Gizi. Jakarta: Penebar Swadaya</w:t>
      </w:r>
      <w:r>
        <w:rPr>
          <w:rFonts w:ascii="Times New Roman" w:hAnsi="Times New Roman" w:cs="Times New Roman"/>
        </w:rPr>
        <w:t>.</w:t>
      </w:r>
    </w:p>
    <w:p w:rsidR="00027808" w:rsidRDefault="00027808" w:rsidP="00027808">
      <w:pPr>
        <w:spacing w:after="120" w:line="240" w:lineRule="auto"/>
        <w:ind w:left="567" w:hanging="567"/>
        <w:jc w:val="both"/>
        <w:rPr>
          <w:rFonts w:ascii="Times New Roman" w:hAnsi="Times New Roman" w:cs="Times New Roman"/>
        </w:rPr>
      </w:pPr>
      <w:r>
        <w:rPr>
          <w:rFonts w:ascii="Times New Roman" w:hAnsi="Times New Roman" w:cs="Times New Roman"/>
        </w:rPr>
        <w:t xml:space="preserve">Miranti, Mauren Gita, dkk. 2018. </w:t>
      </w:r>
      <w:r w:rsidRPr="00FA4AB1">
        <w:rPr>
          <w:rFonts w:ascii="Times New Roman" w:hAnsi="Times New Roman" w:cs="Times New Roman"/>
        </w:rPr>
        <w:t xml:space="preserve">Pembuatan Kue Kering Berbasis Kearifan Lokal </w:t>
      </w:r>
      <w:r>
        <w:rPr>
          <w:rFonts w:ascii="Times New Roman" w:hAnsi="Times New Roman" w:cs="Times New Roman"/>
        </w:rPr>
        <w:t xml:space="preserve"> </w:t>
      </w:r>
      <w:r w:rsidRPr="00FA4AB1">
        <w:rPr>
          <w:rFonts w:ascii="Times New Roman" w:hAnsi="Times New Roman" w:cs="Times New Roman"/>
        </w:rPr>
        <w:t>Di Kecamaan Brondong-Lamongan (Kajian Respon Pelatihan)</w:t>
      </w:r>
      <w:r>
        <w:rPr>
          <w:rFonts w:ascii="Times New Roman" w:hAnsi="Times New Roman" w:cs="Times New Roman"/>
        </w:rPr>
        <w:t>. Jurnal ABDI Vol. 3 No. 2 Januari 2018, hal. 102-107 p-ISSN: 2460-5514 e-ISSN: 2502-6518.</w:t>
      </w:r>
    </w:p>
    <w:p w:rsidR="00027808" w:rsidRDefault="00027808" w:rsidP="00027808">
      <w:pPr>
        <w:spacing w:after="120" w:line="240" w:lineRule="auto"/>
        <w:ind w:left="567" w:hanging="567"/>
        <w:jc w:val="both"/>
        <w:rPr>
          <w:rFonts w:ascii="Times New Roman" w:hAnsi="Times New Roman" w:cs="Times New Roman"/>
        </w:rPr>
      </w:pPr>
      <w:r w:rsidRPr="00C803FF">
        <w:rPr>
          <w:rFonts w:ascii="Times New Roman" w:hAnsi="Times New Roman" w:cs="Times New Roman"/>
        </w:rPr>
        <w:t>Notoatmodjo,  Soekidjo.  2007.  Pendidikan dan  Perilaku  Kesehatan.  Jakarta: Rineka Cipta</w:t>
      </w:r>
      <w:r>
        <w:rPr>
          <w:rFonts w:ascii="Times New Roman" w:hAnsi="Times New Roman" w:cs="Times New Roman"/>
        </w:rPr>
        <w:t>.</w:t>
      </w:r>
    </w:p>
    <w:p w:rsidR="00027808" w:rsidRPr="004231D6" w:rsidRDefault="00027808" w:rsidP="00027808">
      <w:pPr>
        <w:spacing w:after="120" w:line="240" w:lineRule="auto"/>
        <w:ind w:left="567" w:hanging="567"/>
        <w:jc w:val="both"/>
        <w:rPr>
          <w:rFonts w:ascii="Times New Roman" w:hAnsi="Times New Roman" w:cs="Times New Roman"/>
        </w:rPr>
      </w:pPr>
      <w:r w:rsidRPr="00157D81">
        <w:rPr>
          <w:rFonts w:ascii="Times New Roman" w:hAnsi="Times New Roman" w:cs="Times New Roman"/>
        </w:rPr>
        <w:lastRenderedPageBreak/>
        <w:t>Panggabean,  S.  M.  2004.  Manajemen Sumber Daya  Manusia.  Bogor:  Ghalia Indonesia.</w:t>
      </w:r>
    </w:p>
    <w:p w:rsidR="00027808" w:rsidRDefault="00027808" w:rsidP="00027808">
      <w:pPr>
        <w:spacing w:after="120" w:line="240" w:lineRule="auto"/>
        <w:ind w:left="567" w:hanging="567"/>
        <w:jc w:val="both"/>
        <w:rPr>
          <w:rFonts w:ascii="Times New Roman" w:hAnsi="Times New Roman" w:cs="Times New Roman"/>
        </w:rPr>
      </w:pPr>
      <w:r>
        <w:rPr>
          <w:rFonts w:ascii="Times New Roman" w:hAnsi="Times New Roman" w:cs="Times New Roman"/>
        </w:rPr>
        <w:t xml:space="preserve">Sukmadinata, Nana Syaodih. 2009. </w:t>
      </w:r>
      <w:r w:rsidRPr="00C803FF">
        <w:rPr>
          <w:rFonts w:ascii="Times New Roman" w:hAnsi="Times New Roman" w:cs="Times New Roman"/>
        </w:rPr>
        <w:t>Metode penelitian Pendidikan. Bandung: Remaja Rosdakarya</w:t>
      </w:r>
      <w:r>
        <w:rPr>
          <w:rFonts w:ascii="Times New Roman" w:hAnsi="Times New Roman" w:cs="Times New Roman"/>
        </w:rPr>
        <w:t>.</w:t>
      </w:r>
    </w:p>
    <w:p w:rsidR="00625CEE" w:rsidRDefault="00B04BB2" w:rsidP="00027808">
      <w:pPr>
        <w:spacing w:after="120" w:line="240" w:lineRule="auto"/>
        <w:ind w:left="567" w:hanging="567"/>
        <w:jc w:val="both"/>
        <w:rPr>
          <w:rFonts w:ascii="Times New Roman" w:hAnsi="Times New Roman" w:cs="Times New Roman"/>
        </w:rPr>
      </w:pPr>
      <w:r w:rsidRPr="00B04BB2">
        <w:rPr>
          <w:rFonts w:ascii="Times New Roman" w:hAnsi="Times New Roman" w:cs="Times New Roman"/>
        </w:rPr>
        <w:t>Subejo. (2010). Penyuluhan Pertanian Terjemahan Dari Agriculture. Extention (edisi 2). Jakarta.</w:t>
      </w:r>
    </w:p>
    <w:p w:rsidR="00027808" w:rsidRPr="00273F14" w:rsidRDefault="00027808">
      <w:pPr>
        <w:spacing w:after="240" w:line="240" w:lineRule="auto"/>
        <w:ind w:left="567" w:hanging="567"/>
        <w:jc w:val="both"/>
        <w:rPr>
          <w:rFonts w:ascii="Times New Roman" w:hAnsi="Times New Roman" w:cs="Times New Roman"/>
        </w:rPr>
      </w:pPr>
    </w:p>
    <w:sectPr w:rsidR="00027808" w:rsidRPr="00273F14" w:rsidSect="00A311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8428C"/>
    <w:multiLevelType w:val="hybridMultilevel"/>
    <w:tmpl w:val="61268A1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0EE643A"/>
    <w:multiLevelType w:val="hybridMultilevel"/>
    <w:tmpl w:val="B37C2B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626C059F"/>
    <w:multiLevelType w:val="hybridMultilevel"/>
    <w:tmpl w:val="7EAC13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25CEE"/>
    <w:rsid w:val="00014007"/>
    <w:rsid w:val="00027808"/>
    <w:rsid w:val="000747C0"/>
    <w:rsid w:val="000F6A8B"/>
    <w:rsid w:val="00157D81"/>
    <w:rsid w:val="00174294"/>
    <w:rsid w:val="001971C0"/>
    <w:rsid w:val="001A2351"/>
    <w:rsid w:val="00207F57"/>
    <w:rsid w:val="00225717"/>
    <w:rsid w:val="00242846"/>
    <w:rsid w:val="00252467"/>
    <w:rsid w:val="0025548F"/>
    <w:rsid w:val="00273F14"/>
    <w:rsid w:val="00295A56"/>
    <w:rsid w:val="002B0BB5"/>
    <w:rsid w:val="00303D26"/>
    <w:rsid w:val="00333EC5"/>
    <w:rsid w:val="0033721F"/>
    <w:rsid w:val="00355B20"/>
    <w:rsid w:val="00373562"/>
    <w:rsid w:val="003C0F77"/>
    <w:rsid w:val="003C1047"/>
    <w:rsid w:val="003F1DD7"/>
    <w:rsid w:val="0041289F"/>
    <w:rsid w:val="004231D6"/>
    <w:rsid w:val="00486F01"/>
    <w:rsid w:val="00496E56"/>
    <w:rsid w:val="004B2A34"/>
    <w:rsid w:val="004D6402"/>
    <w:rsid w:val="004F5900"/>
    <w:rsid w:val="0052366C"/>
    <w:rsid w:val="005245F1"/>
    <w:rsid w:val="00532DBC"/>
    <w:rsid w:val="005660B6"/>
    <w:rsid w:val="00575D52"/>
    <w:rsid w:val="005A5439"/>
    <w:rsid w:val="00600E30"/>
    <w:rsid w:val="006028B9"/>
    <w:rsid w:val="00613E02"/>
    <w:rsid w:val="00615815"/>
    <w:rsid w:val="00625CEE"/>
    <w:rsid w:val="006526DD"/>
    <w:rsid w:val="00680505"/>
    <w:rsid w:val="006A2E20"/>
    <w:rsid w:val="007730C6"/>
    <w:rsid w:val="007B46F4"/>
    <w:rsid w:val="007F2880"/>
    <w:rsid w:val="00814E39"/>
    <w:rsid w:val="00821EC1"/>
    <w:rsid w:val="00856611"/>
    <w:rsid w:val="00893C48"/>
    <w:rsid w:val="008A0D3F"/>
    <w:rsid w:val="008A1D5E"/>
    <w:rsid w:val="008F028C"/>
    <w:rsid w:val="00966A36"/>
    <w:rsid w:val="00977938"/>
    <w:rsid w:val="009C0950"/>
    <w:rsid w:val="009C269D"/>
    <w:rsid w:val="009F1749"/>
    <w:rsid w:val="00A02AEC"/>
    <w:rsid w:val="00A03880"/>
    <w:rsid w:val="00A31178"/>
    <w:rsid w:val="00A95D7D"/>
    <w:rsid w:val="00AB093A"/>
    <w:rsid w:val="00AC4503"/>
    <w:rsid w:val="00B003B6"/>
    <w:rsid w:val="00B04BB2"/>
    <w:rsid w:val="00B121FA"/>
    <w:rsid w:val="00B966A1"/>
    <w:rsid w:val="00C060D6"/>
    <w:rsid w:val="00C20823"/>
    <w:rsid w:val="00C25191"/>
    <w:rsid w:val="00C803FF"/>
    <w:rsid w:val="00CB1FEF"/>
    <w:rsid w:val="00CD1190"/>
    <w:rsid w:val="00CF7FE3"/>
    <w:rsid w:val="00D231B7"/>
    <w:rsid w:val="00D444C0"/>
    <w:rsid w:val="00DB412E"/>
    <w:rsid w:val="00DD1A6A"/>
    <w:rsid w:val="00E02B6C"/>
    <w:rsid w:val="00E21BF8"/>
    <w:rsid w:val="00EC0632"/>
    <w:rsid w:val="00EF53F2"/>
    <w:rsid w:val="00F052D9"/>
    <w:rsid w:val="00F14ACA"/>
    <w:rsid w:val="00F41FEA"/>
    <w:rsid w:val="00FA4AB1"/>
    <w:rsid w:val="00FB4986"/>
    <w:rsid w:val="00FC78E0"/>
    <w:rsid w:val="00FE5F8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6A1"/>
    <w:pPr>
      <w:ind w:left="720"/>
      <w:contextualSpacing/>
    </w:pPr>
  </w:style>
  <w:style w:type="paragraph" w:styleId="BalloonText">
    <w:name w:val="Balloon Text"/>
    <w:basedOn w:val="Normal"/>
    <w:link w:val="BalloonTextChar"/>
    <w:uiPriority w:val="99"/>
    <w:semiHidden/>
    <w:unhideWhenUsed/>
    <w:rsid w:val="000F6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A8B"/>
    <w:rPr>
      <w:rFonts w:ascii="Tahoma" w:hAnsi="Tahoma" w:cs="Tahoma"/>
      <w:sz w:val="16"/>
      <w:szCs w:val="16"/>
    </w:rPr>
  </w:style>
  <w:style w:type="table" w:styleId="TableGrid">
    <w:name w:val="Table Grid"/>
    <w:basedOn w:val="TableNormal"/>
    <w:uiPriority w:val="59"/>
    <w:rsid w:val="00B12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33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3721F"/>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258759807">
      <w:bodyDiv w:val="1"/>
      <w:marLeft w:val="0"/>
      <w:marRight w:val="0"/>
      <w:marTop w:val="0"/>
      <w:marBottom w:val="0"/>
      <w:divBdr>
        <w:top w:val="none" w:sz="0" w:space="0" w:color="auto"/>
        <w:left w:val="none" w:sz="0" w:space="0" w:color="auto"/>
        <w:bottom w:val="none" w:sz="0" w:space="0" w:color="auto"/>
        <w:right w:val="none" w:sz="0" w:space="0" w:color="auto"/>
      </w:divBdr>
    </w:div>
    <w:div w:id="12449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80828-53D2-4017-96E5-66EECEA0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2767</TotalTime>
  <Pages>7</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dc:creator>
  <cp:lastModifiedBy>EKO</cp:lastModifiedBy>
  <cp:revision>23</cp:revision>
  <dcterms:created xsi:type="dcterms:W3CDTF">2019-01-15T07:38:00Z</dcterms:created>
  <dcterms:modified xsi:type="dcterms:W3CDTF">2019-02-03T15:21:00Z</dcterms:modified>
</cp:coreProperties>
</file>